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88F73" w14:textId="77777777" w:rsidR="00645AFC" w:rsidRDefault="004858FE" w:rsidP="004858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58FE">
        <w:rPr>
          <w:rFonts w:ascii="Times New Roman" w:hAnsi="Times New Roman" w:cs="Times New Roman"/>
          <w:sz w:val="28"/>
          <w:szCs w:val="28"/>
        </w:rPr>
        <w:t>ОБҐРУНТУВАННЯ</w:t>
      </w:r>
    </w:p>
    <w:p w14:paraId="1A941E33" w14:textId="77777777" w:rsidR="004858FE" w:rsidRPr="00246048" w:rsidRDefault="004858FE" w:rsidP="004858F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46048">
        <w:rPr>
          <w:rFonts w:ascii="Times New Roman" w:hAnsi="Times New Roman" w:cs="Times New Roman"/>
          <w:sz w:val="26"/>
          <w:szCs w:val="26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F5741D3" w14:textId="77777777" w:rsidR="00D647DD" w:rsidRDefault="00D647DD" w:rsidP="00CE74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1851771" w14:textId="77777777" w:rsidR="005A4973" w:rsidRPr="005A4973" w:rsidRDefault="00D647DD" w:rsidP="00CE74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497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Замовник: </w:t>
      </w:r>
    </w:p>
    <w:p w14:paraId="39E11115" w14:textId="77777777" w:rsidR="002867B2" w:rsidRPr="00246048" w:rsidRDefault="005A4973" w:rsidP="00CE74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Найменування: </w:t>
      </w:r>
      <w:r w:rsidR="00D647DD" w:rsidRPr="00246048">
        <w:rPr>
          <w:rFonts w:ascii="Times New Roman" w:hAnsi="Times New Roman" w:cs="Times New Roman"/>
          <w:sz w:val="26"/>
          <w:szCs w:val="26"/>
        </w:rPr>
        <w:t>Виконавчий комітет Малинської міської ради Житомирської області</w:t>
      </w:r>
    </w:p>
    <w:p w14:paraId="0A5933F7" w14:textId="77777777" w:rsidR="005A4973" w:rsidRPr="00246048" w:rsidRDefault="005A4973" w:rsidP="00CE74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4973">
        <w:rPr>
          <w:rFonts w:ascii="Times New Roman" w:hAnsi="Times New Roman" w:cs="Times New Roman"/>
          <w:b/>
          <w:sz w:val="28"/>
          <w:szCs w:val="28"/>
        </w:rPr>
        <w:t xml:space="preserve">Місцезнаходження: </w:t>
      </w:r>
      <w:r w:rsidRPr="00246048">
        <w:rPr>
          <w:rFonts w:ascii="Times New Roman" w:hAnsi="Times New Roman" w:cs="Times New Roman"/>
          <w:sz w:val="26"/>
          <w:szCs w:val="26"/>
        </w:rPr>
        <w:t xml:space="preserve">Житомирська область, Коростенський район, місто </w:t>
      </w:r>
      <w:proofErr w:type="spellStart"/>
      <w:r w:rsidRPr="00246048">
        <w:rPr>
          <w:rFonts w:ascii="Times New Roman" w:hAnsi="Times New Roman" w:cs="Times New Roman"/>
          <w:sz w:val="26"/>
          <w:szCs w:val="26"/>
        </w:rPr>
        <w:t>Малин</w:t>
      </w:r>
      <w:proofErr w:type="spellEnd"/>
      <w:r w:rsidRPr="00246048">
        <w:rPr>
          <w:rFonts w:ascii="Times New Roman" w:hAnsi="Times New Roman" w:cs="Times New Roman"/>
          <w:sz w:val="26"/>
          <w:szCs w:val="26"/>
        </w:rPr>
        <w:t>, площа Соборна, 6а</w:t>
      </w:r>
    </w:p>
    <w:p w14:paraId="1B2B3C56" w14:textId="77777777" w:rsidR="005A4973" w:rsidRDefault="005A4973" w:rsidP="00CE7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ЄДРПОУ: </w:t>
      </w:r>
      <w:r w:rsidRPr="00246048">
        <w:rPr>
          <w:rFonts w:ascii="Times New Roman" w:hAnsi="Times New Roman" w:cs="Times New Roman"/>
          <w:sz w:val="26"/>
          <w:szCs w:val="26"/>
        </w:rPr>
        <w:t>04053364</w:t>
      </w:r>
    </w:p>
    <w:p w14:paraId="64B66C28" w14:textId="77777777" w:rsidR="005A4973" w:rsidRPr="00246048" w:rsidRDefault="005A4973" w:rsidP="00CE74C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4973">
        <w:rPr>
          <w:rFonts w:ascii="Times New Roman" w:hAnsi="Times New Roman" w:cs="Times New Roman"/>
          <w:b/>
          <w:sz w:val="28"/>
          <w:szCs w:val="28"/>
        </w:rPr>
        <w:t>Категорія замовника: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6048">
        <w:rPr>
          <w:rFonts w:ascii="Times New Roman" w:hAnsi="Times New Roman" w:cs="Times New Roman"/>
          <w:sz w:val="26"/>
          <w:szCs w:val="26"/>
        </w:rPr>
        <w:t>Орган місцевого самоврядування</w:t>
      </w:r>
    </w:p>
    <w:p w14:paraId="45602E38" w14:textId="77777777" w:rsidR="00D647DD" w:rsidRPr="00246048" w:rsidRDefault="00D647DD" w:rsidP="00CE74C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15DA0592" w14:textId="2CBD938E" w:rsidR="00D647DD" w:rsidRPr="00246048" w:rsidRDefault="002867B2" w:rsidP="000035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Dotum" w:hAnsi="Times New Roman" w:cs="Times New Roman"/>
          <w:sz w:val="26"/>
          <w:szCs w:val="26"/>
          <w:lang w:eastAsia="uk-UA"/>
        </w:rPr>
      </w:pPr>
      <w:r w:rsidRPr="002867B2">
        <w:rPr>
          <w:rFonts w:ascii="Times New Roman" w:hAnsi="Times New Roman" w:cs="Times New Roman"/>
          <w:b/>
          <w:sz w:val="28"/>
          <w:szCs w:val="28"/>
        </w:rPr>
        <w:t>Назва предмету закупівлі</w:t>
      </w:r>
      <w:r>
        <w:rPr>
          <w:rFonts w:ascii="Times New Roman" w:hAnsi="Times New Roman" w:cs="Times New Roman"/>
          <w:sz w:val="28"/>
          <w:szCs w:val="28"/>
        </w:rPr>
        <w:t>:</w:t>
      </w:r>
      <w:r w:rsidR="00D647DD">
        <w:rPr>
          <w:rFonts w:ascii="Times New Roman" w:hAnsi="Times New Roman" w:cs="Times New Roman"/>
          <w:sz w:val="28"/>
          <w:szCs w:val="28"/>
        </w:rPr>
        <w:t xml:space="preserve"> </w:t>
      </w:r>
      <w:r w:rsidR="00936BCB">
        <w:rPr>
          <w:rFonts w:ascii="Times New Roman" w:hAnsi="Times New Roman" w:cs="Times New Roman"/>
          <w:sz w:val="28"/>
          <w:szCs w:val="28"/>
        </w:rPr>
        <w:t>«</w:t>
      </w:r>
      <w:r w:rsidR="00936BCB" w:rsidRPr="00936BCB">
        <w:rPr>
          <w:rFonts w:ascii="Times New Roman" w:hAnsi="Times New Roman" w:cs="Times New Roman"/>
          <w:sz w:val="26"/>
          <w:szCs w:val="26"/>
        </w:rPr>
        <w:t xml:space="preserve">ДК 021:2015:72710000-0: Послуги у сфері локальних мереж, а саме Послуги з прокладання кабельних магістралей </w:t>
      </w:r>
      <w:proofErr w:type="spellStart"/>
      <w:r w:rsidR="00936BCB" w:rsidRPr="00936BCB">
        <w:rPr>
          <w:rFonts w:ascii="Times New Roman" w:hAnsi="Times New Roman" w:cs="Times New Roman"/>
          <w:sz w:val="26"/>
          <w:szCs w:val="26"/>
        </w:rPr>
        <w:t>волоконно</w:t>
      </w:r>
      <w:proofErr w:type="spellEnd"/>
      <w:r w:rsidR="00936BCB" w:rsidRPr="00936BCB">
        <w:rPr>
          <w:rFonts w:ascii="Times New Roman" w:hAnsi="Times New Roman" w:cs="Times New Roman"/>
          <w:sz w:val="26"/>
          <w:szCs w:val="26"/>
        </w:rPr>
        <w:t>-оптичних ліній зв’язку для підключення жителів населених пунктів: села Сичівка, села Бучки, села Соснівка Коростенського району, Житомирської області до мережі Інтернет</w:t>
      </w:r>
      <w:r w:rsidR="00936BCB">
        <w:rPr>
          <w:rFonts w:ascii="Times New Roman" w:hAnsi="Times New Roman" w:cs="Times New Roman"/>
          <w:sz w:val="26"/>
          <w:szCs w:val="26"/>
        </w:rPr>
        <w:t>»</w:t>
      </w:r>
    </w:p>
    <w:p w14:paraId="681462BE" w14:textId="77777777" w:rsidR="00CE74C8" w:rsidRDefault="00CE74C8" w:rsidP="00CE74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11CEF68" w14:textId="5AC7122F" w:rsidR="005A4973" w:rsidRDefault="005A4973" w:rsidP="005A49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Ідентифікатор закупівлі: </w:t>
      </w:r>
      <w:r w:rsidR="00936BCB" w:rsidRPr="00936BCB">
        <w:rPr>
          <w:rFonts w:ascii="Times New Roman" w:hAnsi="Times New Roman" w:cs="Times New Roman"/>
          <w:sz w:val="26"/>
          <w:szCs w:val="26"/>
        </w:rPr>
        <w:t>UA-2024-12-09-017689-a</w:t>
      </w:r>
    </w:p>
    <w:p w14:paraId="7E19678E" w14:textId="77777777" w:rsidR="005A4973" w:rsidRDefault="005A4973" w:rsidP="00CE74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A6BFAD" w14:textId="4F3CD0E1" w:rsidR="002867B2" w:rsidRPr="00246048" w:rsidRDefault="002867B2" w:rsidP="00CE74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7B2">
        <w:rPr>
          <w:rFonts w:ascii="Times New Roman" w:hAnsi="Times New Roman" w:cs="Times New Roman"/>
          <w:b/>
          <w:sz w:val="28"/>
          <w:szCs w:val="28"/>
        </w:rPr>
        <w:t xml:space="preserve">Очікувана вартість </w:t>
      </w:r>
      <w:r w:rsidR="00757028">
        <w:rPr>
          <w:rFonts w:ascii="Times New Roman" w:hAnsi="Times New Roman" w:cs="Times New Roman"/>
          <w:b/>
          <w:sz w:val="28"/>
          <w:szCs w:val="28"/>
        </w:rPr>
        <w:t xml:space="preserve">та обґрунтування очікуваної вартості </w:t>
      </w:r>
      <w:r w:rsidRPr="002867B2">
        <w:rPr>
          <w:rFonts w:ascii="Times New Roman" w:hAnsi="Times New Roman" w:cs="Times New Roman"/>
          <w:b/>
          <w:sz w:val="28"/>
          <w:szCs w:val="28"/>
        </w:rPr>
        <w:t>предмета закупівлі:</w:t>
      </w:r>
      <w:r w:rsidR="007D7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E6E" w:rsidRPr="00C9510F">
        <w:rPr>
          <w:rFonts w:ascii="Times New Roman" w:hAnsi="Times New Roman" w:cs="Times New Roman"/>
          <w:bCs/>
          <w:sz w:val="28"/>
          <w:szCs w:val="28"/>
        </w:rPr>
        <w:t>1</w:t>
      </w:r>
      <w:r w:rsidR="00003529">
        <w:rPr>
          <w:rFonts w:ascii="Times New Roman" w:hAnsi="Times New Roman" w:cs="Times New Roman"/>
          <w:sz w:val="26"/>
          <w:szCs w:val="26"/>
        </w:rPr>
        <w:t>30</w:t>
      </w:r>
      <w:r w:rsidR="00CE74C8" w:rsidRPr="00246048">
        <w:rPr>
          <w:rFonts w:ascii="Times New Roman" w:hAnsi="Times New Roman" w:cs="Times New Roman"/>
          <w:sz w:val="26"/>
          <w:szCs w:val="26"/>
        </w:rPr>
        <w:t xml:space="preserve"> </w:t>
      </w:r>
      <w:r w:rsidR="00003529">
        <w:rPr>
          <w:rFonts w:ascii="Times New Roman" w:hAnsi="Times New Roman" w:cs="Times New Roman"/>
          <w:sz w:val="26"/>
          <w:szCs w:val="26"/>
        </w:rPr>
        <w:t>00</w:t>
      </w:r>
      <w:r w:rsidR="00CE74C8" w:rsidRPr="00246048">
        <w:rPr>
          <w:rFonts w:ascii="Times New Roman" w:hAnsi="Times New Roman" w:cs="Times New Roman"/>
          <w:sz w:val="26"/>
          <w:szCs w:val="26"/>
        </w:rPr>
        <w:t>0 грн 00 коп. (</w:t>
      </w:r>
      <w:r w:rsidR="00F45E6E">
        <w:rPr>
          <w:rFonts w:ascii="Times New Roman" w:hAnsi="Times New Roman" w:cs="Times New Roman"/>
          <w:sz w:val="26"/>
          <w:szCs w:val="26"/>
        </w:rPr>
        <w:t xml:space="preserve">сто </w:t>
      </w:r>
      <w:r w:rsidR="00003529">
        <w:rPr>
          <w:rFonts w:ascii="Times New Roman" w:hAnsi="Times New Roman" w:cs="Times New Roman"/>
          <w:sz w:val="26"/>
          <w:szCs w:val="26"/>
        </w:rPr>
        <w:t>тридцять</w:t>
      </w:r>
      <w:r w:rsidR="00CE74C8" w:rsidRPr="00246048">
        <w:rPr>
          <w:rFonts w:ascii="Times New Roman" w:hAnsi="Times New Roman" w:cs="Times New Roman"/>
          <w:sz w:val="26"/>
          <w:szCs w:val="26"/>
        </w:rPr>
        <w:t xml:space="preserve"> </w:t>
      </w:r>
      <w:r w:rsidR="00003529">
        <w:rPr>
          <w:rFonts w:ascii="Times New Roman" w:hAnsi="Times New Roman" w:cs="Times New Roman"/>
          <w:sz w:val="26"/>
          <w:szCs w:val="26"/>
        </w:rPr>
        <w:t>тисяч</w:t>
      </w:r>
      <w:r w:rsidR="00CE74C8" w:rsidRPr="00246048">
        <w:rPr>
          <w:rFonts w:ascii="Times New Roman" w:hAnsi="Times New Roman" w:cs="Times New Roman"/>
          <w:sz w:val="26"/>
          <w:szCs w:val="26"/>
        </w:rPr>
        <w:t xml:space="preserve"> грн 00 коп.), з</w:t>
      </w:r>
      <w:r w:rsidR="00003529">
        <w:rPr>
          <w:rFonts w:ascii="Times New Roman" w:hAnsi="Times New Roman" w:cs="Times New Roman"/>
          <w:sz w:val="26"/>
          <w:szCs w:val="26"/>
        </w:rPr>
        <w:t>/без</w:t>
      </w:r>
      <w:r w:rsidR="00CE74C8" w:rsidRPr="00246048">
        <w:rPr>
          <w:rFonts w:ascii="Times New Roman" w:hAnsi="Times New Roman" w:cs="Times New Roman"/>
          <w:sz w:val="26"/>
          <w:szCs w:val="26"/>
        </w:rPr>
        <w:t xml:space="preserve"> ПДВ.</w:t>
      </w:r>
    </w:p>
    <w:p w14:paraId="2B142AE3" w14:textId="7AA8C3E4" w:rsidR="00757028" w:rsidRPr="00246048" w:rsidRDefault="00757028" w:rsidP="00CE74C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46048">
        <w:rPr>
          <w:rFonts w:ascii="Times New Roman" w:hAnsi="Times New Roman" w:cs="Times New Roman"/>
          <w:sz w:val="26"/>
          <w:szCs w:val="26"/>
        </w:rPr>
        <w:t xml:space="preserve">Визначення очікуваної вартості предмета закупівлі базується на статистичному аналізі загальнодоступної інформації про ціну предмета закупівлі </w:t>
      </w:r>
      <w:r w:rsidR="00DE4794" w:rsidRPr="00246048">
        <w:rPr>
          <w:rFonts w:ascii="Times New Roman" w:hAnsi="Times New Roman" w:cs="Times New Roman"/>
          <w:sz w:val="26"/>
          <w:szCs w:val="26"/>
        </w:rPr>
        <w:t xml:space="preserve">на підставі </w:t>
      </w:r>
      <w:r w:rsidR="009A03F7" w:rsidRPr="00246048">
        <w:rPr>
          <w:rFonts w:ascii="Times New Roman" w:hAnsi="Times New Roman" w:cs="Times New Roman"/>
          <w:sz w:val="26"/>
          <w:szCs w:val="26"/>
        </w:rPr>
        <w:t xml:space="preserve">примірної методики, </w:t>
      </w:r>
      <w:r w:rsidR="00DE4794" w:rsidRPr="00246048">
        <w:rPr>
          <w:rFonts w:ascii="Times New Roman" w:hAnsi="Times New Roman" w:cs="Times New Roman"/>
          <w:sz w:val="26"/>
          <w:szCs w:val="26"/>
        </w:rPr>
        <w:t>затвердженої центральним органом виконавчої влади, що забезпечує формування та реалізує державну політику у сфері публічних закупівель, а сам</w:t>
      </w:r>
      <w:r w:rsidR="009A03F7" w:rsidRPr="00246048">
        <w:rPr>
          <w:rFonts w:ascii="Times New Roman" w:hAnsi="Times New Roman" w:cs="Times New Roman"/>
          <w:sz w:val="26"/>
          <w:szCs w:val="26"/>
        </w:rPr>
        <w:t>е відповідно до пункту 1 розділ</w:t>
      </w:r>
      <w:r w:rsidR="00DE4794" w:rsidRPr="00246048">
        <w:rPr>
          <w:rFonts w:ascii="Times New Roman" w:hAnsi="Times New Roman" w:cs="Times New Roman"/>
          <w:sz w:val="26"/>
          <w:szCs w:val="26"/>
        </w:rPr>
        <w:t>у ІІІ наказу Міністерства розвитку економіки, торгівлі та сільського господарства України від 18.02.2020 № 275</w:t>
      </w:r>
      <w:r w:rsidR="00F45E6E">
        <w:rPr>
          <w:rFonts w:ascii="Times New Roman" w:hAnsi="Times New Roman" w:cs="Times New Roman"/>
          <w:sz w:val="26"/>
          <w:szCs w:val="26"/>
        </w:rPr>
        <w:t xml:space="preserve"> та листів, надісланих провайдерам, які здійснюють діяльність на території громади</w:t>
      </w:r>
      <w:r w:rsidR="00DE4794" w:rsidRPr="0024604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FBE148A" w14:textId="77777777" w:rsidR="002867B2" w:rsidRDefault="002867B2" w:rsidP="00CE74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A26D64F" w14:textId="6DF7CEC3" w:rsidR="00A33833" w:rsidRPr="00246048" w:rsidRDefault="00246048" w:rsidP="00A338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Обсяги закупівлі</w:t>
      </w:r>
      <w:r w:rsidR="0073658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37EA8" w:rsidRPr="00246048">
        <w:rPr>
          <w:rFonts w:ascii="Times New Roman" w:hAnsi="Times New Roman" w:cs="Times New Roman"/>
          <w:sz w:val="26"/>
          <w:szCs w:val="26"/>
          <w:u w:val="single"/>
        </w:rPr>
        <w:t>КЕКВ 22</w:t>
      </w:r>
      <w:r w:rsidR="00F45E6E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D37EA8" w:rsidRPr="00246048">
        <w:rPr>
          <w:rFonts w:ascii="Times New Roman" w:hAnsi="Times New Roman" w:cs="Times New Roman"/>
          <w:sz w:val="26"/>
          <w:szCs w:val="26"/>
          <w:u w:val="single"/>
        </w:rPr>
        <w:t xml:space="preserve">0 </w:t>
      </w:r>
      <w:r w:rsidR="00F45E6E" w:rsidRPr="00F45E6E">
        <w:rPr>
          <w:rFonts w:ascii="Times New Roman" w:hAnsi="Times New Roman" w:cs="Times New Roman"/>
          <w:sz w:val="26"/>
          <w:szCs w:val="26"/>
          <w:u w:val="single"/>
        </w:rPr>
        <w:t>"Оплата послуг (крім комунальних)"</w:t>
      </w:r>
    </w:p>
    <w:p w14:paraId="3EF88F48" w14:textId="521378E5" w:rsidR="00EE0237" w:rsidRDefault="00A33833" w:rsidP="00EE02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6048">
        <w:rPr>
          <w:rFonts w:ascii="Times New Roman" w:hAnsi="Times New Roman" w:cs="Times New Roman"/>
          <w:sz w:val="26"/>
          <w:szCs w:val="26"/>
        </w:rPr>
        <w:t xml:space="preserve">Обсяги закупівлі визначені відповідно до службової записки </w:t>
      </w:r>
      <w:r w:rsidR="004F183E">
        <w:rPr>
          <w:rFonts w:ascii="Times New Roman" w:hAnsi="Times New Roman" w:cs="Times New Roman"/>
          <w:sz w:val="26"/>
          <w:szCs w:val="26"/>
        </w:rPr>
        <w:t>заступника міського голови</w:t>
      </w:r>
    </w:p>
    <w:p w14:paraId="55179AA3" w14:textId="77777777" w:rsidR="00B07E05" w:rsidRDefault="00B07E05" w:rsidP="00EE02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7C724F" w14:textId="77777777" w:rsidR="00B07E05" w:rsidRPr="00B07E05" w:rsidRDefault="00B07E05" w:rsidP="00B07E0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7E05">
        <w:rPr>
          <w:rFonts w:ascii="Times New Roman" w:hAnsi="Times New Roman" w:cs="Times New Roman"/>
          <w:sz w:val="26"/>
          <w:szCs w:val="26"/>
        </w:rPr>
        <w:t>Лот № 1 - село Сичівка, Коростенського району, Житомирської області;</w:t>
      </w:r>
    </w:p>
    <w:p w14:paraId="593A2EFE" w14:textId="77777777" w:rsidR="00B07E05" w:rsidRPr="00B07E05" w:rsidRDefault="00B07E05" w:rsidP="00B07E0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7E05">
        <w:rPr>
          <w:rFonts w:ascii="Times New Roman" w:hAnsi="Times New Roman" w:cs="Times New Roman"/>
          <w:sz w:val="26"/>
          <w:szCs w:val="26"/>
        </w:rPr>
        <w:t>Обсяг надання послуг – 1 послуга.</w:t>
      </w:r>
    </w:p>
    <w:p w14:paraId="2829AE80" w14:textId="77777777" w:rsidR="00B07E05" w:rsidRPr="00B07E05" w:rsidRDefault="00B07E05" w:rsidP="00B07E0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2183160" w14:textId="77777777" w:rsidR="00B07E05" w:rsidRPr="00B07E05" w:rsidRDefault="00B07E05" w:rsidP="00B07E0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7E05">
        <w:rPr>
          <w:rFonts w:ascii="Times New Roman" w:hAnsi="Times New Roman" w:cs="Times New Roman"/>
          <w:sz w:val="26"/>
          <w:szCs w:val="26"/>
        </w:rPr>
        <w:t>Лот № 2 - село Бучки, Коростенського району, Житомирської області;</w:t>
      </w:r>
    </w:p>
    <w:p w14:paraId="552B17A6" w14:textId="77777777" w:rsidR="00B07E05" w:rsidRPr="00B07E05" w:rsidRDefault="00B07E05" w:rsidP="00B07E0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7E05">
        <w:rPr>
          <w:rFonts w:ascii="Times New Roman" w:hAnsi="Times New Roman" w:cs="Times New Roman"/>
          <w:sz w:val="26"/>
          <w:szCs w:val="26"/>
        </w:rPr>
        <w:t>Обсяг надання послуг – 1 послуга.</w:t>
      </w:r>
    </w:p>
    <w:p w14:paraId="71372B18" w14:textId="77777777" w:rsidR="00B07E05" w:rsidRPr="00B07E05" w:rsidRDefault="00B07E05" w:rsidP="00B07E0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C7D3838" w14:textId="77777777" w:rsidR="00B07E05" w:rsidRPr="00B07E05" w:rsidRDefault="00B07E05" w:rsidP="00B07E0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7E05">
        <w:rPr>
          <w:rFonts w:ascii="Times New Roman" w:hAnsi="Times New Roman" w:cs="Times New Roman"/>
          <w:sz w:val="26"/>
          <w:szCs w:val="26"/>
        </w:rPr>
        <w:t>Лот № 3 - село Соснівка, Коростенської області, Житомирської області;</w:t>
      </w:r>
    </w:p>
    <w:p w14:paraId="1AE2A9F7" w14:textId="77777777" w:rsidR="00B07E05" w:rsidRPr="00A358BD" w:rsidRDefault="00B07E05" w:rsidP="00B07E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07E05">
        <w:rPr>
          <w:rFonts w:ascii="Times New Roman" w:hAnsi="Times New Roman" w:cs="Times New Roman"/>
          <w:sz w:val="26"/>
          <w:szCs w:val="26"/>
        </w:rPr>
        <w:t>Обсяг надання послуг – 1 послуга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609D9D4A" w14:textId="77777777" w:rsidR="001C7406" w:rsidRDefault="001C7406" w:rsidP="00EE02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CE3D8E0" w14:textId="328D0900" w:rsidR="002867B2" w:rsidRPr="00B07E05" w:rsidRDefault="002867B2" w:rsidP="00CE74C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Розмір бюджетного призначення:</w:t>
      </w:r>
      <w:r w:rsidR="007D7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2D3B" w:rsidRPr="00B07E05">
        <w:rPr>
          <w:rFonts w:ascii="Times New Roman" w:hAnsi="Times New Roman" w:cs="Times New Roman"/>
          <w:b/>
          <w:sz w:val="28"/>
          <w:szCs w:val="28"/>
        </w:rPr>
        <w:t>1</w:t>
      </w:r>
      <w:r w:rsidR="009B4184" w:rsidRPr="00B07E05">
        <w:rPr>
          <w:rFonts w:ascii="Times New Roman" w:hAnsi="Times New Roman" w:cs="Times New Roman"/>
          <w:b/>
          <w:sz w:val="26"/>
          <w:szCs w:val="26"/>
        </w:rPr>
        <w:t>30</w:t>
      </w:r>
      <w:r w:rsidR="00CE74C8" w:rsidRPr="00B07E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4184" w:rsidRPr="00B07E05">
        <w:rPr>
          <w:rFonts w:ascii="Times New Roman" w:hAnsi="Times New Roman" w:cs="Times New Roman"/>
          <w:b/>
          <w:sz w:val="26"/>
          <w:szCs w:val="26"/>
        </w:rPr>
        <w:t>00</w:t>
      </w:r>
      <w:r w:rsidR="00CE74C8" w:rsidRPr="00B07E05">
        <w:rPr>
          <w:rFonts w:ascii="Times New Roman" w:hAnsi="Times New Roman" w:cs="Times New Roman"/>
          <w:b/>
          <w:sz w:val="26"/>
          <w:szCs w:val="26"/>
        </w:rPr>
        <w:t>0 грн 00 коп</w:t>
      </w:r>
      <w:r w:rsidR="00CE74C8" w:rsidRPr="00246048">
        <w:rPr>
          <w:rFonts w:ascii="Times New Roman" w:hAnsi="Times New Roman" w:cs="Times New Roman"/>
          <w:sz w:val="26"/>
          <w:szCs w:val="26"/>
        </w:rPr>
        <w:t>. (</w:t>
      </w:r>
      <w:r w:rsidR="00712D3B">
        <w:rPr>
          <w:rFonts w:ascii="Times New Roman" w:hAnsi="Times New Roman" w:cs="Times New Roman"/>
          <w:sz w:val="26"/>
          <w:szCs w:val="26"/>
        </w:rPr>
        <w:t xml:space="preserve">сто </w:t>
      </w:r>
      <w:r w:rsidR="009B4184">
        <w:rPr>
          <w:rFonts w:ascii="Times New Roman" w:hAnsi="Times New Roman" w:cs="Times New Roman"/>
          <w:sz w:val="26"/>
          <w:szCs w:val="26"/>
        </w:rPr>
        <w:t xml:space="preserve">тридцять </w:t>
      </w:r>
      <w:r w:rsidR="00CE74C8" w:rsidRPr="00246048">
        <w:rPr>
          <w:rFonts w:ascii="Times New Roman" w:hAnsi="Times New Roman" w:cs="Times New Roman"/>
          <w:sz w:val="26"/>
          <w:szCs w:val="26"/>
        </w:rPr>
        <w:t>тисяч грн 00 коп.), з ПДВ.</w:t>
      </w:r>
    </w:p>
    <w:p w14:paraId="05338F77" w14:textId="77777777" w:rsidR="00B07E05" w:rsidRPr="00B07E05" w:rsidRDefault="00B07E05" w:rsidP="00B07E05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07E05">
        <w:rPr>
          <w:rFonts w:ascii="Times New Roman" w:hAnsi="Times New Roman" w:cs="Times New Roman"/>
          <w:bCs/>
          <w:sz w:val="26"/>
          <w:szCs w:val="26"/>
        </w:rPr>
        <w:t>Лот № 1 – 50 000,00 грн (п’ятдесят тисяч гривень 00 коп.) з\без ПДВ;</w:t>
      </w:r>
    </w:p>
    <w:p w14:paraId="26137710" w14:textId="77777777" w:rsidR="00B07E05" w:rsidRPr="00B07E05" w:rsidRDefault="00B07E05" w:rsidP="00B07E05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07E05">
        <w:rPr>
          <w:rFonts w:ascii="Times New Roman" w:hAnsi="Times New Roman" w:cs="Times New Roman"/>
          <w:bCs/>
          <w:sz w:val="26"/>
          <w:szCs w:val="26"/>
        </w:rPr>
        <w:t>Лот № 2 – 50 000,00 грн (сорок тисяч гривень 00 коп.) з\без ПДВ;</w:t>
      </w:r>
    </w:p>
    <w:p w14:paraId="41A097EA" w14:textId="53CB6871" w:rsidR="00B07E05" w:rsidRPr="00B07E05" w:rsidRDefault="00B07E05" w:rsidP="00B07E05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07E05">
        <w:rPr>
          <w:rFonts w:ascii="Times New Roman" w:hAnsi="Times New Roman" w:cs="Times New Roman"/>
          <w:bCs/>
          <w:sz w:val="26"/>
          <w:szCs w:val="26"/>
        </w:rPr>
        <w:t>Лот № 3 – 30 000,00 грн (сорок тисяч гривень 00 коп.) з\без ПДВ.</w:t>
      </w:r>
    </w:p>
    <w:p w14:paraId="2C03F739" w14:textId="77777777" w:rsidR="002867B2" w:rsidRDefault="002867B2" w:rsidP="00CE74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F300420" w14:textId="77777777" w:rsidR="0073658F" w:rsidRDefault="002867B2" w:rsidP="00184A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Технічні та якісні характеристики предмета закупівлі:</w:t>
      </w:r>
      <w:r w:rsidR="007D71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01AFEDD" w14:textId="5A65F1FE" w:rsidR="0073658F" w:rsidRPr="00246048" w:rsidRDefault="0073658F" w:rsidP="009B4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048">
        <w:rPr>
          <w:rFonts w:ascii="Times New Roman" w:hAnsi="Times New Roman" w:cs="Times New Roman"/>
          <w:sz w:val="26"/>
          <w:szCs w:val="26"/>
        </w:rPr>
        <w:t xml:space="preserve">Термін постачання: до </w:t>
      </w:r>
      <w:r w:rsidR="00712D3B">
        <w:rPr>
          <w:rFonts w:ascii="Times New Roman" w:hAnsi="Times New Roman" w:cs="Times New Roman"/>
          <w:sz w:val="26"/>
          <w:szCs w:val="26"/>
        </w:rPr>
        <w:t>2</w:t>
      </w:r>
      <w:r w:rsidR="007F6A41">
        <w:rPr>
          <w:rFonts w:ascii="Times New Roman" w:hAnsi="Times New Roman" w:cs="Times New Roman"/>
          <w:sz w:val="26"/>
          <w:szCs w:val="26"/>
        </w:rPr>
        <w:t>5</w:t>
      </w:r>
      <w:r w:rsidRPr="00246048">
        <w:rPr>
          <w:rFonts w:ascii="Times New Roman" w:hAnsi="Times New Roman" w:cs="Times New Roman"/>
          <w:sz w:val="26"/>
          <w:szCs w:val="26"/>
        </w:rPr>
        <w:t>.12.2024 р.</w:t>
      </w:r>
    </w:p>
    <w:p w14:paraId="5E310683" w14:textId="77777777" w:rsidR="004858F2" w:rsidRDefault="004858F2" w:rsidP="009B4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Я</w:t>
      </w:r>
      <w:r w:rsidRPr="004858F2">
        <w:rPr>
          <w:rFonts w:ascii="Times New Roman" w:hAnsi="Times New Roman" w:cs="Times New Roman"/>
          <w:sz w:val="26"/>
          <w:szCs w:val="26"/>
        </w:rPr>
        <w:t xml:space="preserve">кість </w:t>
      </w:r>
      <w:r>
        <w:rPr>
          <w:rFonts w:ascii="Times New Roman" w:hAnsi="Times New Roman" w:cs="Times New Roman"/>
          <w:sz w:val="26"/>
          <w:szCs w:val="26"/>
        </w:rPr>
        <w:t>послуг, що надаються повинна</w:t>
      </w:r>
      <w:r w:rsidRPr="004858F2">
        <w:rPr>
          <w:rFonts w:ascii="Times New Roman" w:hAnsi="Times New Roman" w:cs="Times New Roman"/>
          <w:sz w:val="26"/>
          <w:szCs w:val="26"/>
        </w:rPr>
        <w:t xml:space="preserve"> відповіда</w:t>
      </w:r>
      <w:r>
        <w:rPr>
          <w:rFonts w:ascii="Times New Roman" w:hAnsi="Times New Roman" w:cs="Times New Roman"/>
          <w:sz w:val="26"/>
          <w:szCs w:val="26"/>
        </w:rPr>
        <w:t>ти</w:t>
      </w:r>
      <w:r w:rsidRPr="004858F2">
        <w:rPr>
          <w:rFonts w:ascii="Times New Roman" w:hAnsi="Times New Roman" w:cs="Times New Roman"/>
          <w:sz w:val="26"/>
          <w:szCs w:val="26"/>
        </w:rPr>
        <w:t xml:space="preserve"> нормам чинного законодавства України, стандартам, нормам і правилам, технічним умовам і якісним характеристикам для цього виду послуг, наявним санітарним, гігієнічним та іншим нормам, правилам, установленим чинним законодавством України для такого виду послуг, у відповідності з керівними нормативними документами з безпеки та охорони праці, електробезпеки, експлуатаційними документами підприємств-виготовлювачів матеріалів</w:t>
      </w:r>
      <w:r>
        <w:rPr>
          <w:rFonts w:ascii="Times New Roman" w:hAnsi="Times New Roman" w:cs="Times New Roman"/>
          <w:sz w:val="26"/>
          <w:szCs w:val="26"/>
        </w:rPr>
        <w:t xml:space="preserve"> (Додаток до тендерної документації № 2)</w:t>
      </w:r>
      <w:r w:rsidRPr="004858F2">
        <w:rPr>
          <w:rFonts w:ascii="Times New Roman" w:hAnsi="Times New Roman" w:cs="Times New Roman"/>
          <w:sz w:val="26"/>
          <w:szCs w:val="26"/>
        </w:rPr>
        <w:t>.</w:t>
      </w:r>
    </w:p>
    <w:p w14:paraId="5F73F7C1" w14:textId="553468DC" w:rsidR="004858F2" w:rsidRDefault="004858F2" w:rsidP="00485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8F2">
        <w:rPr>
          <w:rFonts w:ascii="Times New Roman" w:hAnsi="Times New Roman" w:cs="Times New Roman"/>
          <w:sz w:val="26"/>
          <w:szCs w:val="26"/>
        </w:rPr>
        <w:t xml:space="preserve">Для підтвердження технічних, якісних та кількісних характеристик предмета закупівлі Учасник повинен надати в електронному (сканованому в форматі </w:t>
      </w:r>
      <w:proofErr w:type="spellStart"/>
      <w:r w:rsidRPr="004858F2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Pr="004858F2">
        <w:rPr>
          <w:rFonts w:ascii="Times New Roman" w:hAnsi="Times New Roman" w:cs="Times New Roman"/>
          <w:sz w:val="26"/>
          <w:szCs w:val="26"/>
        </w:rPr>
        <w:t>) вигляді в складі своєї пропозиції наступні завірені документи</w:t>
      </w:r>
      <w:r>
        <w:rPr>
          <w:rFonts w:ascii="Times New Roman" w:hAnsi="Times New Roman" w:cs="Times New Roman"/>
          <w:sz w:val="26"/>
          <w:szCs w:val="26"/>
        </w:rPr>
        <w:t xml:space="preserve">, а саме </w:t>
      </w:r>
      <w:r w:rsidRPr="004858F2">
        <w:rPr>
          <w:rFonts w:ascii="Times New Roman" w:hAnsi="Times New Roman" w:cs="Times New Roman"/>
          <w:sz w:val="26"/>
          <w:szCs w:val="26"/>
        </w:rPr>
        <w:t>копію ліцензії та/або копія дозволу, виданих уповноваженим державним органом, необхідних для надання послуг, за умови, якщо реалізація послуг, що пропонується Учасником в рамках цієї закупівлі потребує наявності такої ліцензії/дозволу згідно законодавства</w:t>
      </w:r>
      <w:r>
        <w:rPr>
          <w:rFonts w:ascii="Times New Roman" w:hAnsi="Times New Roman" w:cs="Times New Roman"/>
          <w:sz w:val="26"/>
          <w:szCs w:val="26"/>
        </w:rPr>
        <w:t xml:space="preserve">  та д</w:t>
      </w:r>
      <w:r w:rsidRPr="004858F2">
        <w:rPr>
          <w:rFonts w:ascii="Times New Roman" w:hAnsi="Times New Roman" w:cs="Times New Roman"/>
          <w:sz w:val="26"/>
          <w:szCs w:val="26"/>
        </w:rPr>
        <w:t>овідк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4858F2">
        <w:rPr>
          <w:rFonts w:ascii="Times New Roman" w:hAnsi="Times New Roman" w:cs="Times New Roman"/>
          <w:sz w:val="26"/>
          <w:szCs w:val="26"/>
        </w:rPr>
        <w:t xml:space="preserve"> в довільній формі про дотримання екологічного законодавства.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4858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0C7"/>
    <w:rsid w:val="00003529"/>
    <w:rsid w:val="00107D18"/>
    <w:rsid w:val="00184A67"/>
    <w:rsid w:val="001C7406"/>
    <w:rsid w:val="001D299F"/>
    <w:rsid w:val="00246048"/>
    <w:rsid w:val="00263439"/>
    <w:rsid w:val="002867B2"/>
    <w:rsid w:val="004858F2"/>
    <w:rsid w:val="004858FE"/>
    <w:rsid w:val="004F183E"/>
    <w:rsid w:val="005A4973"/>
    <w:rsid w:val="005F1015"/>
    <w:rsid w:val="00645AFC"/>
    <w:rsid w:val="006633DD"/>
    <w:rsid w:val="00685174"/>
    <w:rsid w:val="00693D73"/>
    <w:rsid w:val="00712D3B"/>
    <w:rsid w:val="0073658F"/>
    <w:rsid w:val="00757028"/>
    <w:rsid w:val="007D7190"/>
    <w:rsid w:val="007F6A41"/>
    <w:rsid w:val="00936BCB"/>
    <w:rsid w:val="00940AA7"/>
    <w:rsid w:val="009A03F7"/>
    <w:rsid w:val="009B4184"/>
    <w:rsid w:val="00A33833"/>
    <w:rsid w:val="00AE4CB1"/>
    <w:rsid w:val="00B07E05"/>
    <w:rsid w:val="00B352E9"/>
    <w:rsid w:val="00BB50C7"/>
    <w:rsid w:val="00C9510F"/>
    <w:rsid w:val="00CE74C8"/>
    <w:rsid w:val="00D37EA8"/>
    <w:rsid w:val="00D647DD"/>
    <w:rsid w:val="00DE4794"/>
    <w:rsid w:val="00E21D82"/>
    <w:rsid w:val="00EE0237"/>
    <w:rsid w:val="00F44A2D"/>
    <w:rsid w:val="00F4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3177"/>
  <w15:chartTrackingRefBased/>
  <w15:docId w15:val="{60055FB0-D8C8-4BB3-896B-A3A8613BC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1</cp:lastModifiedBy>
  <cp:revision>21</cp:revision>
  <dcterms:created xsi:type="dcterms:W3CDTF">2024-08-14T14:26:00Z</dcterms:created>
  <dcterms:modified xsi:type="dcterms:W3CDTF">2024-12-12T10:32:00Z</dcterms:modified>
</cp:coreProperties>
</file>