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21BE5055" w14:textId="77777777" w:rsidR="005723F1" w:rsidRPr="009C6D36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5723F1" w:rsidRPr="005723F1">
        <w:rPr>
          <w:rFonts w:ascii="Times New Roman" w:hAnsi="Times New Roman" w:cs="Times New Roman"/>
          <w:sz w:val="24"/>
          <w:szCs w:val="24"/>
        </w:rPr>
        <w:t>Послуги благоустрою території населених пунктів (Облаштування Алеї Героїв для поховання військовослужбовців, які загинули за незалежність України, за адресою: Житомирська обл., Коростенський р-н, м. Малин, міське кладовище №3), ДК 021:2015 45110000-1 - Руйнування та знесення будівель і земляні роботи</w:t>
      </w:r>
    </w:p>
    <w:p w14:paraId="259B241C" w14:textId="77777777" w:rsidR="005723F1" w:rsidRPr="009C6D36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5723F1" w:rsidRPr="005723F1">
          <w:rPr>
            <w:rStyle w:val="a3"/>
            <w:rFonts w:ascii="Times New Roman" w:hAnsi="Times New Roman" w:cs="Times New Roman"/>
            <w:sz w:val="24"/>
            <w:szCs w:val="24"/>
          </w:rPr>
          <w:t>UA-2025-01-06-006603-a</w:t>
        </w:r>
      </w:hyperlink>
    </w:p>
    <w:p w14:paraId="720DD846" w14:textId="4CB70DD9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(за особливостями)</w:t>
      </w:r>
    </w:p>
    <w:p w14:paraId="182EE18E" w14:textId="776D6723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48090B" w:rsidRPr="0048090B">
        <w:rPr>
          <w:rFonts w:ascii="Times New Roman" w:hAnsi="Times New Roman" w:cs="Times New Roman"/>
          <w:sz w:val="24"/>
          <w:szCs w:val="24"/>
        </w:rPr>
        <w:t>1 173</w:t>
      </w:r>
      <w:r w:rsidR="0048090B">
        <w:rPr>
          <w:rFonts w:ascii="Times New Roman" w:hAnsi="Times New Roman" w:cs="Times New Roman"/>
          <w:sz w:val="24"/>
          <w:szCs w:val="24"/>
        </w:rPr>
        <w:t> </w:t>
      </w:r>
      <w:r w:rsidR="0048090B" w:rsidRPr="0048090B">
        <w:rPr>
          <w:rFonts w:ascii="Times New Roman" w:hAnsi="Times New Roman" w:cs="Times New Roman"/>
          <w:sz w:val="24"/>
          <w:szCs w:val="24"/>
        </w:rPr>
        <w:t>585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090B" w:rsidRPr="0048090B">
        <w:rPr>
          <w:rFonts w:ascii="Times New Roman" w:hAnsi="Times New Roman" w:cs="Times New Roman"/>
          <w:sz w:val="24"/>
          <w:szCs w:val="24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грн. (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один 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>мільйон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сто сімдесят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тисячі п</w:t>
      </w:r>
      <w:r w:rsidR="0048090B" w:rsidRPr="0048090B">
        <w:rPr>
          <w:rFonts w:ascii="Times New Roman" w:hAnsi="Times New Roman" w:cs="Times New Roman"/>
          <w:sz w:val="24"/>
          <w:szCs w:val="24"/>
        </w:rPr>
        <w:t>’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ятсот вісімдесят п</w:t>
      </w:r>
      <w:r w:rsidR="0048090B" w:rsidRPr="0048090B">
        <w:rPr>
          <w:rFonts w:ascii="Times New Roman" w:hAnsi="Times New Roman" w:cs="Times New Roman"/>
          <w:sz w:val="24"/>
          <w:szCs w:val="24"/>
        </w:rPr>
        <w:t>’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Pr="007D3479">
        <w:rPr>
          <w:rFonts w:ascii="Times New Roman" w:hAnsi="Times New Roman" w:cs="Times New Roman"/>
          <w:sz w:val="24"/>
          <w:szCs w:val="24"/>
        </w:rPr>
        <w:t xml:space="preserve"> 00 копійок) з ПДВ.</w:t>
      </w:r>
    </w:p>
    <w:p w14:paraId="75407C8E" w14:textId="77777777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КЕКВ: </w:t>
      </w:r>
      <w:r w:rsidR="005723F1" w:rsidRPr="005723F1">
        <w:rPr>
          <w:rFonts w:ascii="Times New Roman" w:hAnsi="Times New Roman" w:cs="Times New Roman"/>
          <w:sz w:val="24"/>
          <w:szCs w:val="24"/>
        </w:rPr>
        <w:t>2240 Оплата послуг (крім комунальних)</w:t>
      </w:r>
    </w:p>
    <w:p w14:paraId="7A36083D" w14:textId="4D73F9B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6. Обсяги закупівлі: </w:t>
      </w:r>
      <w:r w:rsidR="005723F1" w:rsidRPr="005723F1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послуга</w:t>
      </w:r>
    </w:p>
    <w:p w14:paraId="05E70B51" w14:textId="08AED94A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64BA66F0" w:rsidR="003C66D5" w:rsidRPr="005723F1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5723F1">
        <w:rPr>
          <w:rFonts w:ascii="Times New Roman" w:hAnsi="Times New Roman" w:cs="Times New Roman"/>
          <w:bCs/>
          <w:sz w:val="24"/>
          <w:szCs w:val="24"/>
          <w:lang w:val="uk-UA"/>
        </w:rPr>
        <w:t>, міське кладовище №3</w:t>
      </w:r>
    </w:p>
    <w:p w14:paraId="0EEA004C" w14:textId="165166FE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кошторисної документації.</w:t>
      </w:r>
    </w:p>
    <w:p w14:paraId="421A2878" w14:textId="40082A4C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19DE64F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кошторисної документації</w:t>
      </w:r>
      <w:r w:rsidR="009C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2DB3"/>
    <w:rsid w:val="0013527B"/>
    <w:rsid w:val="00255A84"/>
    <w:rsid w:val="002905DA"/>
    <w:rsid w:val="003C66D5"/>
    <w:rsid w:val="00427F24"/>
    <w:rsid w:val="0048090B"/>
    <w:rsid w:val="005723F1"/>
    <w:rsid w:val="005D1763"/>
    <w:rsid w:val="006F0AAC"/>
    <w:rsid w:val="00752FBC"/>
    <w:rsid w:val="007A3AC5"/>
    <w:rsid w:val="007D3479"/>
    <w:rsid w:val="00843CE5"/>
    <w:rsid w:val="00970921"/>
    <w:rsid w:val="009C6D36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01-06-00660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2024-07-31T12:27:00Z</cp:lastPrinted>
  <dcterms:created xsi:type="dcterms:W3CDTF">2024-07-30T06:22:00Z</dcterms:created>
  <dcterms:modified xsi:type="dcterms:W3CDTF">2025-01-13T13:37:00Z</dcterms:modified>
</cp:coreProperties>
</file>