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AA9" w:rsidRPr="008B3AD7" w:rsidRDefault="00B97AA9" w:rsidP="00B97AA9">
      <w:pPr>
        <w:keepNext/>
        <w:tabs>
          <w:tab w:val="left" w:pos="7020"/>
        </w:tabs>
        <w:outlineLvl w:val="2"/>
        <w:rPr>
          <w:b/>
          <w:caps/>
          <w:noProof/>
          <w:sz w:val="36"/>
          <w:szCs w:val="36"/>
          <w:lang w:eastAsia="ru-RU"/>
        </w:rPr>
      </w:pPr>
      <w:r w:rsidRPr="00162F8C">
        <w:rPr>
          <w:b/>
          <w:caps/>
          <w:noProof/>
          <w:sz w:val="28"/>
          <w:szCs w:val="20"/>
          <w:lang w:val="ru-RU" w:eastAsia="ru-RU"/>
        </w:rPr>
        <w:t xml:space="preserve">                                                          </w:t>
      </w:r>
      <w:r w:rsidR="00D769AB" w:rsidRPr="00D769AB">
        <w:rPr>
          <w:b/>
          <w:caps/>
          <w:noProof/>
          <w:sz w:val="28"/>
          <w:szCs w:val="20"/>
          <w:lang w:eastAsia="ru-RU"/>
        </w:rPr>
        <w:t xml:space="preserve">     </w:t>
      </w:r>
      <w:r w:rsidRPr="00B97AA9">
        <w:rPr>
          <w:b/>
          <w:caps/>
          <w:noProof/>
          <w:sz w:val="28"/>
          <w:szCs w:val="20"/>
          <w:lang w:val="en-US" w:eastAsia="en-US"/>
        </w:rPr>
        <w:drawing>
          <wp:inline distT="0" distB="0" distL="0" distR="0" wp14:anchorId="297F72BE" wp14:editId="1961AC62">
            <wp:extent cx="531495" cy="64833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AD7">
        <w:rPr>
          <w:b/>
          <w:caps/>
          <w:noProof/>
          <w:sz w:val="28"/>
          <w:szCs w:val="20"/>
          <w:lang w:eastAsia="ru-RU"/>
        </w:rPr>
        <w:t xml:space="preserve">                         </w:t>
      </w:r>
    </w:p>
    <w:p w:rsidR="00B97AA9" w:rsidRPr="00194872" w:rsidRDefault="00490011" w:rsidP="00B97AA9">
      <w:pPr>
        <w:keepNext/>
        <w:tabs>
          <w:tab w:val="left" w:pos="7020"/>
        </w:tabs>
        <w:jc w:val="center"/>
        <w:outlineLvl w:val="2"/>
        <w:rPr>
          <w:b/>
          <w:caps/>
          <w:noProof/>
          <w:sz w:val="16"/>
          <w:szCs w:val="16"/>
          <w:lang w:val="ru-RU" w:eastAsia="ru-RU"/>
        </w:rPr>
      </w:pPr>
      <w:r w:rsidRPr="00194872">
        <w:rPr>
          <w:b/>
          <w:caps/>
          <w:noProof/>
          <w:sz w:val="16"/>
          <w:szCs w:val="16"/>
          <w:lang w:val="ru-RU" w:eastAsia="ru-RU"/>
        </w:rPr>
        <w:t xml:space="preserve">                                                                                                                                                             </w:t>
      </w:r>
    </w:p>
    <w:p w:rsidR="00B97AA9" w:rsidRPr="00B97AA9" w:rsidRDefault="00B97AA9" w:rsidP="00B97AA9">
      <w:pPr>
        <w:jc w:val="center"/>
        <w:rPr>
          <w:lang w:eastAsia="ru-RU"/>
        </w:rPr>
      </w:pPr>
      <w:r w:rsidRPr="00B97AA9">
        <w:rPr>
          <w:lang w:eastAsia="ru-RU"/>
        </w:rPr>
        <w:t>УКРАЇНА</w:t>
      </w:r>
    </w:p>
    <w:p w:rsidR="00B97AA9" w:rsidRPr="00B97AA9" w:rsidRDefault="00B97AA9" w:rsidP="00B97AA9">
      <w:pPr>
        <w:keepNext/>
        <w:jc w:val="center"/>
        <w:outlineLvl w:val="0"/>
        <w:rPr>
          <w:caps/>
        </w:rPr>
      </w:pPr>
      <w:r w:rsidRPr="00B97AA9">
        <w:rPr>
          <w:caps/>
        </w:rPr>
        <w:t>МАЛИНСЬКА МІСЬКА  РАДА</w:t>
      </w:r>
    </w:p>
    <w:p w:rsidR="00B97AA9" w:rsidRPr="00B97AA9" w:rsidRDefault="00B97AA9" w:rsidP="00B97AA9">
      <w:pPr>
        <w:jc w:val="center"/>
        <w:rPr>
          <w:lang w:eastAsia="ru-RU"/>
        </w:rPr>
      </w:pPr>
      <w:r w:rsidRPr="00B97AA9">
        <w:rPr>
          <w:lang w:eastAsia="ru-RU"/>
        </w:rPr>
        <w:t>ЖИТОМИРСЬКОЇ ОБЛАСТІ</w:t>
      </w:r>
    </w:p>
    <w:p w:rsidR="00B97AA9" w:rsidRPr="00B97AA9" w:rsidRDefault="00B97AA9" w:rsidP="00B97AA9">
      <w:pPr>
        <w:jc w:val="center"/>
        <w:rPr>
          <w:sz w:val="16"/>
          <w:szCs w:val="16"/>
          <w:lang w:eastAsia="ru-RU"/>
        </w:rPr>
      </w:pPr>
    </w:p>
    <w:p w:rsidR="00B97AA9" w:rsidRPr="00B97AA9" w:rsidRDefault="00B97AA9" w:rsidP="00B97AA9">
      <w:pPr>
        <w:keepNext/>
        <w:jc w:val="center"/>
        <w:outlineLvl w:val="0"/>
        <w:rPr>
          <w:b/>
          <w:caps/>
          <w:sz w:val="16"/>
          <w:szCs w:val="16"/>
        </w:rPr>
      </w:pPr>
      <w:r w:rsidRPr="00B97AA9">
        <w:rPr>
          <w:b/>
          <w:caps/>
          <w:sz w:val="48"/>
          <w:szCs w:val="48"/>
        </w:rPr>
        <w:t>Р І Ш Е Н Н я</w:t>
      </w:r>
      <w:r w:rsidR="00E0439B">
        <w:rPr>
          <w:b/>
          <w:caps/>
          <w:sz w:val="48"/>
          <w:szCs w:val="48"/>
        </w:rPr>
        <w:t xml:space="preserve">    </w:t>
      </w:r>
    </w:p>
    <w:p w:rsidR="00B97AA9" w:rsidRPr="00B97AA9" w:rsidRDefault="00B97AA9" w:rsidP="00B97AA9">
      <w:pPr>
        <w:keepNext/>
        <w:jc w:val="center"/>
        <w:outlineLvl w:val="2"/>
        <w:rPr>
          <w:b/>
          <w:caps/>
          <w:sz w:val="28"/>
          <w:szCs w:val="20"/>
        </w:rPr>
      </w:pPr>
      <w:r w:rsidRPr="00B97AA9">
        <w:rPr>
          <w:b/>
          <w:caps/>
          <w:sz w:val="28"/>
          <w:szCs w:val="20"/>
        </w:rPr>
        <w:t>малинської МІСЬКОЇ ради</w:t>
      </w:r>
    </w:p>
    <w:p w:rsidR="00B97AA9" w:rsidRPr="00B97AA9" w:rsidRDefault="00B97AA9" w:rsidP="00B97AA9">
      <w:pPr>
        <w:spacing w:line="480" w:lineRule="auto"/>
        <w:jc w:val="center"/>
        <w:rPr>
          <w:sz w:val="28"/>
          <w:lang w:eastAsia="ru-RU"/>
        </w:rPr>
      </w:pPr>
      <w:r w:rsidRPr="00B97AA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1ED868" wp14:editId="6160FF72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34290" t="31750" r="28575" b="2984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E97DFD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" strokeweight="4.5pt">
                <v:stroke linestyle="thinThick"/>
              </v:line>
            </w:pict>
          </mc:Fallback>
        </mc:AlternateContent>
      </w:r>
      <w:r w:rsidRPr="00B97AA9">
        <w:rPr>
          <w:sz w:val="28"/>
          <w:lang w:eastAsia="ru-RU"/>
        </w:rPr>
        <w:t>(</w:t>
      </w:r>
      <w:r w:rsidR="00A172A9">
        <w:rPr>
          <w:sz w:val="28"/>
          <w:lang w:eastAsia="ru-RU"/>
        </w:rPr>
        <w:t>___________</w:t>
      </w:r>
      <w:r w:rsidR="00F162AC">
        <w:rPr>
          <w:sz w:val="28"/>
          <w:lang w:eastAsia="ru-RU"/>
        </w:rPr>
        <w:t xml:space="preserve"> </w:t>
      </w:r>
      <w:r w:rsidR="00490011">
        <w:rPr>
          <w:sz w:val="28"/>
          <w:lang w:eastAsia="ru-RU"/>
        </w:rPr>
        <w:t>сесія вось</w:t>
      </w:r>
      <w:r w:rsidRPr="00B97AA9">
        <w:rPr>
          <w:sz w:val="28"/>
          <w:lang w:eastAsia="ru-RU"/>
        </w:rPr>
        <w:t>мого скликання)</w:t>
      </w:r>
    </w:p>
    <w:p w:rsidR="00B97AA9" w:rsidRPr="00B97AA9" w:rsidRDefault="001410FE" w:rsidP="00B97AA9">
      <w:pPr>
        <w:rPr>
          <w:sz w:val="28"/>
          <w:u w:val="single"/>
          <w:lang w:eastAsia="ru-RU"/>
        </w:rPr>
      </w:pPr>
      <w:r>
        <w:rPr>
          <w:sz w:val="28"/>
          <w:u w:val="single"/>
          <w:lang w:eastAsia="ru-RU"/>
        </w:rPr>
        <w:t>в</w:t>
      </w:r>
      <w:r w:rsidR="00B97AA9" w:rsidRPr="00B97AA9">
        <w:rPr>
          <w:sz w:val="28"/>
          <w:u w:val="single"/>
          <w:lang w:eastAsia="ru-RU"/>
        </w:rPr>
        <w:t>ід</w:t>
      </w:r>
      <w:r w:rsidR="00F97588">
        <w:rPr>
          <w:sz w:val="28"/>
          <w:u w:val="single"/>
          <w:lang w:eastAsia="ru-RU"/>
        </w:rPr>
        <w:t xml:space="preserve"> </w:t>
      </w:r>
      <w:r w:rsidR="00A172A9">
        <w:rPr>
          <w:sz w:val="28"/>
          <w:u w:val="single"/>
          <w:lang w:eastAsia="ru-RU"/>
        </w:rPr>
        <w:t xml:space="preserve">                         </w:t>
      </w:r>
      <w:r w:rsidR="00490011">
        <w:rPr>
          <w:sz w:val="28"/>
          <w:u w:val="single"/>
          <w:lang w:eastAsia="ru-RU"/>
        </w:rPr>
        <w:t>2021</w:t>
      </w:r>
      <w:r w:rsidR="00C46F75">
        <w:rPr>
          <w:sz w:val="28"/>
          <w:u w:val="single"/>
          <w:lang w:eastAsia="ru-RU"/>
        </w:rPr>
        <w:t xml:space="preserve"> року №</w:t>
      </w:r>
    </w:p>
    <w:p w:rsidR="00A172A9" w:rsidRDefault="00A172A9" w:rsidP="00490011">
      <w:pPr>
        <w:rPr>
          <w:sz w:val="28"/>
          <w:szCs w:val="28"/>
        </w:rPr>
      </w:pPr>
      <w:r>
        <w:rPr>
          <w:sz w:val="28"/>
          <w:szCs w:val="28"/>
        </w:rPr>
        <w:t xml:space="preserve">Про внесення змін до рішення </w:t>
      </w:r>
      <w:r w:rsidR="00465A9B">
        <w:rPr>
          <w:sz w:val="28"/>
          <w:szCs w:val="28"/>
        </w:rPr>
        <w:t>міської ради</w:t>
      </w:r>
    </w:p>
    <w:p w:rsidR="00465A9B" w:rsidRDefault="00465A9B" w:rsidP="00490011">
      <w:pPr>
        <w:rPr>
          <w:sz w:val="28"/>
          <w:szCs w:val="28"/>
        </w:rPr>
      </w:pPr>
      <w:r>
        <w:rPr>
          <w:sz w:val="28"/>
          <w:szCs w:val="28"/>
        </w:rPr>
        <w:t>від 26.03.2021 №246</w:t>
      </w:r>
    </w:p>
    <w:p w:rsidR="00490011" w:rsidRDefault="00A172A9" w:rsidP="00490011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434B90" w:rsidRPr="00434B90">
        <w:rPr>
          <w:sz w:val="28"/>
          <w:szCs w:val="28"/>
        </w:rPr>
        <w:t xml:space="preserve">Про </w:t>
      </w:r>
      <w:r w:rsidR="00490011">
        <w:rPr>
          <w:sz w:val="28"/>
          <w:szCs w:val="28"/>
        </w:rPr>
        <w:t>укладання АТ ” Житомиробленерго”</w:t>
      </w:r>
    </w:p>
    <w:p w:rsidR="00490011" w:rsidRDefault="00490011" w:rsidP="00694397">
      <w:pPr>
        <w:rPr>
          <w:sz w:val="28"/>
          <w:szCs w:val="28"/>
        </w:rPr>
      </w:pPr>
      <w:r>
        <w:rPr>
          <w:sz w:val="28"/>
          <w:szCs w:val="28"/>
        </w:rPr>
        <w:t>договорів оренди земельних ділянок,</w:t>
      </w:r>
    </w:p>
    <w:p w:rsidR="00694397" w:rsidRDefault="00490011" w:rsidP="00490011">
      <w:pPr>
        <w:rPr>
          <w:sz w:val="28"/>
          <w:szCs w:val="28"/>
        </w:rPr>
      </w:pPr>
      <w:r>
        <w:rPr>
          <w:sz w:val="28"/>
          <w:szCs w:val="28"/>
        </w:rPr>
        <w:t xml:space="preserve">розташованих на території </w:t>
      </w:r>
    </w:p>
    <w:p w:rsidR="00490011" w:rsidRPr="00694397" w:rsidRDefault="00490011" w:rsidP="00490011">
      <w:pPr>
        <w:rPr>
          <w:sz w:val="28"/>
          <w:szCs w:val="28"/>
        </w:rPr>
      </w:pPr>
      <w:r>
        <w:rPr>
          <w:sz w:val="28"/>
          <w:szCs w:val="28"/>
        </w:rPr>
        <w:t>Малинської міської територіальної громади</w:t>
      </w:r>
      <w:r w:rsidR="00A172A9">
        <w:rPr>
          <w:sz w:val="28"/>
          <w:szCs w:val="28"/>
        </w:rPr>
        <w:t>»</w:t>
      </w:r>
    </w:p>
    <w:p w:rsidR="00206F9B" w:rsidRDefault="00206F9B" w:rsidP="00B2352D">
      <w:pPr>
        <w:jc w:val="both"/>
        <w:rPr>
          <w:sz w:val="28"/>
          <w:szCs w:val="28"/>
        </w:rPr>
      </w:pPr>
    </w:p>
    <w:p w:rsidR="00504759" w:rsidRDefault="00504759" w:rsidP="00B2352D">
      <w:pPr>
        <w:jc w:val="both"/>
        <w:rPr>
          <w:sz w:val="28"/>
          <w:szCs w:val="28"/>
        </w:rPr>
      </w:pPr>
    </w:p>
    <w:p w:rsidR="00504759" w:rsidRDefault="00504759" w:rsidP="00B2352D">
      <w:pPr>
        <w:jc w:val="both"/>
        <w:rPr>
          <w:sz w:val="28"/>
          <w:szCs w:val="28"/>
        </w:rPr>
      </w:pPr>
    </w:p>
    <w:p w:rsidR="008B3AD7" w:rsidRPr="001A1DED" w:rsidRDefault="00A172A9" w:rsidP="00465A9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697661">
        <w:rPr>
          <w:sz w:val="28"/>
          <w:szCs w:val="28"/>
        </w:rPr>
        <w:t>еруючись ст. 10, 26  Закону</w:t>
      </w:r>
      <w:r w:rsidR="00D703F3">
        <w:rPr>
          <w:sz w:val="28"/>
          <w:szCs w:val="28"/>
        </w:rPr>
        <w:t xml:space="preserve"> України </w:t>
      </w:r>
      <w:r w:rsidR="001A1DED" w:rsidRPr="001A1DED">
        <w:rPr>
          <w:sz w:val="28"/>
          <w:szCs w:val="28"/>
        </w:rPr>
        <w:t>«Про місцеве самоврядування в Україні</w:t>
      </w:r>
      <w:r w:rsidR="00697661">
        <w:rPr>
          <w:sz w:val="28"/>
          <w:szCs w:val="28"/>
        </w:rPr>
        <w:t>», Земельним кодексом України, закона</w:t>
      </w:r>
      <w:r w:rsidR="001A1DED" w:rsidRPr="001A1DED">
        <w:rPr>
          <w:sz w:val="28"/>
          <w:szCs w:val="28"/>
        </w:rPr>
        <w:t>м</w:t>
      </w:r>
      <w:r w:rsidR="00697661">
        <w:rPr>
          <w:sz w:val="28"/>
          <w:szCs w:val="28"/>
        </w:rPr>
        <w:t>и</w:t>
      </w:r>
      <w:r w:rsidR="001A1DED" w:rsidRPr="001A1DED">
        <w:rPr>
          <w:sz w:val="28"/>
          <w:szCs w:val="28"/>
        </w:rPr>
        <w:t xml:space="preserve"> України «Про землеустрій», «Пр</w:t>
      </w:r>
      <w:r w:rsidR="00697661">
        <w:rPr>
          <w:sz w:val="28"/>
          <w:szCs w:val="28"/>
        </w:rPr>
        <w:t>о оренду землі»,</w:t>
      </w:r>
      <w:r w:rsidR="001A1DED" w:rsidRPr="001A1DED">
        <w:rPr>
          <w:sz w:val="28"/>
          <w:szCs w:val="28"/>
        </w:rPr>
        <w:t xml:space="preserve"> «Про внесення змін до деяких законодавчих актів України щодо сприян</w:t>
      </w:r>
      <w:r w:rsidR="00697661">
        <w:rPr>
          <w:sz w:val="28"/>
          <w:szCs w:val="28"/>
        </w:rPr>
        <w:t xml:space="preserve">ня будівництву», </w:t>
      </w:r>
      <w:r w:rsidR="001A1DED" w:rsidRPr="001A1DED">
        <w:rPr>
          <w:sz w:val="28"/>
          <w:szCs w:val="28"/>
        </w:rPr>
        <w:t>«Про Державний зем</w:t>
      </w:r>
      <w:r w:rsidR="00697661">
        <w:rPr>
          <w:sz w:val="28"/>
          <w:szCs w:val="28"/>
        </w:rPr>
        <w:t xml:space="preserve">ельний кадастр», </w:t>
      </w:r>
      <w:r w:rsidR="001A1DED" w:rsidRPr="001A1DED">
        <w:rPr>
          <w:sz w:val="28"/>
          <w:szCs w:val="28"/>
        </w:rPr>
        <w:t>«Про державну реєстрацію речових прав на нерухоме майно та їх обтяжень», постановою Кабінету Міністрів України від 25.12.2015</w:t>
      </w:r>
      <w:r w:rsidR="001410FE">
        <w:rPr>
          <w:sz w:val="28"/>
          <w:szCs w:val="28"/>
        </w:rPr>
        <w:t xml:space="preserve"> </w:t>
      </w:r>
      <w:r w:rsidR="001A1DED" w:rsidRPr="001A1DED">
        <w:rPr>
          <w:sz w:val="28"/>
          <w:szCs w:val="28"/>
        </w:rPr>
        <w:t xml:space="preserve"> №1127 «Про державну реєстрацію речових прав на нерухоме майно</w:t>
      </w:r>
      <w:r w:rsidR="001A1DED" w:rsidRPr="001A1DED">
        <w:rPr>
          <w:sz w:val="28"/>
          <w:szCs w:val="28"/>
          <w:lang w:val="ru-RU"/>
        </w:rPr>
        <w:t xml:space="preserve"> та їх об</w:t>
      </w:r>
      <w:r w:rsidR="001A1DED" w:rsidRPr="001A1DED">
        <w:rPr>
          <w:sz w:val="28"/>
          <w:szCs w:val="28"/>
        </w:rPr>
        <w:t>тяжень»</w:t>
      </w:r>
      <w:r w:rsidR="001A1DED" w:rsidRPr="001A1DED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="001A1DED" w:rsidRPr="001A1DED">
        <w:rPr>
          <w:sz w:val="28"/>
          <w:szCs w:val="28"/>
        </w:rPr>
        <w:t>міська рада</w:t>
      </w:r>
    </w:p>
    <w:p w:rsidR="008B3AD7" w:rsidRDefault="001A1DED" w:rsidP="00B83AE3">
      <w:pPr>
        <w:jc w:val="both"/>
        <w:rPr>
          <w:b/>
          <w:sz w:val="28"/>
          <w:szCs w:val="28"/>
        </w:rPr>
      </w:pPr>
      <w:r w:rsidRPr="001A1DED">
        <w:rPr>
          <w:b/>
          <w:sz w:val="28"/>
          <w:szCs w:val="28"/>
        </w:rPr>
        <w:t>В И Р І Ш И Л А:</w:t>
      </w:r>
    </w:p>
    <w:p w:rsidR="005916EA" w:rsidRPr="00465A9B" w:rsidRDefault="006F0AEC" w:rsidP="00465A9B">
      <w:pPr>
        <w:tabs>
          <w:tab w:val="left" w:pos="0"/>
        </w:tabs>
        <w:jc w:val="both"/>
        <w:rPr>
          <w:sz w:val="28"/>
          <w:szCs w:val="28"/>
        </w:rPr>
      </w:pPr>
      <w:r w:rsidRPr="00465A9B">
        <w:rPr>
          <w:sz w:val="28"/>
          <w:szCs w:val="28"/>
        </w:rPr>
        <w:t>1</w:t>
      </w:r>
      <w:r w:rsidR="00210259" w:rsidRPr="00465A9B">
        <w:rPr>
          <w:sz w:val="28"/>
          <w:szCs w:val="28"/>
        </w:rPr>
        <w:t>.</w:t>
      </w:r>
      <w:r w:rsidR="002556E2" w:rsidRPr="00465A9B">
        <w:rPr>
          <w:sz w:val="28"/>
          <w:szCs w:val="28"/>
        </w:rPr>
        <w:t xml:space="preserve"> </w:t>
      </w:r>
      <w:r w:rsidR="00A172A9" w:rsidRPr="00465A9B">
        <w:rPr>
          <w:sz w:val="28"/>
          <w:szCs w:val="28"/>
        </w:rPr>
        <w:t xml:space="preserve"> </w:t>
      </w:r>
      <w:r w:rsidR="00465A9B" w:rsidRPr="00465A9B">
        <w:rPr>
          <w:sz w:val="28"/>
          <w:szCs w:val="28"/>
        </w:rPr>
        <w:t>У</w:t>
      </w:r>
      <w:r w:rsidR="00465A9B" w:rsidRPr="00465A9B">
        <w:rPr>
          <w:sz w:val="28"/>
          <w:szCs w:val="28"/>
        </w:rPr>
        <w:t xml:space="preserve"> зв’язку з технічною помилкою</w:t>
      </w:r>
      <w:r w:rsidR="00465A9B" w:rsidRPr="00465A9B">
        <w:rPr>
          <w:sz w:val="28"/>
          <w:szCs w:val="28"/>
        </w:rPr>
        <w:t xml:space="preserve"> </w:t>
      </w:r>
      <w:r w:rsidR="00465A9B">
        <w:rPr>
          <w:sz w:val="28"/>
          <w:szCs w:val="28"/>
        </w:rPr>
        <w:t>викласти Додат</w:t>
      </w:r>
      <w:r w:rsidR="00465A9B" w:rsidRPr="00465A9B">
        <w:rPr>
          <w:sz w:val="28"/>
          <w:szCs w:val="28"/>
        </w:rPr>
        <w:t>ок</w:t>
      </w:r>
      <w:r w:rsidR="00A172A9" w:rsidRPr="00465A9B">
        <w:rPr>
          <w:sz w:val="28"/>
          <w:szCs w:val="28"/>
        </w:rPr>
        <w:t xml:space="preserve"> 2 до рішення Малинської міської ради 7-ї сесії 8-го скликання від 26.03.2021 №246 «Перелік земельних ділянок під енергетичними о</w:t>
      </w:r>
      <w:r w:rsidR="00465A9B" w:rsidRPr="00465A9B">
        <w:rPr>
          <w:sz w:val="28"/>
          <w:szCs w:val="28"/>
        </w:rPr>
        <w:t xml:space="preserve">б'єктами АТ "Житомиробленерго", </w:t>
      </w:r>
      <w:r w:rsidR="00A172A9" w:rsidRPr="00465A9B">
        <w:rPr>
          <w:sz w:val="28"/>
          <w:szCs w:val="28"/>
        </w:rPr>
        <w:t xml:space="preserve">розташованих на території колишньої Недашківської сільської ради» підпункту 1.2 рішення Малинської міської ради 7-ї сесії 8-го скликання від 26.03.2021 №246 «Про укладання АТ </w:t>
      </w:r>
      <w:r w:rsidR="00465A9B" w:rsidRPr="00465A9B">
        <w:rPr>
          <w:sz w:val="28"/>
          <w:szCs w:val="28"/>
        </w:rPr>
        <w:t xml:space="preserve">                        ”</w:t>
      </w:r>
      <w:r w:rsidR="00A172A9" w:rsidRPr="00465A9B">
        <w:rPr>
          <w:sz w:val="28"/>
          <w:szCs w:val="28"/>
        </w:rPr>
        <w:t>Житомиробленерго”договорів оренди земельних ділянок, розташованих на території Малинської міської територіальної громади», в новій р</w:t>
      </w:r>
      <w:r w:rsidR="00465A9B" w:rsidRPr="00465A9B">
        <w:rPr>
          <w:sz w:val="28"/>
          <w:szCs w:val="28"/>
        </w:rPr>
        <w:t>едакції, що додається.</w:t>
      </w:r>
    </w:p>
    <w:p w:rsidR="00194872" w:rsidRDefault="00194872" w:rsidP="00434B90">
      <w:pPr>
        <w:tabs>
          <w:tab w:val="left" w:pos="7088"/>
        </w:tabs>
        <w:jc w:val="both"/>
        <w:rPr>
          <w:sz w:val="28"/>
          <w:szCs w:val="28"/>
          <w:lang w:eastAsia="zh-CN"/>
        </w:rPr>
      </w:pPr>
    </w:p>
    <w:p w:rsidR="00465A9B" w:rsidRDefault="00465A9B" w:rsidP="00434B90">
      <w:pPr>
        <w:tabs>
          <w:tab w:val="left" w:pos="7088"/>
        </w:tabs>
        <w:jc w:val="both"/>
        <w:rPr>
          <w:sz w:val="28"/>
          <w:szCs w:val="28"/>
          <w:lang w:eastAsia="zh-CN"/>
        </w:rPr>
      </w:pPr>
    </w:p>
    <w:p w:rsidR="008B3AD7" w:rsidRDefault="00194872" w:rsidP="00A172A9">
      <w:pPr>
        <w:tabs>
          <w:tab w:val="left" w:pos="7088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zh-CN"/>
        </w:rPr>
        <w:t>Секретар міської ради                                                          Василь МАЙСТРЕНКО</w:t>
      </w:r>
    </w:p>
    <w:p w:rsidR="007A6087" w:rsidRDefault="007A6087" w:rsidP="007A6087">
      <w:pPr>
        <w:rPr>
          <w:sz w:val="28"/>
          <w:szCs w:val="28"/>
          <w:lang w:eastAsia="ru-RU"/>
        </w:rPr>
      </w:pPr>
    </w:p>
    <w:p w:rsidR="00465A9B" w:rsidRPr="001410FE" w:rsidRDefault="00465A9B" w:rsidP="007A6087">
      <w:pPr>
        <w:rPr>
          <w:sz w:val="28"/>
          <w:szCs w:val="28"/>
          <w:lang w:eastAsia="ru-RU"/>
        </w:rPr>
      </w:pPr>
    </w:p>
    <w:p w:rsidR="00D769AB" w:rsidRPr="008B3AD7" w:rsidRDefault="005916EA" w:rsidP="0028257D">
      <w:pPr>
        <w:ind w:firstLine="1134"/>
        <w:rPr>
          <w:sz w:val="22"/>
          <w:szCs w:val="20"/>
          <w:lang w:eastAsia="ru-RU"/>
        </w:rPr>
      </w:pPr>
      <w:r>
        <w:rPr>
          <w:sz w:val="22"/>
          <w:szCs w:val="20"/>
          <w:lang w:eastAsia="ru-RU"/>
        </w:rPr>
        <w:t>Павло ІВАНЕНКО</w:t>
      </w:r>
    </w:p>
    <w:p w:rsidR="00D769AB" w:rsidRPr="00465A9B" w:rsidRDefault="00465A9B" w:rsidP="0028257D">
      <w:pPr>
        <w:ind w:firstLine="1134"/>
        <w:rPr>
          <w:sz w:val="22"/>
          <w:szCs w:val="20"/>
          <w:lang w:eastAsia="ru-RU"/>
        </w:rPr>
      </w:pPr>
      <w:r>
        <w:rPr>
          <w:sz w:val="22"/>
          <w:szCs w:val="20"/>
          <w:lang w:eastAsia="ru-RU"/>
        </w:rPr>
        <w:t>Світлана МЕРГУР</w:t>
      </w:r>
      <w:r>
        <w:rPr>
          <w:sz w:val="22"/>
          <w:szCs w:val="20"/>
          <w:lang w:val="en-US" w:eastAsia="ru-RU"/>
        </w:rPr>
        <w:t>’</w:t>
      </w:r>
      <w:r>
        <w:rPr>
          <w:sz w:val="22"/>
          <w:szCs w:val="20"/>
          <w:lang w:eastAsia="ru-RU"/>
        </w:rPr>
        <w:t>ЄВА</w:t>
      </w:r>
    </w:p>
    <w:p w:rsidR="00465A9B" w:rsidRPr="00C72EDD" w:rsidRDefault="001A3CC9" w:rsidP="00465A9B">
      <w:pPr>
        <w:ind w:firstLine="1134"/>
        <w:jc w:val="both"/>
        <w:rPr>
          <w:sz w:val="22"/>
          <w:szCs w:val="20"/>
        </w:rPr>
      </w:pPr>
      <w:r w:rsidRPr="008B3AD7">
        <w:rPr>
          <w:sz w:val="22"/>
          <w:szCs w:val="20"/>
        </w:rPr>
        <w:t>Михайло</w:t>
      </w:r>
      <w:r w:rsidR="00B654C9" w:rsidRPr="008B3AD7">
        <w:rPr>
          <w:sz w:val="22"/>
          <w:szCs w:val="20"/>
        </w:rPr>
        <w:t xml:space="preserve"> </w:t>
      </w:r>
      <w:r w:rsidRPr="008B3AD7">
        <w:rPr>
          <w:sz w:val="22"/>
          <w:szCs w:val="20"/>
        </w:rPr>
        <w:t>ПАРФІНЕНКО</w:t>
      </w:r>
      <w:r w:rsidR="00B654C9" w:rsidRPr="008B3AD7">
        <w:rPr>
          <w:sz w:val="22"/>
          <w:szCs w:val="20"/>
        </w:rPr>
        <w:t xml:space="preserve">     </w:t>
      </w:r>
      <w:bookmarkStart w:id="0" w:name="_GoBack"/>
      <w:bookmarkEnd w:id="0"/>
      <w:r w:rsidR="00B654C9" w:rsidRPr="008B3AD7">
        <w:rPr>
          <w:sz w:val="22"/>
          <w:szCs w:val="20"/>
        </w:rPr>
        <w:t xml:space="preserve"> </w:t>
      </w:r>
    </w:p>
    <w:p w:rsidR="001F7804" w:rsidRPr="001F7804" w:rsidRDefault="0044594E" w:rsidP="00A172A9">
      <w:pPr>
        <w:jc w:val="both"/>
      </w:pPr>
      <w:r>
        <w:rPr>
          <w:sz w:val="20"/>
          <w:szCs w:val="20"/>
        </w:rPr>
        <w:lastRenderedPageBreak/>
        <w:t xml:space="preserve">                                                                                                            </w:t>
      </w:r>
      <w:r w:rsidR="00C72EDD">
        <w:rPr>
          <w:sz w:val="20"/>
          <w:szCs w:val="20"/>
        </w:rPr>
        <w:t xml:space="preserve">     </w:t>
      </w:r>
      <w:r w:rsidR="001F7804" w:rsidRPr="001F7804">
        <w:t xml:space="preserve">Додаток </w:t>
      </w:r>
      <w:r w:rsidR="001F7804">
        <w:t>2</w:t>
      </w:r>
      <w:r w:rsidR="001F7804" w:rsidRPr="001F7804">
        <w:t xml:space="preserve"> до рішення</w:t>
      </w:r>
    </w:p>
    <w:p w:rsidR="001F7804" w:rsidRPr="001F7804" w:rsidRDefault="001F7804" w:rsidP="001F7804">
      <w:pPr>
        <w:ind w:left="5670"/>
        <w:rPr>
          <w:szCs w:val="20"/>
        </w:rPr>
      </w:pPr>
      <w:r w:rsidRPr="001F7804">
        <w:rPr>
          <w:szCs w:val="20"/>
        </w:rPr>
        <w:t>Малинської міської ради</w:t>
      </w:r>
    </w:p>
    <w:p w:rsidR="001F7804" w:rsidRDefault="001F7804" w:rsidP="001F7804">
      <w:pPr>
        <w:ind w:left="5670"/>
        <w:jc w:val="both"/>
      </w:pPr>
      <w:r>
        <w:t>7</w:t>
      </w:r>
      <w:r w:rsidRPr="001F7804">
        <w:t>-ї сесії 8-го скликання</w:t>
      </w:r>
    </w:p>
    <w:p w:rsidR="0044594E" w:rsidRPr="001F7804" w:rsidRDefault="001F7804" w:rsidP="001F7804">
      <w:pPr>
        <w:ind w:left="5670"/>
        <w:jc w:val="both"/>
      </w:pPr>
      <w:r w:rsidRPr="001F7804">
        <w:t>від 26.0</w:t>
      </w:r>
      <w:r>
        <w:t>3</w:t>
      </w:r>
      <w:r w:rsidRPr="001F7804">
        <w:t>.20</w:t>
      </w:r>
      <w:r>
        <w:t>21 №24</w:t>
      </w:r>
      <w:r w:rsidRPr="001F7804">
        <w:t>6</w:t>
      </w:r>
    </w:p>
    <w:p w:rsidR="0044594E" w:rsidRDefault="0044594E" w:rsidP="0044594E">
      <w:pPr>
        <w:rPr>
          <w:sz w:val="20"/>
          <w:szCs w:val="20"/>
        </w:rPr>
      </w:pPr>
    </w:p>
    <w:tbl>
      <w:tblPr>
        <w:tblW w:w="9151" w:type="dxa"/>
        <w:tblLook w:val="04A0" w:firstRow="1" w:lastRow="0" w:firstColumn="1" w:lastColumn="0" w:noHBand="0" w:noVBand="1"/>
      </w:tblPr>
      <w:tblGrid>
        <w:gridCol w:w="9151"/>
      </w:tblGrid>
      <w:tr w:rsidR="0044594E" w:rsidRPr="00557F23" w:rsidTr="0044594E">
        <w:trPr>
          <w:trHeight w:val="768"/>
        </w:trPr>
        <w:tc>
          <w:tcPr>
            <w:tcW w:w="9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94E" w:rsidRDefault="0044594E" w:rsidP="0044594E">
            <w:pPr>
              <w:tabs>
                <w:tab w:val="left" w:pos="0"/>
              </w:tabs>
              <w:jc w:val="center"/>
              <w:rPr>
                <w:b/>
                <w:lang w:val="ru-RU"/>
              </w:rPr>
            </w:pPr>
            <w:r w:rsidRPr="00557F23">
              <w:rPr>
                <w:b/>
                <w:lang w:val="ru-RU"/>
              </w:rPr>
              <w:t xml:space="preserve">Перелік земельних ділянок під енергетичними об'єктами </w:t>
            </w:r>
          </w:p>
          <w:p w:rsidR="0044594E" w:rsidRDefault="0044594E" w:rsidP="0044594E">
            <w:pPr>
              <w:tabs>
                <w:tab w:val="left" w:pos="0"/>
              </w:tabs>
              <w:jc w:val="center"/>
              <w:rPr>
                <w:b/>
                <w:lang w:val="ru-RU"/>
              </w:rPr>
            </w:pPr>
            <w:r w:rsidRPr="00557F23">
              <w:rPr>
                <w:b/>
                <w:lang w:val="ru-RU"/>
              </w:rPr>
              <w:t>АТ "Житомиробленерго"</w:t>
            </w:r>
            <w:r>
              <w:rPr>
                <w:b/>
                <w:lang w:val="ru-RU"/>
              </w:rPr>
              <w:t xml:space="preserve">, розташованих на території колишньої </w:t>
            </w:r>
          </w:p>
          <w:p w:rsidR="0044594E" w:rsidRDefault="0044594E" w:rsidP="0044594E">
            <w:pPr>
              <w:tabs>
                <w:tab w:val="left" w:pos="0"/>
              </w:tabs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Недашківської сільської ради</w:t>
            </w:r>
          </w:p>
          <w:p w:rsidR="0044594E" w:rsidRDefault="0044594E" w:rsidP="0044594E">
            <w:pPr>
              <w:tabs>
                <w:tab w:val="left" w:pos="0"/>
              </w:tabs>
              <w:jc w:val="center"/>
              <w:rPr>
                <w:b/>
                <w:lang w:val="ru-RU"/>
              </w:rPr>
            </w:pPr>
          </w:p>
          <w:p w:rsidR="00BD212C" w:rsidRPr="00557F23" w:rsidRDefault="00BD212C" w:rsidP="0044594E">
            <w:pPr>
              <w:tabs>
                <w:tab w:val="left" w:pos="0"/>
              </w:tabs>
              <w:jc w:val="center"/>
              <w:rPr>
                <w:b/>
                <w:lang w:val="ru-RU"/>
              </w:rPr>
            </w:pPr>
          </w:p>
        </w:tc>
      </w:tr>
    </w:tbl>
    <w:tbl>
      <w:tblPr>
        <w:tblStyle w:val="af0"/>
        <w:tblW w:w="9322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567"/>
        <w:gridCol w:w="3085"/>
        <w:gridCol w:w="2835"/>
        <w:gridCol w:w="1276"/>
        <w:gridCol w:w="1559"/>
      </w:tblGrid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№</w:t>
            </w:r>
          </w:p>
        </w:tc>
        <w:tc>
          <w:tcPr>
            <w:tcW w:w="308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Кадастровий номер</w:t>
            </w:r>
          </w:p>
        </w:tc>
        <w:tc>
          <w:tcPr>
            <w:tcW w:w="2835" w:type="dxa"/>
          </w:tcPr>
          <w:p w:rsidR="0044594E" w:rsidRPr="0044594E" w:rsidRDefault="0044594E" w:rsidP="0044594E">
            <w:pPr>
              <w:ind w:left="-108" w:right="-108"/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Місце розташування земельної ділянки</w:t>
            </w:r>
          </w:p>
        </w:tc>
        <w:tc>
          <w:tcPr>
            <w:tcW w:w="1276" w:type="dxa"/>
          </w:tcPr>
          <w:p w:rsidR="0044594E" w:rsidRPr="0044594E" w:rsidRDefault="0044594E" w:rsidP="0044594E">
            <w:pPr>
              <w:ind w:left="-108" w:right="-108"/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Площа, га</w:t>
            </w:r>
          </w:p>
        </w:tc>
        <w:tc>
          <w:tcPr>
            <w:tcW w:w="1559" w:type="dxa"/>
          </w:tcPr>
          <w:p w:rsidR="00BD212C" w:rsidRDefault="0044594E" w:rsidP="00BD212C">
            <w:pPr>
              <w:ind w:right="-392"/>
              <w:rPr>
                <w:lang w:eastAsia="ru-RU"/>
              </w:rPr>
            </w:pPr>
            <w:r w:rsidRPr="0044594E">
              <w:rPr>
                <w:lang w:eastAsia="ru-RU"/>
              </w:rPr>
              <w:t>Нормативна грошова</w:t>
            </w:r>
          </w:p>
          <w:p w:rsidR="0044594E" w:rsidRPr="0044594E" w:rsidRDefault="0044594E" w:rsidP="00BD212C">
            <w:pPr>
              <w:ind w:right="-392"/>
              <w:rPr>
                <w:lang w:eastAsia="ru-RU"/>
              </w:rPr>
            </w:pPr>
            <w:r w:rsidRPr="0044594E">
              <w:rPr>
                <w:lang w:eastAsia="ru-RU"/>
              </w:rPr>
              <w:t>оцінка, грн.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</w:t>
            </w:r>
          </w:p>
        </w:tc>
        <w:tc>
          <w:tcPr>
            <w:tcW w:w="308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1823485800:02:001:0036</w:t>
            </w:r>
          </w:p>
        </w:tc>
        <w:tc>
          <w:tcPr>
            <w:tcW w:w="283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с.Вишнянка</w:t>
            </w:r>
          </w:p>
        </w:tc>
        <w:tc>
          <w:tcPr>
            <w:tcW w:w="1276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0,0004</w:t>
            </w:r>
          </w:p>
        </w:tc>
        <w:tc>
          <w:tcPr>
            <w:tcW w:w="1559" w:type="dxa"/>
          </w:tcPr>
          <w:p w:rsidR="0044594E" w:rsidRPr="0044594E" w:rsidRDefault="0044594E" w:rsidP="00BD212C">
            <w:pPr>
              <w:ind w:right="-392"/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136,98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2</w:t>
            </w:r>
          </w:p>
        </w:tc>
        <w:tc>
          <w:tcPr>
            <w:tcW w:w="308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1823485800:02:001:0037</w:t>
            </w:r>
          </w:p>
        </w:tc>
        <w:tc>
          <w:tcPr>
            <w:tcW w:w="283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с.Вишнянка</w:t>
            </w:r>
          </w:p>
        </w:tc>
        <w:tc>
          <w:tcPr>
            <w:tcW w:w="1276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0,0011</w:t>
            </w:r>
          </w:p>
        </w:tc>
        <w:tc>
          <w:tcPr>
            <w:tcW w:w="1559" w:type="dxa"/>
          </w:tcPr>
          <w:p w:rsidR="0044594E" w:rsidRPr="0044594E" w:rsidRDefault="0044594E" w:rsidP="00BD212C">
            <w:pPr>
              <w:ind w:right="-392"/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380,44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3</w:t>
            </w:r>
          </w:p>
        </w:tc>
        <w:tc>
          <w:tcPr>
            <w:tcW w:w="308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1823485800:02:001:0038</w:t>
            </w:r>
          </w:p>
        </w:tc>
        <w:tc>
          <w:tcPr>
            <w:tcW w:w="283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с.Вишнянка</w:t>
            </w:r>
          </w:p>
        </w:tc>
        <w:tc>
          <w:tcPr>
            <w:tcW w:w="1276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0,0004</w:t>
            </w:r>
          </w:p>
        </w:tc>
        <w:tc>
          <w:tcPr>
            <w:tcW w:w="1559" w:type="dxa"/>
          </w:tcPr>
          <w:p w:rsidR="0044594E" w:rsidRPr="0044594E" w:rsidRDefault="0044594E" w:rsidP="00BD212C">
            <w:pPr>
              <w:ind w:right="-392"/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138,34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4</w:t>
            </w:r>
          </w:p>
        </w:tc>
        <w:tc>
          <w:tcPr>
            <w:tcW w:w="308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1823485800:02:001:0034</w:t>
            </w:r>
          </w:p>
        </w:tc>
        <w:tc>
          <w:tcPr>
            <w:tcW w:w="283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с.Вишнянка</w:t>
            </w:r>
          </w:p>
        </w:tc>
        <w:tc>
          <w:tcPr>
            <w:tcW w:w="1276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0,0004</w:t>
            </w:r>
          </w:p>
        </w:tc>
        <w:tc>
          <w:tcPr>
            <w:tcW w:w="1559" w:type="dxa"/>
          </w:tcPr>
          <w:p w:rsidR="0044594E" w:rsidRPr="0044594E" w:rsidRDefault="0044594E" w:rsidP="00BD212C">
            <w:pPr>
              <w:ind w:right="-392"/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144,11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5</w:t>
            </w:r>
          </w:p>
        </w:tc>
        <w:tc>
          <w:tcPr>
            <w:tcW w:w="308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1823485800:02:001:0033</w:t>
            </w:r>
          </w:p>
        </w:tc>
        <w:tc>
          <w:tcPr>
            <w:tcW w:w="283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с.Вишнянка</w:t>
            </w:r>
          </w:p>
        </w:tc>
        <w:tc>
          <w:tcPr>
            <w:tcW w:w="1276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0,0004</w:t>
            </w:r>
          </w:p>
        </w:tc>
        <w:tc>
          <w:tcPr>
            <w:tcW w:w="1559" w:type="dxa"/>
          </w:tcPr>
          <w:p w:rsidR="0044594E" w:rsidRPr="0044594E" w:rsidRDefault="0044594E" w:rsidP="00BD212C">
            <w:pPr>
              <w:ind w:right="-392"/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144,11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6</w:t>
            </w:r>
          </w:p>
        </w:tc>
        <w:tc>
          <w:tcPr>
            <w:tcW w:w="308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1823485800:02:001:0035</w:t>
            </w:r>
          </w:p>
        </w:tc>
        <w:tc>
          <w:tcPr>
            <w:tcW w:w="283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с.Вишнянка</w:t>
            </w:r>
          </w:p>
        </w:tc>
        <w:tc>
          <w:tcPr>
            <w:tcW w:w="1276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0,0022</w:t>
            </w:r>
          </w:p>
        </w:tc>
        <w:tc>
          <w:tcPr>
            <w:tcW w:w="1559" w:type="dxa"/>
          </w:tcPr>
          <w:p w:rsidR="0044594E" w:rsidRPr="0044594E" w:rsidRDefault="0044594E" w:rsidP="00BD212C">
            <w:pPr>
              <w:ind w:right="-392"/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792,58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7</w:t>
            </w:r>
          </w:p>
        </w:tc>
        <w:tc>
          <w:tcPr>
            <w:tcW w:w="308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1823485800:02:001:0039</w:t>
            </w:r>
          </w:p>
        </w:tc>
        <w:tc>
          <w:tcPr>
            <w:tcW w:w="283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с.Вишнянка</w:t>
            </w:r>
          </w:p>
        </w:tc>
        <w:tc>
          <w:tcPr>
            <w:tcW w:w="1276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0,0004</w:t>
            </w:r>
          </w:p>
        </w:tc>
        <w:tc>
          <w:tcPr>
            <w:tcW w:w="1559" w:type="dxa"/>
          </w:tcPr>
          <w:p w:rsidR="0044594E" w:rsidRPr="0044594E" w:rsidRDefault="0044594E" w:rsidP="00BD212C">
            <w:pPr>
              <w:ind w:right="-392"/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138,34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8</w:t>
            </w:r>
          </w:p>
        </w:tc>
        <w:tc>
          <w:tcPr>
            <w:tcW w:w="308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1823485800:02:001:0040</w:t>
            </w:r>
          </w:p>
        </w:tc>
        <w:tc>
          <w:tcPr>
            <w:tcW w:w="283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с.Вишнянка</w:t>
            </w:r>
          </w:p>
        </w:tc>
        <w:tc>
          <w:tcPr>
            <w:tcW w:w="1276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0,0004</w:t>
            </w:r>
          </w:p>
        </w:tc>
        <w:tc>
          <w:tcPr>
            <w:tcW w:w="1559" w:type="dxa"/>
          </w:tcPr>
          <w:p w:rsidR="0044594E" w:rsidRPr="0044594E" w:rsidRDefault="0044594E" w:rsidP="00BD212C">
            <w:pPr>
              <w:ind w:right="-392"/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144,11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9</w:t>
            </w:r>
          </w:p>
        </w:tc>
        <w:tc>
          <w:tcPr>
            <w:tcW w:w="308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1823485800:02:001:0041</w:t>
            </w:r>
          </w:p>
        </w:tc>
        <w:tc>
          <w:tcPr>
            <w:tcW w:w="283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с.Вишнянка</w:t>
            </w:r>
          </w:p>
        </w:tc>
        <w:tc>
          <w:tcPr>
            <w:tcW w:w="1276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0,0004</w:t>
            </w:r>
          </w:p>
        </w:tc>
        <w:tc>
          <w:tcPr>
            <w:tcW w:w="1559" w:type="dxa"/>
          </w:tcPr>
          <w:p w:rsidR="0044594E" w:rsidRPr="0044594E" w:rsidRDefault="0044594E" w:rsidP="00BD212C">
            <w:pPr>
              <w:ind w:right="-392"/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148,07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10</w:t>
            </w:r>
          </w:p>
        </w:tc>
        <w:tc>
          <w:tcPr>
            <w:tcW w:w="308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1823485800:02:001:0042</w:t>
            </w:r>
          </w:p>
        </w:tc>
        <w:tc>
          <w:tcPr>
            <w:tcW w:w="283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с.Вишнянка</w:t>
            </w:r>
          </w:p>
        </w:tc>
        <w:tc>
          <w:tcPr>
            <w:tcW w:w="1276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0,0011</w:t>
            </w:r>
          </w:p>
        </w:tc>
        <w:tc>
          <w:tcPr>
            <w:tcW w:w="1559" w:type="dxa"/>
          </w:tcPr>
          <w:p w:rsidR="0044594E" w:rsidRPr="0044594E" w:rsidRDefault="0044594E" w:rsidP="00BD212C">
            <w:pPr>
              <w:ind w:right="-392"/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376,68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11</w:t>
            </w:r>
          </w:p>
        </w:tc>
        <w:tc>
          <w:tcPr>
            <w:tcW w:w="308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1823485800:02:001:0043</w:t>
            </w:r>
          </w:p>
        </w:tc>
        <w:tc>
          <w:tcPr>
            <w:tcW w:w="283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с.Вишнянка</w:t>
            </w:r>
          </w:p>
        </w:tc>
        <w:tc>
          <w:tcPr>
            <w:tcW w:w="1276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0,0004</w:t>
            </w:r>
          </w:p>
        </w:tc>
        <w:tc>
          <w:tcPr>
            <w:tcW w:w="1559" w:type="dxa"/>
          </w:tcPr>
          <w:p w:rsidR="0044594E" w:rsidRPr="0044594E" w:rsidRDefault="0044594E" w:rsidP="00BD212C">
            <w:pPr>
              <w:ind w:right="-392"/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136,98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12</w:t>
            </w:r>
          </w:p>
        </w:tc>
        <w:tc>
          <w:tcPr>
            <w:tcW w:w="308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1823485800:02:001:0044</w:t>
            </w:r>
          </w:p>
        </w:tc>
        <w:tc>
          <w:tcPr>
            <w:tcW w:w="283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с.Вишнянка</w:t>
            </w:r>
          </w:p>
        </w:tc>
        <w:tc>
          <w:tcPr>
            <w:tcW w:w="1276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0,0004</w:t>
            </w:r>
          </w:p>
        </w:tc>
        <w:tc>
          <w:tcPr>
            <w:tcW w:w="1559" w:type="dxa"/>
          </w:tcPr>
          <w:p w:rsidR="0044594E" w:rsidRPr="0044594E" w:rsidRDefault="0044594E" w:rsidP="00BD212C">
            <w:pPr>
              <w:ind w:right="-392"/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148,07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13</w:t>
            </w:r>
          </w:p>
        </w:tc>
        <w:tc>
          <w:tcPr>
            <w:tcW w:w="308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1823485800:02:001:0045</w:t>
            </w:r>
          </w:p>
        </w:tc>
        <w:tc>
          <w:tcPr>
            <w:tcW w:w="283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с.Вишнянка</w:t>
            </w:r>
          </w:p>
        </w:tc>
        <w:tc>
          <w:tcPr>
            <w:tcW w:w="1276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0,0004</w:t>
            </w:r>
          </w:p>
        </w:tc>
        <w:tc>
          <w:tcPr>
            <w:tcW w:w="1559" w:type="dxa"/>
          </w:tcPr>
          <w:p w:rsidR="0044594E" w:rsidRPr="0044594E" w:rsidRDefault="0044594E" w:rsidP="00BD212C">
            <w:pPr>
              <w:ind w:right="-392"/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136,98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14</w:t>
            </w:r>
          </w:p>
        </w:tc>
        <w:tc>
          <w:tcPr>
            <w:tcW w:w="308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1823485800:01:001:0185</w:t>
            </w:r>
          </w:p>
        </w:tc>
        <w:tc>
          <w:tcPr>
            <w:tcW w:w="283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с.Недашки</w:t>
            </w:r>
          </w:p>
        </w:tc>
        <w:tc>
          <w:tcPr>
            <w:tcW w:w="1276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0,0014</w:t>
            </w:r>
          </w:p>
        </w:tc>
        <w:tc>
          <w:tcPr>
            <w:tcW w:w="1559" w:type="dxa"/>
          </w:tcPr>
          <w:p w:rsidR="0044594E" w:rsidRPr="0044594E" w:rsidRDefault="0044594E" w:rsidP="00BD212C">
            <w:pPr>
              <w:ind w:right="-392"/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515,69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15</w:t>
            </w:r>
          </w:p>
        </w:tc>
        <w:tc>
          <w:tcPr>
            <w:tcW w:w="308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1823485800:01:001:0186</w:t>
            </w:r>
          </w:p>
        </w:tc>
        <w:tc>
          <w:tcPr>
            <w:tcW w:w="283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с.Недашки</w:t>
            </w:r>
          </w:p>
        </w:tc>
        <w:tc>
          <w:tcPr>
            <w:tcW w:w="1276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0,0004</w:t>
            </w:r>
          </w:p>
        </w:tc>
        <w:tc>
          <w:tcPr>
            <w:tcW w:w="1559" w:type="dxa"/>
          </w:tcPr>
          <w:p w:rsidR="0044594E" w:rsidRPr="0044594E" w:rsidRDefault="0044594E" w:rsidP="00BD212C">
            <w:pPr>
              <w:ind w:right="-392"/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143,53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16</w:t>
            </w:r>
          </w:p>
        </w:tc>
        <w:tc>
          <w:tcPr>
            <w:tcW w:w="308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1823485800:01:001:0187</w:t>
            </w:r>
          </w:p>
        </w:tc>
        <w:tc>
          <w:tcPr>
            <w:tcW w:w="283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с.Недашки</w:t>
            </w:r>
          </w:p>
        </w:tc>
        <w:tc>
          <w:tcPr>
            <w:tcW w:w="1276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0,0004</w:t>
            </w:r>
          </w:p>
        </w:tc>
        <w:tc>
          <w:tcPr>
            <w:tcW w:w="1559" w:type="dxa"/>
          </w:tcPr>
          <w:p w:rsidR="0044594E" w:rsidRPr="0044594E" w:rsidRDefault="0044594E" w:rsidP="00BD212C">
            <w:pPr>
              <w:ind w:right="-392"/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143,53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17</w:t>
            </w:r>
          </w:p>
        </w:tc>
        <w:tc>
          <w:tcPr>
            <w:tcW w:w="308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1823485800:01:001:0188</w:t>
            </w:r>
          </w:p>
        </w:tc>
        <w:tc>
          <w:tcPr>
            <w:tcW w:w="283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с.Недашки</w:t>
            </w:r>
          </w:p>
        </w:tc>
        <w:tc>
          <w:tcPr>
            <w:tcW w:w="1276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0,0004</w:t>
            </w:r>
          </w:p>
        </w:tc>
        <w:tc>
          <w:tcPr>
            <w:tcW w:w="1559" w:type="dxa"/>
          </w:tcPr>
          <w:p w:rsidR="0044594E" w:rsidRPr="0044594E" w:rsidRDefault="0044594E" w:rsidP="00BD212C">
            <w:pPr>
              <w:ind w:right="-392"/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143,53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</w:t>
            </w:r>
          </w:p>
        </w:tc>
        <w:tc>
          <w:tcPr>
            <w:tcW w:w="308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1823485800:01:001:0189</w:t>
            </w:r>
          </w:p>
        </w:tc>
        <w:tc>
          <w:tcPr>
            <w:tcW w:w="283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с.Недашки</w:t>
            </w:r>
          </w:p>
        </w:tc>
        <w:tc>
          <w:tcPr>
            <w:tcW w:w="1276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0,0004</w:t>
            </w:r>
          </w:p>
        </w:tc>
        <w:tc>
          <w:tcPr>
            <w:tcW w:w="1559" w:type="dxa"/>
          </w:tcPr>
          <w:p w:rsidR="0044594E" w:rsidRPr="0044594E" w:rsidRDefault="0044594E" w:rsidP="00BD212C">
            <w:pPr>
              <w:ind w:right="-392"/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143,53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19</w:t>
            </w:r>
          </w:p>
        </w:tc>
        <w:tc>
          <w:tcPr>
            <w:tcW w:w="308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1823485800:01:001:0192</w:t>
            </w:r>
          </w:p>
        </w:tc>
        <w:tc>
          <w:tcPr>
            <w:tcW w:w="283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с.Недашки</w:t>
            </w:r>
          </w:p>
        </w:tc>
        <w:tc>
          <w:tcPr>
            <w:tcW w:w="1276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0,0009</w:t>
            </w:r>
          </w:p>
        </w:tc>
        <w:tc>
          <w:tcPr>
            <w:tcW w:w="1559" w:type="dxa"/>
          </w:tcPr>
          <w:p w:rsidR="0044594E" w:rsidRPr="0044594E" w:rsidRDefault="0044594E" w:rsidP="00BD212C">
            <w:pPr>
              <w:ind w:right="-392"/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354,44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20</w:t>
            </w:r>
          </w:p>
        </w:tc>
        <w:tc>
          <w:tcPr>
            <w:tcW w:w="308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1823485800:01:001:0190</w:t>
            </w:r>
          </w:p>
        </w:tc>
        <w:tc>
          <w:tcPr>
            <w:tcW w:w="283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с.Недашки</w:t>
            </w:r>
          </w:p>
        </w:tc>
        <w:tc>
          <w:tcPr>
            <w:tcW w:w="1276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0,0004</w:t>
            </w:r>
          </w:p>
        </w:tc>
        <w:tc>
          <w:tcPr>
            <w:tcW w:w="1559" w:type="dxa"/>
          </w:tcPr>
          <w:p w:rsidR="0044594E" w:rsidRPr="0044594E" w:rsidRDefault="0044594E" w:rsidP="00BD212C">
            <w:pPr>
              <w:ind w:right="-392"/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172,81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21</w:t>
            </w:r>
          </w:p>
        </w:tc>
        <w:tc>
          <w:tcPr>
            <w:tcW w:w="308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1823485800:01:001:0183</w:t>
            </w:r>
          </w:p>
        </w:tc>
        <w:tc>
          <w:tcPr>
            <w:tcW w:w="283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с.Недашки</w:t>
            </w:r>
          </w:p>
        </w:tc>
        <w:tc>
          <w:tcPr>
            <w:tcW w:w="1276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0,0004</w:t>
            </w:r>
          </w:p>
        </w:tc>
        <w:tc>
          <w:tcPr>
            <w:tcW w:w="1559" w:type="dxa"/>
          </w:tcPr>
          <w:p w:rsidR="0044594E" w:rsidRPr="0044594E" w:rsidRDefault="0044594E" w:rsidP="00BD212C">
            <w:pPr>
              <w:ind w:right="-392"/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143,05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22</w:t>
            </w:r>
          </w:p>
        </w:tc>
        <w:tc>
          <w:tcPr>
            <w:tcW w:w="308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1823485800:01:001:0184</w:t>
            </w:r>
          </w:p>
        </w:tc>
        <w:tc>
          <w:tcPr>
            <w:tcW w:w="283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с.Недашки</w:t>
            </w:r>
          </w:p>
        </w:tc>
        <w:tc>
          <w:tcPr>
            <w:tcW w:w="1276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0,0004</w:t>
            </w:r>
          </w:p>
        </w:tc>
        <w:tc>
          <w:tcPr>
            <w:tcW w:w="1559" w:type="dxa"/>
          </w:tcPr>
          <w:p w:rsidR="0044594E" w:rsidRPr="0044594E" w:rsidRDefault="0044594E" w:rsidP="00BD212C">
            <w:pPr>
              <w:ind w:right="-392"/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128,75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23</w:t>
            </w:r>
          </w:p>
        </w:tc>
        <w:tc>
          <w:tcPr>
            <w:tcW w:w="308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1823485800:01:001:0182</w:t>
            </w:r>
          </w:p>
        </w:tc>
        <w:tc>
          <w:tcPr>
            <w:tcW w:w="283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с.Недашки</w:t>
            </w:r>
          </w:p>
        </w:tc>
        <w:tc>
          <w:tcPr>
            <w:tcW w:w="1276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0,0004</w:t>
            </w:r>
          </w:p>
        </w:tc>
        <w:tc>
          <w:tcPr>
            <w:tcW w:w="1559" w:type="dxa"/>
          </w:tcPr>
          <w:p w:rsidR="0044594E" w:rsidRPr="0044594E" w:rsidRDefault="0044594E" w:rsidP="00BD212C">
            <w:pPr>
              <w:ind w:right="-392"/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143,05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24</w:t>
            </w:r>
          </w:p>
        </w:tc>
        <w:tc>
          <w:tcPr>
            <w:tcW w:w="308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1823485800:01:001:0193</w:t>
            </w:r>
          </w:p>
        </w:tc>
        <w:tc>
          <w:tcPr>
            <w:tcW w:w="283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с.Недашки</w:t>
            </w:r>
          </w:p>
        </w:tc>
        <w:tc>
          <w:tcPr>
            <w:tcW w:w="1276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0,0004</w:t>
            </w:r>
          </w:p>
        </w:tc>
        <w:tc>
          <w:tcPr>
            <w:tcW w:w="1559" w:type="dxa"/>
          </w:tcPr>
          <w:p w:rsidR="0044594E" w:rsidRPr="0044594E" w:rsidRDefault="0044594E" w:rsidP="00BD212C">
            <w:pPr>
              <w:ind w:right="-392"/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157,53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25</w:t>
            </w:r>
          </w:p>
        </w:tc>
        <w:tc>
          <w:tcPr>
            <w:tcW w:w="308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1823485800:01:001:0194</w:t>
            </w:r>
          </w:p>
        </w:tc>
        <w:tc>
          <w:tcPr>
            <w:tcW w:w="283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с.Недашки</w:t>
            </w:r>
          </w:p>
        </w:tc>
        <w:tc>
          <w:tcPr>
            <w:tcW w:w="1276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0,0023</w:t>
            </w:r>
          </w:p>
        </w:tc>
        <w:tc>
          <w:tcPr>
            <w:tcW w:w="1559" w:type="dxa"/>
          </w:tcPr>
          <w:p w:rsidR="0044594E" w:rsidRPr="0044594E" w:rsidRDefault="0044594E" w:rsidP="00BD212C">
            <w:pPr>
              <w:ind w:right="-392"/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905,78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26</w:t>
            </w:r>
          </w:p>
        </w:tc>
        <w:tc>
          <w:tcPr>
            <w:tcW w:w="308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1823485800:01:001:0195</w:t>
            </w:r>
          </w:p>
        </w:tc>
        <w:tc>
          <w:tcPr>
            <w:tcW w:w="283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с.Недашки</w:t>
            </w:r>
          </w:p>
        </w:tc>
        <w:tc>
          <w:tcPr>
            <w:tcW w:w="1276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0,0013</w:t>
            </w:r>
          </w:p>
        </w:tc>
        <w:tc>
          <w:tcPr>
            <w:tcW w:w="1559" w:type="dxa"/>
          </w:tcPr>
          <w:p w:rsidR="0044594E" w:rsidRPr="0044594E" w:rsidRDefault="0044594E" w:rsidP="00BD212C">
            <w:pPr>
              <w:ind w:right="-392"/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511,96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27</w:t>
            </w:r>
          </w:p>
        </w:tc>
        <w:tc>
          <w:tcPr>
            <w:tcW w:w="308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1823485800:01:001:0196</w:t>
            </w:r>
          </w:p>
        </w:tc>
        <w:tc>
          <w:tcPr>
            <w:tcW w:w="283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с.Недашки</w:t>
            </w:r>
          </w:p>
        </w:tc>
        <w:tc>
          <w:tcPr>
            <w:tcW w:w="1276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0,0012</w:t>
            </w:r>
          </w:p>
        </w:tc>
        <w:tc>
          <w:tcPr>
            <w:tcW w:w="1559" w:type="dxa"/>
          </w:tcPr>
          <w:p w:rsidR="0044594E" w:rsidRPr="0044594E" w:rsidRDefault="0044594E" w:rsidP="00BD212C">
            <w:pPr>
              <w:ind w:right="-392"/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541,34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28</w:t>
            </w:r>
          </w:p>
        </w:tc>
        <w:tc>
          <w:tcPr>
            <w:tcW w:w="308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1823485800:01:001:0197</w:t>
            </w:r>
          </w:p>
        </w:tc>
        <w:tc>
          <w:tcPr>
            <w:tcW w:w="283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с.Недашки</w:t>
            </w:r>
          </w:p>
        </w:tc>
        <w:tc>
          <w:tcPr>
            <w:tcW w:w="1276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0,0004</w:t>
            </w:r>
          </w:p>
        </w:tc>
        <w:tc>
          <w:tcPr>
            <w:tcW w:w="1559" w:type="dxa"/>
          </w:tcPr>
          <w:p w:rsidR="0044594E" w:rsidRPr="0044594E" w:rsidRDefault="0044594E" w:rsidP="00BD212C">
            <w:pPr>
              <w:ind w:right="-392"/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180,45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29</w:t>
            </w:r>
          </w:p>
        </w:tc>
        <w:tc>
          <w:tcPr>
            <w:tcW w:w="308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1823485800:01:001:0198</w:t>
            </w:r>
          </w:p>
        </w:tc>
        <w:tc>
          <w:tcPr>
            <w:tcW w:w="283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с.Недашки</w:t>
            </w:r>
          </w:p>
        </w:tc>
        <w:tc>
          <w:tcPr>
            <w:tcW w:w="1276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0,0004</w:t>
            </w:r>
          </w:p>
        </w:tc>
        <w:tc>
          <w:tcPr>
            <w:tcW w:w="1559" w:type="dxa"/>
          </w:tcPr>
          <w:p w:rsidR="0044594E" w:rsidRPr="0044594E" w:rsidRDefault="0044594E" w:rsidP="00BD212C">
            <w:pPr>
              <w:ind w:right="-392"/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189,91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30</w:t>
            </w:r>
          </w:p>
        </w:tc>
        <w:tc>
          <w:tcPr>
            <w:tcW w:w="308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1823485800:01:001:0199</w:t>
            </w:r>
          </w:p>
        </w:tc>
        <w:tc>
          <w:tcPr>
            <w:tcW w:w="283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с.Недашки</w:t>
            </w:r>
          </w:p>
        </w:tc>
        <w:tc>
          <w:tcPr>
            <w:tcW w:w="1276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0,0004</w:t>
            </w:r>
          </w:p>
        </w:tc>
        <w:tc>
          <w:tcPr>
            <w:tcW w:w="1559" w:type="dxa"/>
          </w:tcPr>
          <w:p w:rsidR="0044594E" w:rsidRPr="0044594E" w:rsidRDefault="0044594E" w:rsidP="00BD212C">
            <w:pPr>
              <w:ind w:right="-392"/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189,91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31</w:t>
            </w:r>
          </w:p>
        </w:tc>
        <w:tc>
          <w:tcPr>
            <w:tcW w:w="308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1823485800:01:001:0201</w:t>
            </w:r>
          </w:p>
        </w:tc>
        <w:tc>
          <w:tcPr>
            <w:tcW w:w="283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с.Недашки</w:t>
            </w:r>
          </w:p>
        </w:tc>
        <w:tc>
          <w:tcPr>
            <w:tcW w:w="1276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0,0004</w:t>
            </w:r>
          </w:p>
        </w:tc>
        <w:tc>
          <w:tcPr>
            <w:tcW w:w="1559" w:type="dxa"/>
          </w:tcPr>
          <w:p w:rsidR="0044594E" w:rsidRPr="0044594E" w:rsidRDefault="0044594E" w:rsidP="00BD212C">
            <w:pPr>
              <w:ind w:right="-392"/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180,45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32</w:t>
            </w:r>
          </w:p>
        </w:tc>
        <w:tc>
          <w:tcPr>
            <w:tcW w:w="308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1823485800:01:001:0200</w:t>
            </w:r>
          </w:p>
        </w:tc>
        <w:tc>
          <w:tcPr>
            <w:tcW w:w="283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с.Недашки</w:t>
            </w:r>
          </w:p>
        </w:tc>
        <w:tc>
          <w:tcPr>
            <w:tcW w:w="1276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0,0004</w:t>
            </w:r>
          </w:p>
        </w:tc>
        <w:tc>
          <w:tcPr>
            <w:tcW w:w="1559" w:type="dxa"/>
          </w:tcPr>
          <w:p w:rsidR="0044594E" w:rsidRPr="0044594E" w:rsidRDefault="0044594E" w:rsidP="00BD212C">
            <w:pPr>
              <w:ind w:right="-392"/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189,91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33</w:t>
            </w:r>
          </w:p>
        </w:tc>
        <w:tc>
          <w:tcPr>
            <w:tcW w:w="308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1823485800:01:001:0203</w:t>
            </w:r>
          </w:p>
        </w:tc>
        <w:tc>
          <w:tcPr>
            <w:tcW w:w="283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с.Недашки</w:t>
            </w:r>
          </w:p>
        </w:tc>
        <w:tc>
          <w:tcPr>
            <w:tcW w:w="1276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0,0004</w:t>
            </w:r>
          </w:p>
        </w:tc>
        <w:tc>
          <w:tcPr>
            <w:tcW w:w="1559" w:type="dxa"/>
          </w:tcPr>
          <w:p w:rsidR="0044594E" w:rsidRPr="0044594E" w:rsidRDefault="0044594E" w:rsidP="00BD212C">
            <w:pPr>
              <w:ind w:right="-392"/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197,91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34</w:t>
            </w:r>
          </w:p>
        </w:tc>
        <w:tc>
          <w:tcPr>
            <w:tcW w:w="308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1823485800:01:001:0202</w:t>
            </w:r>
          </w:p>
        </w:tc>
        <w:tc>
          <w:tcPr>
            <w:tcW w:w="283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с.Недашки</w:t>
            </w:r>
          </w:p>
        </w:tc>
        <w:tc>
          <w:tcPr>
            <w:tcW w:w="1276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0,0023</w:t>
            </w:r>
          </w:p>
        </w:tc>
        <w:tc>
          <w:tcPr>
            <w:tcW w:w="1559" w:type="dxa"/>
          </w:tcPr>
          <w:p w:rsidR="0044594E" w:rsidRPr="0044594E" w:rsidRDefault="0044594E" w:rsidP="00BD212C">
            <w:pPr>
              <w:ind w:right="-392"/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941,35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35</w:t>
            </w:r>
          </w:p>
        </w:tc>
        <w:tc>
          <w:tcPr>
            <w:tcW w:w="308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1823485800:01:001:0204</w:t>
            </w:r>
          </w:p>
        </w:tc>
        <w:tc>
          <w:tcPr>
            <w:tcW w:w="283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с.Недашки</w:t>
            </w:r>
          </w:p>
        </w:tc>
        <w:tc>
          <w:tcPr>
            <w:tcW w:w="1276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0,0004</w:t>
            </w:r>
          </w:p>
        </w:tc>
        <w:tc>
          <w:tcPr>
            <w:tcW w:w="1559" w:type="dxa"/>
          </w:tcPr>
          <w:p w:rsidR="0044594E" w:rsidRPr="0044594E" w:rsidRDefault="0044594E" w:rsidP="00BD212C">
            <w:pPr>
              <w:ind w:right="-392"/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178,08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36</w:t>
            </w:r>
          </w:p>
        </w:tc>
        <w:tc>
          <w:tcPr>
            <w:tcW w:w="308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1823485800:01:001:0205</w:t>
            </w:r>
          </w:p>
        </w:tc>
        <w:tc>
          <w:tcPr>
            <w:tcW w:w="283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с.Недашки</w:t>
            </w:r>
          </w:p>
        </w:tc>
        <w:tc>
          <w:tcPr>
            <w:tcW w:w="1276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0,0011</w:t>
            </w:r>
          </w:p>
        </w:tc>
        <w:tc>
          <w:tcPr>
            <w:tcW w:w="1559" w:type="dxa"/>
          </w:tcPr>
          <w:p w:rsidR="0044594E" w:rsidRPr="0044594E" w:rsidRDefault="0044594E" w:rsidP="00BD212C">
            <w:pPr>
              <w:ind w:right="-392"/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433,20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37</w:t>
            </w:r>
          </w:p>
        </w:tc>
        <w:tc>
          <w:tcPr>
            <w:tcW w:w="308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1823485800:01:001:0206</w:t>
            </w:r>
          </w:p>
        </w:tc>
        <w:tc>
          <w:tcPr>
            <w:tcW w:w="283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с.Недашки</w:t>
            </w:r>
          </w:p>
        </w:tc>
        <w:tc>
          <w:tcPr>
            <w:tcW w:w="1276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0,0007</w:t>
            </w:r>
          </w:p>
        </w:tc>
        <w:tc>
          <w:tcPr>
            <w:tcW w:w="1559" w:type="dxa"/>
          </w:tcPr>
          <w:p w:rsidR="0044594E" w:rsidRPr="0044594E" w:rsidRDefault="0044594E" w:rsidP="00BD212C">
            <w:pPr>
              <w:ind w:right="-392"/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315,78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38</w:t>
            </w:r>
          </w:p>
        </w:tc>
        <w:tc>
          <w:tcPr>
            <w:tcW w:w="308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1823485800:01:001:0207</w:t>
            </w:r>
          </w:p>
        </w:tc>
        <w:tc>
          <w:tcPr>
            <w:tcW w:w="283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с.Недашки</w:t>
            </w:r>
          </w:p>
        </w:tc>
        <w:tc>
          <w:tcPr>
            <w:tcW w:w="1276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0,0009</w:t>
            </w:r>
          </w:p>
        </w:tc>
        <w:tc>
          <w:tcPr>
            <w:tcW w:w="1559" w:type="dxa"/>
          </w:tcPr>
          <w:p w:rsidR="0044594E" w:rsidRPr="0044594E" w:rsidRDefault="0044594E" w:rsidP="00BD212C">
            <w:pPr>
              <w:ind w:right="-392"/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373,26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lastRenderedPageBreak/>
              <w:t>39</w:t>
            </w:r>
          </w:p>
        </w:tc>
        <w:tc>
          <w:tcPr>
            <w:tcW w:w="308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1823485800:01:001:0208</w:t>
            </w:r>
          </w:p>
        </w:tc>
        <w:tc>
          <w:tcPr>
            <w:tcW w:w="283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с.Недашки</w:t>
            </w:r>
          </w:p>
        </w:tc>
        <w:tc>
          <w:tcPr>
            <w:tcW w:w="1276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0,0004</w:t>
            </w:r>
          </w:p>
        </w:tc>
        <w:tc>
          <w:tcPr>
            <w:tcW w:w="1559" w:type="dxa"/>
          </w:tcPr>
          <w:p w:rsidR="0044594E" w:rsidRPr="0044594E" w:rsidRDefault="0044594E" w:rsidP="00BD212C">
            <w:pPr>
              <w:ind w:right="-392"/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163,71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40</w:t>
            </w:r>
          </w:p>
        </w:tc>
        <w:tc>
          <w:tcPr>
            <w:tcW w:w="308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1823485800:01:001:0209</w:t>
            </w:r>
          </w:p>
        </w:tc>
        <w:tc>
          <w:tcPr>
            <w:tcW w:w="283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с.Недашки</w:t>
            </w:r>
          </w:p>
        </w:tc>
        <w:tc>
          <w:tcPr>
            <w:tcW w:w="1276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0,0004</w:t>
            </w:r>
          </w:p>
        </w:tc>
        <w:tc>
          <w:tcPr>
            <w:tcW w:w="1559" w:type="dxa"/>
          </w:tcPr>
          <w:p w:rsidR="0044594E" w:rsidRPr="0044594E" w:rsidRDefault="0044594E" w:rsidP="00BD212C">
            <w:pPr>
              <w:ind w:right="-392"/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180,45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41</w:t>
            </w:r>
          </w:p>
        </w:tc>
        <w:tc>
          <w:tcPr>
            <w:tcW w:w="308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1823485800:01:001:0210</w:t>
            </w:r>
          </w:p>
        </w:tc>
        <w:tc>
          <w:tcPr>
            <w:tcW w:w="283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с.Недашки</w:t>
            </w:r>
          </w:p>
        </w:tc>
        <w:tc>
          <w:tcPr>
            <w:tcW w:w="1276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0,0004</w:t>
            </w:r>
          </w:p>
        </w:tc>
        <w:tc>
          <w:tcPr>
            <w:tcW w:w="1559" w:type="dxa"/>
          </w:tcPr>
          <w:p w:rsidR="0044594E" w:rsidRPr="0044594E" w:rsidRDefault="0044594E" w:rsidP="00BD212C">
            <w:pPr>
              <w:ind w:right="-392"/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189,91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42</w:t>
            </w:r>
          </w:p>
        </w:tc>
        <w:tc>
          <w:tcPr>
            <w:tcW w:w="308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1823485800:01:001:0211</w:t>
            </w:r>
          </w:p>
        </w:tc>
        <w:tc>
          <w:tcPr>
            <w:tcW w:w="283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с.Недашки</w:t>
            </w:r>
          </w:p>
        </w:tc>
        <w:tc>
          <w:tcPr>
            <w:tcW w:w="1276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0,0004</w:t>
            </w:r>
          </w:p>
        </w:tc>
        <w:tc>
          <w:tcPr>
            <w:tcW w:w="1559" w:type="dxa"/>
          </w:tcPr>
          <w:p w:rsidR="0044594E" w:rsidRPr="0044594E" w:rsidRDefault="0044594E" w:rsidP="00BD212C">
            <w:pPr>
              <w:ind w:right="-392"/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174,26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43</w:t>
            </w:r>
          </w:p>
        </w:tc>
        <w:tc>
          <w:tcPr>
            <w:tcW w:w="308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1823485800:01:001:0212</w:t>
            </w:r>
          </w:p>
        </w:tc>
        <w:tc>
          <w:tcPr>
            <w:tcW w:w="283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с.Недашки</w:t>
            </w:r>
          </w:p>
        </w:tc>
        <w:tc>
          <w:tcPr>
            <w:tcW w:w="1276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0,0011</w:t>
            </w:r>
          </w:p>
        </w:tc>
        <w:tc>
          <w:tcPr>
            <w:tcW w:w="1559" w:type="dxa"/>
          </w:tcPr>
          <w:p w:rsidR="0044594E" w:rsidRPr="0044594E" w:rsidRDefault="0044594E" w:rsidP="00BD212C">
            <w:pPr>
              <w:ind w:right="-392"/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548,25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44</w:t>
            </w:r>
          </w:p>
        </w:tc>
        <w:tc>
          <w:tcPr>
            <w:tcW w:w="308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1823485800:01:001:0213</w:t>
            </w:r>
          </w:p>
        </w:tc>
        <w:tc>
          <w:tcPr>
            <w:tcW w:w="283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с.Недашки</w:t>
            </w:r>
          </w:p>
        </w:tc>
        <w:tc>
          <w:tcPr>
            <w:tcW w:w="1276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0,0004</w:t>
            </w:r>
          </w:p>
        </w:tc>
        <w:tc>
          <w:tcPr>
            <w:tcW w:w="1559" w:type="dxa"/>
          </w:tcPr>
          <w:p w:rsidR="0044594E" w:rsidRPr="0044594E" w:rsidRDefault="0044594E" w:rsidP="00BD212C">
            <w:pPr>
              <w:ind w:right="-392"/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148,43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45</w:t>
            </w:r>
          </w:p>
        </w:tc>
        <w:tc>
          <w:tcPr>
            <w:tcW w:w="308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1823485800:01:001:0214</w:t>
            </w:r>
          </w:p>
        </w:tc>
        <w:tc>
          <w:tcPr>
            <w:tcW w:w="283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с.Недашки</w:t>
            </w:r>
          </w:p>
        </w:tc>
        <w:tc>
          <w:tcPr>
            <w:tcW w:w="1276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0,0012</w:t>
            </w:r>
          </w:p>
        </w:tc>
        <w:tc>
          <w:tcPr>
            <w:tcW w:w="1559" w:type="dxa"/>
          </w:tcPr>
          <w:p w:rsidR="0044594E" w:rsidRPr="0044594E" w:rsidRDefault="0044594E" w:rsidP="00BD212C">
            <w:pPr>
              <w:ind w:right="-392"/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518,42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46</w:t>
            </w:r>
          </w:p>
        </w:tc>
        <w:tc>
          <w:tcPr>
            <w:tcW w:w="308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1823485800:01:001:0215</w:t>
            </w:r>
          </w:p>
        </w:tc>
        <w:tc>
          <w:tcPr>
            <w:tcW w:w="283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с.Недашки</w:t>
            </w:r>
          </w:p>
        </w:tc>
        <w:tc>
          <w:tcPr>
            <w:tcW w:w="1276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0,0004</w:t>
            </w:r>
          </w:p>
        </w:tc>
        <w:tc>
          <w:tcPr>
            <w:tcW w:w="1559" w:type="dxa"/>
          </w:tcPr>
          <w:p w:rsidR="0044594E" w:rsidRPr="0044594E" w:rsidRDefault="0044594E" w:rsidP="00BD212C">
            <w:pPr>
              <w:ind w:right="-392"/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172,81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47</w:t>
            </w:r>
          </w:p>
        </w:tc>
        <w:tc>
          <w:tcPr>
            <w:tcW w:w="308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1823485800:01:002:0107</w:t>
            </w:r>
          </w:p>
        </w:tc>
        <w:tc>
          <w:tcPr>
            <w:tcW w:w="283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с.Недашки</w:t>
            </w:r>
          </w:p>
        </w:tc>
        <w:tc>
          <w:tcPr>
            <w:tcW w:w="1276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0,0004</w:t>
            </w:r>
          </w:p>
        </w:tc>
        <w:tc>
          <w:tcPr>
            <w:tcW w:w="1559" w:type="dxa"/>
          </w:tcPr>
          <w:p w:rsidR="0044594E" w:rsidRPr="0044594E" w:rsidRDefault="0044594E" w:rsidP="00BD212C">
            <w:pPr>
              <w:ind w:right="-392"/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180,45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48</w:t>
            </w:r>
          </w:p>
        </w:tc>
        <w:tc>
          <w:tcPr>
            <w:tcW w:w="308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1823485800:01:002:0108</w:t>
            </w:r>
          </w:p>
        </w:tc>
        <w:tc>
          <w:tcPr>
            <w:tcW w:w="283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с.Недашки</w:t>
            </w:r>
          </w:p>
        </w:tc>
        <w:tc>
          <w:tcPr>
            <w:tcW w:w="1276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0,0010</w:t>
            </w:r>
          </w:p>
        </w:tc>
        <w:tc>
          <w:tcPr>
            <w:tcW w:w="1559" w:type="dxa"/>
          </w:tcPr>
          <w:p w:rsidR="0044594E" w:rsidRPr="0044594E" w:rsidRDefault="0044594E" w:rsidP="00BD212C">
            <w:pPr>
              <w:ind w:right="-392"/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451,12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49</w:t>
            </w:r>
          </w:p>
        </w:tc>
        <w:tc>
          <w:tcPr>
            <w:tcW w:w="308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1823485800:01:002:0109</w:t>
            </w:r>
          </w:p>
        </w:tc>
        <w:tc>
          <w:tcPr>
            <w:tcW w:w="283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с.Недашки</w:t>
            </w:r>
          </w:p>
        </w:tc>
        <w:tc>
          <w:tcPr>
            <w:tcW w:w="1276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0,0004</w:t>
            </w:r>
          </w:p>
        </w:tc>
        <w:tc>
          <w:tcPr>
            <w:tcW w:w="1559" w:type="dxa"/>
          </w:tcPr>
          <w:p w:rsidR="0044594E" w:rsidRPr="0044594E" w:rsidRDefault="0044594E" w:rsidP="00BD212C">
            <w:pPr>
              <w:ind w:right="-392"/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180,45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50</w:t>
            </w:r>
          </w:p>
        </w:tc>
        <w:tc>
          <w:tcPr>
            <w:tcW w:w="308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1823485800:01:002:0132</w:t>
            </w:r>
          </w:p>
        </w:tc>
        <w:tc>
          <w:tcPr>
            <w:tcW w:w="283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с.Недашки</w:t>
            </w:r>
          </w:p>
        </w:tc>
        <w:tc>
          <w:tcPr>
            <w:tcW w:w="1276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0,0015</w:t>
            </w:r>
          </w:p>
        </w:tc>
        <w:tc>
          <w:tcPr>
            <w:tcW w:w="1559" w:type="dxa"/>
          </w:tcPr>
          <w:p w:rsidR="0044594E" w:rsidRPr="0044594E" w:rsidRDefault="0044594E" w:rsidP="00BD212C">
            <w:pPr>
              <w:ind w:right="-392"/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648,03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51</w:t>
            </w:r>
          </w:p>
        </w:tc>
        <w:tc>
          <w:tcPr>
            <w:tcW w:w="308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1823485800:01:002:0133</w:t>
            </w:r>
          </w:p>
        </w:tc>
        <w:tc>
          <w:tcPr>
            <w:tcW w:w="283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с.Недашки</w:t>
            </w:r>
          </w:p>
        </w:tc>
        <w:tc>
          <w:tcPr>
            <w:tcW w:w="1276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0,0003</w:t>
            </w:r>
          </w:p>
        </w:tc>
        <w:tc>
          <w:tcPr>
            <w:tcW w:w="1559" w:type="dxa"/>
          </w:tcPr>
          <w:p w:rsidR="0044594E" w:rsidRPr="0044594E" w:rsidRDefault="0044594E" w:rsidP="00BD212C">
            <w:pPr>
              <w:ind w:right="-392"/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129,61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52</w:t>
            </w:r>
          </w:p>
        </w:tc>
        <w:tc>
          <w:tcPr>
            <w:tcW w:w="308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1823485800:01:002:0110</w:t>
            </w:r>
          </w:p>
        </w:tc>
        <w:tc>
          <w:tcPr>
            <w:tcW w:w="283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с.Недашки</w:t>
            </w:r>
          </w:p>
        </w:tc>
        <w:tc>
          <w:tcPr>
            <w:tcW w:w="1276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0,0004</w:t>
            </w:r>
          </w:p>
        </w:tc>
        <w:tc>
          <w:tcPr>
            <w:tcW w:w="1559" w:type="dxa"/>
          </w:tcPr>
          <w:p w:rsidR="0044594E" w:rsidRPr="0044594E" w:rsidRDefault="0044594E" w:rsidP="00BD212C">
            <w:pPr>
              <w:ind w:right="-392"/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207,73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53</w:t>
            </w:r>
          </w:p>
        </w:tc>
        <w:tc>
          <w:tcPr>
            <w:tcW w:w="308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1823485800:01:002:0111</w:t>
            </w:r>
          </w:p>
        </w:tc>
        <w:tc>
          <w:tcPr>
            <w:tcW w:w="283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с.Недашки</w:t>
            </w:r>
          </w:p>
        </w:tc>
        <w:tc>
          <w:tcPr>
            <w:tcW w:w="1276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0,0004</w:t>
            </w:r>
          </w:p>
        </w:tc>
        <w:tc>
          <w:tcPr>
            <w:tcW w:w="1559" w:type="dxa"/>
          </w:tcPr>
          <w:p w:rsidR="0044594E" w:rsidRPr="0044594E" w:rsidRDefault="0044594E" w:rsidP="00BD212C">
            <w:pPr>
              <w:ind w:right="-392"/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197,36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54</w:t>
            </w:r>
          </w:p>
        </w:tc>
        <w:tc>
          <w:tcPr>
            <w:tcW w:w="308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1823485800:01:002:0112</w:t>
            </w:r>
          </w:p>
        </w:tc>
        <w:tc>
          <w:tcPr>
            <w:tcW w:w="283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с.Недашки</w:t>
            </w:r>
          </w:p>
        </w:tc>
        <w:tc>
          <w:tcPr>
            <w:tcW w:w="1276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0,0025</w:t>
            </w:r>
          </w:p>
        </w:tc>
        <w:tc>
          <w:tcPr>
            <w:tcW w:w="1559" w:type="dxa"/>
          </w:tcPr>
          <w:p w:rsidR="0044594E" w:rsidRPr="0044594E" w:rsidRDefault="0044594E" w:rsidP="00BD212C">
            <w:pPr>
              <w:ind w:right="-392"/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1233,53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55</w:t>
            </w:r>
          </w:p>
        </w:tc>
        <w:tc>
          <w:tcPr>
            <w:tcW w:w="308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1823485800:01:002:0113</w:t>
            </w:r>
          </w:p>
        </w:tc>
        <w:tc>
          <w:tcPr>
            <w:tcW w:w="283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с.Недашки</w:t>
            </w:r>
          </w:p>
        </w:tc>
        <w:tc>
          <w:tcPr>
            <w:tcW w:w="1276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0,0004</w:t>
            </w:r>
          </w:p>
        </w:tc>
        <w:tc>
          <w:tcPr>
            <w:tcW w:w="1559" w:type="dxa"/>
          </w:tcPr>
          <w:p w:rsidR="0044594E" w:rsidRPr="0044594E" w:rsidRDefault="0044594E" w:rsidP="00BD212C">
            <w:pPr>
              <w:ind w:right="-392"/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197,36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56</w:t>
            </w:r>
          </w:p>
        </w:tc>
        <w:tc>
          <w:tcPr>
            <w:tcW w:w="308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1823485800:01:002:0114</w:t>
            </w:r>
          </w:p>
        </w:tc>
        <w:tc>
          <w:tcPr>
            <w:tcW w:w="283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с.Недашки</w:t>
            </w:r>
          </w:p>
        </w:tc>
        <w:tc>
          <w:tcPr>
            <w:tcW w:w="1276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0,0004</w:t>
            </w:r>
          </w:p>
        </w:tc>
        <w:tc>
          <w:tcPr>
            <w:tcW w:w="1559" w:type="dxa"/>
          </w:tcPr>
          <w:p w:rsidR="0044594E" w:rsidRPr="0044594E" w:rsidRDefault="0044594E" w:rsidP="00BD212C">
            <w:pPr>
              <w:ind w:right="-392"/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189,54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57</w:t>
            </w:r>
          </w:p>
        </w:tc>
        <w:tc>
          <w:tcPr>
            <w:tcW w:w="308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1823485800:01:002:0128</w:t>
            </w:r>
          </w:p>
        </w:tc>
        <w:tc>
          <w:tcPr>
            <w:tcW w:w="283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с.Недашки</w:t>
            </w:r>
          </w:p>
        </w:tc>
        <w:tc>
          <w:tcPr>
            <w:tcW w:w="1276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0,0026</w:t>
            </w:r>
          </w:p>
        </w:tc>
        <w:tc>
          <w:tcPr>
            <w:tcW w:w="1559" w:type="dxa"/>
          </w:tcPr>
          <w:p w:rsidR="0044594E" w:rsidRPr="0044594E" w:rsidRDefault="0044594E" w:rsidP="00BD212C">
            <w:pPr>
              <w:ind w:right="-392"/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1286,42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58</w:t>
            </w:r>
          </w:p>
        </w:tc>
        <w:tc>
          <w:tcPr>
            <w:tcW w:w="308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1823485800:01:002:0115</w:t>
            </w:r>
          </w:p>
        </w:tc>
        <w:tc>
          <w:tcPr>
            <w:tcW w:w="283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с.Недашки</w:t>
            </w:r>
          </w:p>
        </w:tc>
        <w:tc>
          <w:tcPr>
            <w:tcW w:w="1276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0,0011</w:t>
            </w:r>
          </w:p>
        </w:tc>
        <w:tc>
          <w:tcPr>
            <w:tcW w:w="1559" w:type="dxa"/>
          </w:tcPr>
          <w:p w:rsidR="0044594E" w:rsidRPr="0044594E" w:rsidRDefault="0044594E" w:rsidP="00BD212C">
            <w:pPr>
              <w:ind w:right="-392"/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542,75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59</w:t>
            </w:r>
          </w:p>
        </w:tc>
        <w:tc>
          <w:tcPr>
            <w:tcW w:w="308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1823485800:01:002:0116</w:t>
            </w:r>
          </w:p>
        </w:tc>
        <w:tc>
          <w:tcPr>
            <w:tcW w:w="283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с.Недашки</w:t>
            </w:r>
          </w:p>
        </w:tc>
        <w:tc>
          <w:tcPr>
            <w:tcW w:w="1276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0,0004</w:t>
            </w:r>
          </w:p>
        </w:tc>
        <w:tc>
          <w:tcPr>
            <w:tcW w:w="1559" w:type="dxa"/>
          </w:tcPr>
          <w:p w:rsidR="0044594E" w:rsidRPr="0044594E" w:rsidRDefault="0044594E" w:rsidP="00BD212C">
            <w:pPr>
              <w:ind w:right="-392"/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187,91</w:t>
            </w:r>
          </w:p>
        </w:tc>
      </w:tr>
      <w:tr w:rsidR="0044594E" w:rsidRPr="0044594E" w:rsidTr="00BD212C">
        <w:tc>
          <w:tcPr>
            <w:tcW w:w="567" w:type="dxa"/>
            <w:tcBorders>
              <w:bottom w:val="single" w:sz="4" w:space="0" w:color="auto"/>
            </w:tcBorders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60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1823485800:01:002:0117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с.Недашки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0,0012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4594E" w:rsidRPr="0044594E" w:rsidRDefault="0044594E" w:rsidP="00BD212C">
            <w:pPr>
              <w:ind w:right="-392"/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593,73</w:t>
            </w:r>
          </w:p>
        </w:tc>
      </w:tr>
      <w:tr w:rsidR="0044594E" w:rsidRPr="0044594E" w:rsidTr="00BD212C">
        <w:tc>
          <w:tcPr>
            <w:tcW w:w="567" w:type="dxa"/>
            <w:tcBorders>
              <w:bottom w:val="single" w:sz="4" w:space="0" w:color="auto"/>
            </w:tcBorders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61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1823485800:01:002:0118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с.Недашки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0,0012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4594E" w:rsidRPr="0044594E" w:rsidRDefault="0044594E" w:rsidP="00BD212C">
            <w:pPr>
              <w:ind w:right="-392"/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593,73</w:t>
            </w:r>
          </w:p>
        </w:tc>
      </w:tr>
      <w:tr w:rsidR="0044594E" w:rsidRPr="0044594E" w:rsidTr="00BD212C">
        <w:tc>
          <w:tcPr>
            <w:tcW w:w="567" w:type="dxa"/>
            <w:tcBorders>
              <w:bottom w:val="single" w:sz="4" w:space="0" w:color="auto"/>
            </w:tcBorders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62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1823485800:01:002:0119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с.Недашки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0,0004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4594E" w:rsidRPr="0044594E" w:rsidRDefault="0044594E" w:rsidP="00BD212C">
            <w:pPr>
              <w:ind w:right="-392"/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207,73</w:t>
            </w:r>
          </w:p>
        </w:tc>
      </w:tr>
      <w:tr w:rsidR="0044594E" w:rsidRPr="0044594E" w:rsidTr="00BD212C">
        <w:tc>
          <w:tcPr>
            <w:tcW w:w="567" w:type="dxa"/>
            <w:tcBorders>
              <w:bottom w:val="single" w:sz="4" w:space="0" w:color="auto"/>
            </w:tcBorders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63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1823485800:01:002:0120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с.Недашки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0,0019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4594E" w:rsidRPr="0044594E" w:rsidRDefault="0044594E" w:rsidP="00BD212C">
            <w:pPr>
              <w:ind w:right="-392"/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986,73</w:t>
            </w:r>
          </w:p>
        </w:tc>
      </w:tr>
      <w:tr w:rsidR="0044594E" w:rsidRPr="0044594E" w:rsidTr="00BD212C">
        <w:tc>
          <w:tcPr>
            <w:tcW w:w="567" w:type="dxa"/>
            <w:tcBorders>
              <w:bottom w:val="single" w:sz="4" w:space="0" w:color="auto"/>
            </w:tcBorders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64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1823485800:01:002:0121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с.Недашки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0,0004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4594E" w:rsidRPr="0044594E" w:rsidRDefault="0044594E" w:rsidP="00BD212C">
            <w:pPr>
              <w:ind w:right="-392"/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207,73</w:t>
            </w:r>
          </w:p>
        </w:tc>
      </w:tr>
      <w:tr w:rsidR="0044594E" w:rsidRPr="0044594E" w:rsidTr="00BD212C">
        <w:tc>
          <w:tcPr>
            <w:tcW w:w="567" w:type="dxa"/>
            <w:tcBorders>
              <w:bottom w:val="single" w:sz="4" w:space="0" w:color="auto"/>
            </w:tcBorders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65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1823485800:01:002:0127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с.Недашки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0,0004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4594E" w:rsidRPr="0044594E" w:rsidRDefault="0044594E" w:rsidP="00BD212C">
            <w:pPr>
              <w:ind w:right="-392"/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187,91</w:t>
            </w:r>
          </w:p>
        </w:tc>
      </w:tr>
      <w:tr w:rsidR="0044594E" w:rsidRPr="0044594E" w:rsidTr="00BD212C">
        <w:tc>
          <w:tcPr>
            <w:tcW w:w="567" w:type="dxa"/>
            <w:tcBorders>
              <w:bottom w:val="single" w:sz="4" w:space="0" w:color="auto"/>
            </w:tcBorders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66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1823485800:01:002:0126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с.Недашки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0,0004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4594E" w:rsidRPr="0044594E" w:rsidRDefault="0044594E" w:rsidP="00BD212C">
            <w:pPr>
              <w:ind w:right="-392"/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197,91</w:t>
            </w:r>
          </w:p>
        </w:tc>
      </w:tr>
      <w:tr w:rsidR="0044594E" w:rsidRPr="0044594E" w:rsidTr="00BD212C">
        <w:tc>
          <w:tcPr>
            <w:tcW w:w="567" w:type="dxa"/>
            <w:tcBorders>
              <w:bottom w:val="single" w:sz="4" w:space="0" w:color="auto"/>
            </w:tcBorders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67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1823485800:01:002:0125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с.Недашки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0,0008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4594E" w:rsidRPr="0044594E" w:rsidRDefault="0044594E" w:rsidP="00BD212C">
            <w:pPr>
              <w:ind w:right="-392"/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395,82</w:t>
            </w:r>
          </w:p>
        </w:tc>
      </w:tr>
      <w:tr w:rsidR="0044594E" w:rsidRPr="0044594E" w:rsidTr="00BD212C">
        <w:tc>
          <w:tcPr>
            <w:tcW w:w="567" w:type="dxa"/>
            <w:tcBorders>
              <w:bottom w:val="single" w:sz="4" w:space="0" w:color="auto"/>
            </w:tcBorders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68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1823485800:01:002:0124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с.Недашки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0,0009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4594E" w:rsidRPr="0044594E" w:rsidRDefault="0044594E" w:rsidP="00BD212C">
            <w:pPr>
              <w:ind w:right="-392"/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445,30</w:t>
            </w:r>
          </w:p>
        </w:tc>
      </w:tr>
      <w:tr w:rsidR="0044594E" w:rsidRPr="0044594E" w:rsidTr="00BD212C">
        <w:tc>
          <w:tcPr>
            <w:tcW w:w="567" w:type="dxa"/>
            <w:tcBorders>
              <w:bottom w:val="single" w:sz="4" w:space="0" w:color="auto"/>
            </w:tcBorders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69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1823485800:01:002:0123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с.Недашки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0,0004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4594E" w:rsidRPr="0044594E" w:rsidRDefault="0044594E" w:rsidP="00BD212C">
            <w:pPr>
              <w:ind w:right="-392"/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197,91</w:t>
            </w:r>
          </w:p>
        </w:tc>
      </w:tr>
      <w:tr w:rsidR="0044594E" w:rsidRPr="0044594E" w:rsidTr="00BD212C">
        <w:tc>
          <w:tcPr>
            <w:tcW w:w="567" w:type="dxa"/>
            <w:tcBorders>
              <w:bottom w:val="single" w:sz="4" w:space="0" w:color="auto"/>
            </w:tcBorders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70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1823485800:01:002:0122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с.Недашки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0,0004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4594E" w:rsidRPr="0044594E" w:rsidRDefault="0044594E" w:rsidP="00BD212C">
            <w:pPr>
              <w:ind w:right="-392"/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197,91</w:t>
            </w:r>
          </w:p>
        </w:tc>
      </w:tr>
      <w:tr w:rsidR="0044594E" w:rsidRPr="0044594E" w:rsidTr="00BD212C">
        <w:tc>
          <w:tcPr>
            <w:tcW w:w="567" w:type="dxa"/>
            <w:tcBorders>
              <w:bottom w:val="single" w:sz="4" w:space="0" w:color="auto"/>
            </w:tcBorders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71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1823485800:03:001:0031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с.Зелений Гай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0,0009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4594E" w:rsidRPr="0044594E" w:rsidRDefault="0044594E" w:rsidP="00BD212C">
            <w:pPr>
              <w:ind w:right="-392"/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284,96</w:t>
            </w:r>
          </w:p>
        </w:tc>
      </w:tr>
      <w:tr w:rsidR="0044594E" w:rsidRPr="0044594E" w:rsidTr="00BD212C">
        <w:tc>
          <w:tcPr>
            <w:tcW w:w="567" w:type="dxa"/>
            <w:tcBorders>
              <w:bottom w:val="single" w:sz="4" w:space="0" w:color="auto"/>
            </w:tcBorders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72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1823485800:01:001:0191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с.Недашки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0,0004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4594E" w:rsidRPr="0044594E" w:rsidRDefault="0044594E" w:rsidP="00BD212C">
            <w:pPr>
              <w:ind w:right="-392"/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165,90</w:t>
            </w:r>
          </w:p>
        </w:tc>
      </w:tr>
      <w:tr w:rsidR="0044594E" w:rsidRPr="0044594E" w:rsidTr="00BD21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4594E" w:rsidRPr="0044594E" w:rsidRDefault="0044594E" w:rsidP="0044594E">
            <w:pPr>
              <w:rPr>
                <w:lang w:eastAsia="ru-RU"/>
              </w:rPr>
            </w:pPr>
            <w:r w:rsidRPr="0044594E">
              <w:rPr>
                <w:lang w:eastAsia="ru-RU"/>
              </w:rPr>
              <w:t>Всього: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4594E" w:rsidRPr="0044594E" w:rsidRDefault="0044594E" w:rsidP="0044594E">
            <w:pPr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4594E" w:rsidRPr="0044594E" w:rsidRDefault="00C72EDD" w:rsidP="000D725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0,0531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594E" w:rsidRPr="0044594E" w:rsidRDefault="00C72EDD" w:rsidP="000D725E">
            <w:pPr>
              <w:ind w:right="-39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22876,29</w:t>
            </w:r>
          </w:p>
        </w:tc>
      </w:tr>
    </w:tbl>
    <w:p w:rsidR="000D725E" w:rsidRDefault="000D725E" w:rsidP="000D725E">
      <w:pPr>
        <w:tabs>
          <w:tab w:val="left" w:pos="0"/>
        </w:tabs>
        <w:rPr>
          <w:sz w:val="28"/>
        </w:rPr>
      </w:pPr>
    </w:p>
    <w:p w:rsidR="000D725E" w:rsidRDefault="000D725E" w:rsidP="000D725E">
      <w:pPr>
        <w:tabs>
          <w:tab w:val="left" w:pos="0"/>
        </w:tabs>
        <w:rPr>
          <w:sz w:val="28"/>
        </w:rPr>
      </w:pPr>
    </w:p>
    <w:p w:rsidR="000D725E" w:rsidRDefault="000D725E" w:rsidP="000D725E">
      <w:pPr>
        <w:tabs>
          <w:tab w:val="left" w:pos="0"/>
        </w:tabs>
        <w:rPr>
          <w:sz w:val="28"/>
        </w:rPr>
      </w:pPr>
    </w:p>
    <w:p w:rsidR="000D725E" w:rsidRDefault="000D725E" w:rsidP="000D725E">
      <w:pPr>
        <w:tabs>
          <w:tab w:val="left" w:pos="0"/>
        </w:tabs>
        <w:rPr>
          <w:sz w:val="28"/>
        </w:rPr>
      </w:pPr>
      <w:r>
        <w:rPr>
          <w:sz w:val="28"/>
        </w:rPr>
        <w:t>Секретар міської ради                                                      Василь МАЙСТРЕНКО</w:t>
      </w:r>
    </w:p>
    <w:p w:rsidR="000D725E" w:rsidRDefault="000D725E" w:rsidP="000D725E">
      <w:pPr>
        <w:tabs>
          <w:tab w:val="left" w:pos="0"/>
        </w:tabs>
        <w:rPr>
          <w:sz w:val="28"/>
        </w:rPr>
      </w:pPr>
    </w:p>
    <w:p w:rsidR="0044594E" w:rsidRDefault="0044594E" w:rsidP="00557F23">
      <w:pPr>
        <w:tabs>
          <w:tab w:val="left" w:pos="0"/>
        </w:tabs>
        <w:rPr>
          <w:sz w:val="28"/>
        </w:rPr>
      </w:pPr>
    </w:p>
    <w:p w:rsidR="000D725E" w:rsidRDefault="000D725E" w:rsidP="00557F23">
      <w:pPr>
        <w:tabs>
          <w:tab w:val="left" w:pos="0"/>
        </w:tabs>
        <w:rPr>
          <w:sz w:val="28"/>
        </w:rPr>
      </w:pPr>
    </w:p>
    <w:p w:rsidR="000D725E" w:rsidRDefault="000D725E" w:rsidP="00557F23">
      <w:pPr>
        <w:tabs>
          <w:tab w:val="left" w:pos="0"/>
        </w:tabs>
        <w:rPr>
          <w:sz w:val="28"/>
        </w:rPr>
      </w:pPr>
    </w:p>
    <w:p w:rsidR="000D725E" w:rsidRDefault="000D725E" w:rsidP="00557F23">
      <w:pPr>
        <w:tabs>
          <w:tab w:val="left" w:pos="0"/>
        </w:tabs>
        <w:rPr>
          <w:sz w:val="28"/>
        </w:rPr>
      </w:pPr>
    </w:p>
    <w:p w:rsidR="000D725E" w:rsidRDefault="000D725E" w:rsidP="00557F23">
      <w:pPr>
        <w:tabs>
          <w:tab w:val="left" w:pos="0"/>
        </w:tabs>
        <w:rPr>
          <w:sz w:val="28"/>
        </w:rPr>
      </w:pPr>
    </w:p>
    <w:p w:rsidR="000D725E" w:rsidRDefault="000D725E" w:rsidP="00557F23">
      <w:pPr>
        <w:tabs>
          <w:tab w:val="left" w:pos="0"/>
        </w:tabs>
        <w:rPr>
          <w:sz w:val="28"/>
        </w:rPr>
      </w:pPr>
    </w:p>
    <w:p w:rsidR="000D725E" w:rsidRDefault="000D725E" w:rsidP="00557F23">
      <w:pPr>
        <w:tabs>
          <w:tab w:val="left" w:pos="0"/>
        </w:tabs>
        <w:rPr>
          <w:sz w:val="28"/>
        </w:rPr>
      </w:pPr>
    </w:p>
    <w:p w:rsidR="000D725E" w:rsidRDefault="000D725E" w:rsidP="00557F23">
      <w:pPr>
        <w:tabs>
          <w:tab w:val="left" w:pos="0"/>
        </w:tabs>
        <w:rPr>
          <w:sz w:val="28"/>
        </w:rPr>
      </w:pPr>
    </w:p>
    <w:sectPr w:rsidR="000D725E" w:rsidSect="0019487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ED3" w:rsidRDefault="000A1ED3" w:rsidP="008A4A9A">
      <w:r>
        <w:separator/>
      </w:r>
    </w:p>
  </w:endnote>
  <w:endnote w:type="continuationSeparator" w:id="0">
    <w:p w:rsidR="000A1ED3" w:rsidRDefault="000A1ED3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ED3" w:rsidRDefault="000A1ED3" w:rsidP="008A4A9A">
      <w:r>
        <w:separator/>
      </w:r>
    </w:p>
  </w:footnote>
  <w:footnote w:type="continuationSeparator" w:id="0">
    <w:p w:rsidR="000A1ED3" w:rsidRDefault="000A1ED3" w:rsidP="008A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 w15:restartNumberingAfterBreak="0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2D"/>
    <w:rsid w:val="00000318"/>
    <w:rsid w:val="00000959"/>
    <w:rsid w:val="00000C6C"/>
    <w:rsid w:val="00000E1A"/>
    <w:rsid w:val="000015C8"/>
    <w:rsid w:val="00001808"/>
    <w:rsid w:val="00001C7A"/>
    <w:rsid w:val="00001E6A"/>
    <w:rsid w:val="00002173"/>
    <w:rsid w:val="00002C8A"/>
    <w:rsid w:val="00002D6F"/>
    <w:rsid w:val="000036D9"/>
    <w:rsid w:val="00003817"/>
    <w:rsid w:val="000047CB"/>
    <w:rsid w:val="00004CEB"/>
    <w:rsid w:val="0000534D"/>
    <w:rsid w:val="00005971"/>
    <w:rsid w:val="00005982"/>
    <w:rsid w:val="00005FFC"/>
    <w:rsid w:val="000060D8"/>
    <w:rsid w:val="0000668C"/>
    <w:rsid w:val="00007B4B"/>
    <w:rsid w:val="00010338"/>
    <w:rsid w:val="00011AE4"/>
    <w:rsid w:val="00011AE7"/>
    <w:rsid w:val="00011D4E"/>
    <w:rsid w:val="0001209A"/>
    <w:rsid w:val="000120F8"/>
    <w:rsid w:val="000122F3"/>
    <w:rsid w:val="00012CC1"/>
    <w:rsid w:val="00013FDF"/>
    <w:rsid w:val="00014F38"/>
    <w:rsid w:val="00015094"/>
    <w:rsid w:val="000151E0"/>
    <w:rsid w:val="00016120"/>
    <w:rsid w:val="000164F8"/>
    <w:rsid w:val="000171E1"/>
    <w:rsid w:val="000177C3"/>
    <w:rsid w:val="00017EA4"/>
    <w:rsid w:val="00020C9F"/>
    <w:rsid w:val="00020E47"/>
    <w:rsid w:val="000211E2"/>
    <w:rsid w:val="00021746"/>
    <w:rsid w:val="000222ED"/>
    <w:rsid w:val="000224DD"/>
    <w:rsid w:val="00023C3C"/>
    <w:rsid w:val="0002443F"/>
    <w:rsid w:val="0002685A"/>
    <w:rsid w:val="000302E8"/>
    <w:rsid w:val="0003077C"/>
    <w:rsid w:val="00031185"/>
    <w:rsid w:val="000315BA"/>
    <w:rsid w:val="000318C1"/>
    <w:rsid w:val="00031BFB"/>
    <w:rsid w:val="0003256D"/>
    <w:rsid w:val="00032A94"/>
    <w:rsid w:val="00032AC7"/>
    <w:rsid w:val="00032F09"/>
    <w:rsid w:val="00033993"/>
    <w:rsid w:val="00033A81"/>
    <w:rsid w:val="00033F03"/>
    <w:rsid w:val="00034272"/>
    <w:rsid w:val="000342CF"/>
    <w:rsid w:val="000346FB"/>
    <w:rsid w:val="000355CE"/>
    <w:rsid w:val="0003589B"/>
    <w:rsid w:val="00035DAC"/>
    <w:rsid w:val="00036B08"/>
    <w:rsid w:val="000401D5"/>
    <w:rsid w:val="00040F8F"/>
    <w:rsid w:val="00041C76"/>
    <w:rsid w:val="00042327"/>
    <w:rsid w:val="000425FF"/>
    <w:rsid w:val="000444A5"/>
    <w:rsid w:val="000457E5"/>
    <w:rsid w:val="0004647A"/>
    <w:rsid w:val="000464FA"/>
    <w:rsid w:val="00046953"/>
    <w:rsid w:val="00046B10"/>
    <w:rsid w:val="00046E7E"/>
    <w:rsid w:val="0004752E"/>
    <w:rsid w:val="00047961"/>
    <w:rsid w:val="00047A1E"/>
    <w:rsid w:val="00050D91"/>
    <w:rsid w:val="00050FE1"/>
    <w:rsid w:val="000515E5"/>
    <w:rsid w:val="000529C3"/>
    <w:rsid w:val="00052B44"/>
    <w:rsid w:val="00053A6A"/>
    <w:rsid w:val="0005455D"/>
    <w:rsid w:val="00055235"/>
    <w:rsid w:val="000568D6"/>
    <w:rsid w:val="0005761A"/>
    <w:rsid w:val="00057ABB"/>
    <w:rsid w:val="00057FF8"/>
    <w:rsid w:val="00060041"/>
    <w:rsid w:val="000602BF"/>
    <w:rsid w:val="00060530"/>
    <w:rsid w:val="000612C3"/>
    <w:rsid w:val="000613DC"/>
    <w:rsid w:val="000618E2"/>
    <w:rsid w:val="00061914"/>
    <w:rsid w:val="00061EBD"/>
    <w:rsid w:val="00063AD8"/>
    <w:rsid w:val="000657AC"/>
    <w:rsid w:val="0006635F"/>
    <w:rsid w:val="00066A14"/>
    <w:rsid w:val="000670E7"/>
    <w:rsid w:val="0006781E"/>
    <w:rsid w:val="00070114"/>
    <w:rsid w:val="00070991"/>
    <w:rsid w:val="00072222"/>
    <w:rsid w:val="00072634"/>
    <w:rsid w:val="00074B24"/>
    <w:rsid w:val="00074D60"/>
    <w:rsid w:val="00075689"/>
    <w:rsid w:val="000758FE"/>
    <w:rsid w:val="00075D1A"/>
    <w:rsid w:val="00075D8F"/>
    <w:rsid w:val="00075EAD"/>
    <w:rsid w:val="00076182"/>
    <w:rsid w:val="00077366"/>
    <w:rsid w:val="000775EC"/>
    <w:rsid w:val="00077ACB"/>
    <w:rsid w:val="00080086"/>
    <w:rsid w:val="000805CE"/>
    <w:rsid w:val="00081128"/>
    <w:rsid w:val="00081671"/>
    <w:rsid w:val="0008267E"/>
    <w:rsid w:val="00083397"/>
    <w:rsid w:val="00083A3C"/>
    <w:rsid w:val="00084266"/>
    <w:rsid w:val="00084B5A"/>
    <w:rsid w:val="000852F3"/>
    <w:rsid w:val="00085699"/>
    <w:rsid w:val="00086087"/>
    <w:rsid w:val="000867F1"/>
    <w:rsid w:val="00086A1D"/>
    <w:rsid w:val="000902D7"/>
    <w:rsid w:val="000906E7"/>
    <w:rsid w:val="00090CCE"/>
    <w:rsid w:val="0009170E"/>
    <w:rsid w:val="00091903"/>
    <w:rsid w:val="00091CE9"/>
    <w:rsid w:val="000920A3"/>
    <w:rsid w:val="0009226D"/>
    <w:rsid w:val="00092E17"/>
    <w:rsid w:val="000931BD"/>
    <w:rsid w:val="000938B6"/>
    <w:rsid w:val="00093CA4"/>
    <w:rsid w:val="0009439D"/>
    <w:rsid w:val="00094A60"/>
    <w:rsid w:val="00094FCF"/>
    <w:rsid w:val="00095E2C"/>
    <w:rsid w:val="0009607A"/>
    <w:rsid w:val="000971B3"/>
    <w:rsid w:val="00097A9A"/>
    <w:rsid w:val="000A1ED3"/>
    <w:rsid w:val="000A21FE"/>
    <w:rsid w:val="000A2457"/>
    <w:rsid w:val="000A24B1"/>
    <w:rsid w:val="000A41DB"/>
    <w:rsid w:val="000A4523"/>
    <w:rsid w:val="000A473D"/>
    <w:rsid w:val="000A5021"/>
    <w:rsid w:val="000A530B"/>
    <w:rsid w:val="000A5B5D"/>
    <w:rsid w:val="000A5EA4"/>
    <w:rsid w:val="000A61F0"/>
    <w:rsid w:val="000A6B4F"/>
    <w:rsid w:val="000A6D17"/>
    <w:rsid w:val="000A6D72"/>
    <w:rsid w:val="000B0329"/>
    <w:rsid w:val="000B0512"/>
    <w:rsid w:val="000B0B63"/>
    <w:rsid w:val="000B140F"/>
    <w:rsid w:val="000B1893"/>
    <w:rsid w:val="000B1CEC"/>
    <w:rsid w:val="000B20F9"/>
    <w:rsid w:val="000B22C1"/>
    <w:rsid w:val="000B24A4"/>
    <w:rsid w:val="000B2DB3"/>
    <w:rsid w:val="000B2F8E"/>
    <w:rsid w:val="000B3112"/>
    <w:rsid w:val="000B3CD4"/>
    <w:rsid w:val="000B3DB6"/>
    <w:rsid w:val="000B4868"/>
    <w:rsid w:val="000B49C0"/>
    <w:rsid w:val="000B4D61"/>
    <w:rsid w:val="000B4ED4"/>
    <w:rsid w:val="000B551D"/>
    <w:rsid w:val="000B5C69"/>
    <w:rsid w:val="000B6F5D"/>
    <w:rsid w:val="000C000E"/>
    <w:rsid w:val="000C0DA5"/>
    <w:rsid w:val="000C0DC9"/>
    <w:rsid w:val="000C11CC"/>
    <w:rsid w:val="000C18F8"/>
    <w:rsid w:val="000C3148"/>
    <w:rsid w:val="000C358B"/>
    <w:rsid w:val="000C45E8"/>
    <w:rsid w:val="000C47C2"/>
    <w:rsid w:val="000C482B"/>
    <w:rsid w:val="000C5E57"/>
    <w:rsid w:val="000C6BF3"/>
    <w:rsid w:val="000C7347"/>
    <w:rsid w:val="000C79B8"/>
    <w:rsid w:val="000D0597"/>
    <w:rsid w:val="000D1F78"/>
    <w:rsid w:val="000D286B"/>
    <w:rsid w:val="000D2C39"/>
    <w:rsid w:val="000D334C"/>
    <w:rsid w:val="000D3976"/>
    <w:rsid w:val="000D4319"/>
    <w:rsid w:val="000D56EF"/>
    <w:rsid w:val="000D609F"/>
    <w:rsid w:val="000D63FF"/>
    <w:rsid w:val="000D725E"/>
    <w:rsid w:val="000D7A2D"/>
    <w:rsid w:val="000E09AF"/>
    <w:rsid w:val="000E0A57"/>
    <w:rsid w:val="000E1596"/>
    <w:rsid w:val="000E15A5"/>
    <w:rsid w:val="000E1B4A"/>
    <w:rsid w:val="000E1F18"/>
    <w:rsid w:val="000E2C74"/>
    <w:rsid w:val="000E3F71"/>
    <w:rsid w:val="000E430C"/>
    <w:rsid w:val="000E53C3"/>
    <w:rsid w:val="000E7312"/>
    <w:rsid w:val="000E7B95"/>
    <w:rsid w:val="000F086E"/>
    <w:rsid w:val="000F3036"/>
    <w:rsid w:val="000F30FC"/>
    <w:rsid w:val="000F3FFD"/>
    <w:rsid w:val="000F449E"/>
    <w:rsid w:val="000F465B"/>
    <w:rsid w:val="000F5C36"/>
    <w:rsid w:val="000F5C5F"/>
    <w:rsid w:val="000F5D62"/>
    <w:rsid w:val="000F5EB1"/>
    <w:rsid w:val="000F6252"/>
    <w:rsid w:val="000F64D4"/>
    <w:rsid w:val="000F6752"/>
    <w:rsid w:val="000F753A"/>
    <w:rsid w:val="000F7AB7"/>
    <w:rsid w:val="001004F6"/>
    <w:rsid w:val="00100A0A"/>
    <w:rsid w:val="00100D5B"/>
    <w:rsid w:val="00102157"/>
    <w:rsid w:val="001023C2"/>
    <w:rsid w:val="001023CD"/>
    <w:rsid w:val="001024AB"/>
    <w:rsid w:val="001024D5"/>
    <w:rsid w:val="0010391E"/>
    <w:rsid w:val="001040B1"/>
    <w:rsid w:val="0010430E"/>
    <w:rsid w:val="001054E1"/>
    <w:rsid w:val="001064B3"/>
    <w:rsid w:val="001069BD"/>
    <w:rsid w:val="00106B75"/>
    <w:rsid w:val="0011067B"/>
    <w:rsid w:val="001106D2"/>
    <w:rsid w:val="0011077A"/>
    <w:rsid w:val="00110825"/>
    <w:rsid w:val="0011172F"/>
    <w:rsid w:val="0011199B"/>
    <w:rsid w:val="00111BE7"/>
    <w:rsid w:val="00111FFD"/>
    <w:rsid w:val="0011256C"/>
    <w:rsid w:val="00113989"/>
    <w:rsid w:val="00114AE0"/>
    <w:rsid w:val="00114EF2"/>
    <w:rsid w:val="00114FFA"/>
    <w:rsid w:val="00115B1F"/>
    <w:rsid w:val="001166F6"/>
    <w:rsid w:val="00117266"/>
    <w:rsid w:val="00117530"/>
    <w:rsid w:val="0011760F"/>
    <w:rsid w:val="00117D62"/>
    <w:rsid w:val="00117F8A"/>
    <w:rsid w:val="001201FD"/>
    <w:rsid w:val="001204C5"/>
    <w:rsid w:val="0012059A"/>
    <w:rsid w:val="00120A30"/>
    <w:rsid w:val="00120C60"/>
    <w:rsid w:val="001212AD"/>
    <w:rsid w:val="00121431"/>
    <w:rsid w:val="001217CA"/>
    <w:rsid w:val="00121C8A"/>
    <w:rsid w:val="00121D96"/>
    <w:rsid w:val="00121DB2"/>
    <w:rsid w:val="001222A8"/>
    <w:rsid w:val="00122832"/>
    <w:rsid w:val="00122F1B"/>
    <w:rsid w:val="0012302E"/>
    <w:rsid w:val="0012354A"/>
    <w:rsid w:val="001239D0"/>
    <w:rsid w:val="00123B18"/>
    <w:rsid w:val="00123B67"/>
    <w:rsid w:val="00124BD1"/>
    <w:rsid w:val="00124DAF"/>
    <w:rsid w:val="00124EC8"/>
    <w:rsid w:val="0012541F"/>
    <w:rsid w:val="00125555"/>
    <w:rsid w:val="00127056"/>
    <w:rsid w:val="0012727A"/>
    <w:rsid w:val="001273BA"/>
    <w:rsid w:val="0012740A"/>
    <w:rsid w:val="0013107B"/>
    <w:rsid w:val="00131374"/>
    <w:rsid w:val="0013261F"/>
    <w:rsid w:val="00132D5A"/>
    <w:rsid w:val="00132D5B"/>
    <w:rsid w:val="00132F3B"/>
    <w:rsid w:val="00133087"/>
    <w:rsid w:val="001332BA"/>
    <w:rsid w:val="00134177"/>
    <w:rsid w:val="001343B1"/>
    <w:rsid w:val="00134861"/>
    <w:rsid w:val="00134A90"/>
    <w:rsid w:val="00135592"/>
    <w:rsid w:val="00135753"/>
    <w:rsid w:val="00135B40"/>
    <w:rsid w:val="00135CD9"/>
    <w:rsid w:val="00136CBE"/>
    <w:rsid w:val="0013743A"/>
    <w:rsid w:val="00137BB4"/>
    <w:rsid w:val="00137FCB"/>
    <w:rsid w:val="00140092"/>
    <w:rsid w:val="0014077A"/>
    <w:rsid w:val="00140A8E"/>
    <w:rsid w:val="001410FE"/>
    <w:rsid w:val="00141636"/>
    <w:rsid w:val="0014183F"/>
    <w:rsid w:val="0014195D"/>
    <w:rsid w:val="00141B48"/>
    <w:rsid w:val="0014202E"/>
    <w:rsid w:val="00142EE5"/>
    <w:rsid w:val="00143961"/>
    <w:rsid w:val="001444EF"/>
    <w:rsid w:val="0014481F"/>
    <w:rsid w:val="00144C49"/>
    <w:rsid w:val="0014579A"/>
    <w:rsid w:val="0014659C"/>
    <w:rsid w:val="001468EE"/>
    <w:rsid w:val="001470CC"/>
    <w:rsid w:val="0014779B"/>
    <w:rsid w:val="00147886"/>
    <w:rsid w:val="00150953"/>
    <w:rsid w:val="00150AFF"/>
    <w:rsid w:val="0015108D"/>
    <w:rsid w:val="001512EA"/>
    <w:rsid w:val="001518F4"/>
    <w:rsid w:val="001519E0"/>
    <w:rsid w:val="0015224B"/>
    <w:rsid w:val="0015231F"/>
    <w:rsid w:val="00152591"/>
    <w:rsid w:val="0015281C"/>
    <w:rsid w:val="00152FE6"/>
    <w:rsid w:val="00153103"/>
    <w:rsid w:val="00153D75"/>
    <w:rsid w:val="00154188"/>
    <w:rsid w:val="00154462"/>
    <w:rsid w:val="0015492F"/>
    <w:rsid w:val="00154E29"/>
    <w:rsid w:val="001552E4"/>
    <w:rsid w:val="00155874"/>
    <w:rsid w:val="00155C25"/>
    <w:rsid w:val="00155F34"/>
    <w:rsid w:val="00156385"/>
    <w:rsid w:val="0015638E"/>
    <w:rsid w:val="00156416"/>
    <w:rsid w:val="00156F59"/>
    <w:rsid w:val="0015751C"/>
    <w:rsid w:val="00157CBA"/>
    <w:rsid w:val="00157F94"/>
    <w:rsid w:val="0016124E"/>
    <w:rsid w:val="001616A4"/>
    <w:rsid w:val="00161AE2"/>
    <w:rsid w:val="00162600"/>
    <w:rsid w:val="0016272D"/>
    <w:rsid w:val="00162AF1"/>
    <w:rsid w:val="00162DA4"/>
    <w:rsid w:val="00162F8C"/>
    <w:rsid w:val="00163551"/>
    <w:rsid w:val="0016485E"/>
    <w:rsid w:val="001653B3"/>
    <w:rsid w:val="00165B2D"/>
    <w:rsid w:val="00166AAC"/>
    <w:rsid w:val="00167E92"/>
    <w:rsid w:val="00170094"/>
    <w:rsid w:val="00170C06"/>
    <w:rsid w:val="001710B7"/>
    <w:rsid w:val="001710D9"/>
    <w:rsid w:val="0017254A"/>
    <w:rsid w:val="00172603"/>
    <w:rsid w:val="00172670"/>
    <w:rsid w:val="00172671"/>
    <w:rsid w:val="00173272"/>
    <w:rsid w:val="00173408"/>
    <w:rsid w:val="001734D5"/>
    <w:rsid w:val="00173EE0"/>
    <w:rsid w:val="00174218"/>
    <w:rsid w:val="00174939"/>
    <w:rsid w:val="0017599D"/>
    <w:rsid w:val="00175CBE"/>
    <w:rsid w:val="00176CB8"/>
    <w:rsid w:val="0017706A"/>
    <w:rsid w:val="0017779D"/>
    <w:rsid w:val="00177C84"/>
    <w:rsid w:val="00181481"/>
    <w:rsid w:val="00181894"/>
    <w:rsid w:val="00181BDF"/>
    <w:rsid w:val="00181CBB"/>
    <w:rsid w:val="001828E4"/>
    <w:rsid w:val="001830D7"/>
    <w:rsid w:val="001833E5"/>
    <w:rsid w:val="00183568"/>
    <w:rsid w:val="0018389A"/>
    <w:rsid w:val="001842E6"/>
    <w:rsid w:val="00184423"/>
    <w:rsid w:val="001858AF"/>
    <w:rsid w:val="0018657B"/>
    <w:rsid w:val="00186687"/>
    <w:rsid w:val="00186F22"/>
    <w:rsid w:val="00186F63"/>
    <w:rsid w:val="0018707A"/>
    <w:rsid w:val="0018722C"/>
    <w:rsid w:val="001874AC"/>
    <w:rsid w:val="00187FFB"/>
    <w:rsid w:val="00190851"/>
    <w:rsid w:val="001908E3"/>
    <w:rsid w:val="00190D35"/>
    <w:rsid w:val="00191D90"/>
    <w:rsid w:val="00192899"/>
    <w:rsid w:val="00192CFC"/>
    <w:rsid w:val="00192EB9"/>
    <w:rsid w:val="0019310D"/>
    <w:rsid w:val="00193824"/>
    <w:rsid w:val="001941D9"/>
    <w:rsid w:val="00194872"/>
    <w:rsid w:val="0019538F"/>
    <w:rsid w:val="001956D4"/>
    <w:rsid w:val="0019591A"/>
    <w:rsid w:val="00195E2F"/>
    <w:rsid w:val="0019714A"/>
    <w:rsid w:val="00197160"/>
    <w:rsid w:val="001A0030"/>
    <w:rsid w:val="001A05B2"/>
    <w:rsid w:val="001A199A"/>
    <w:rsid w:val="001A1DED"/>
    <w:rsid w:val="001A2819"/>
    <w:rsid w:val="001A3991"/>
    <w:rsid w:val="001A3CC9"/>
    <w:rsid w:val="001A4CFE"/>
    <w:rsid w:val="001A4E76"/>
    <w:rsid w:val="001A5F6E"/>
    <w:rsid w:val="001A5FD5"/>
    <w:rsid w:val="001A688A"/>
    <w:rsid w:val="001A6E59"/>
    <w:rsid w:val="001A70CE"/>
    <w:rsid w:val="001A71F7"/>
    <w:rsid w:val="001A7296"/>
    <w:rsid w:val="001A7EE5"/>
    <w:rsid w:val="001B0447"/>
    <w:rsid w:val="001B093F"/>
    <w:rsid w:val="001B199A"/>
    <w:rsid w:val="001B21C7"/>
    <w:rsid w:val="001B2781"/>
    <w:rsid w:val="001B2ADD"/>
    <w:rsid w:val="001B2DC9"/>
    <w:rsid w:val="001B3207"/>
    <w:rsid w:val="001B415E"/>
    <w:rsid w:val="001B4C2A"/>
    <w:rsid w:val="001B50EB"/>
    <w:rsid w:val="001B6033"/>
    <w:rsid w:val="001B6705"/>
    <w:rsid w:val="001B6946"/>
    <w:rsid w:val="001B6EA7"/>
    <w:rsid w:val="001B7E4B"/>
    <w:rsid w:val="001B7E4F"/>
    <w:rsid w:val="001C2210"/>
    <w:rsid w:val="001C2410"/>
    <w:rsid w:val="001C2599"/>
    <w:rsid w:val="001C2F97"/>
    <w:rsid w:val="001C37FA"/>
    <w:rsid w:val="001C3903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E0F"/>
    <w:rsid w:val="001C515C"/>
    <w:rsid w:val="001C55B9"/>
    <w:rsid w:val="001C56DA"/>
    <w:rsid w:val="001C5A84"/>
    <w:rsid w:val="001C613A"/>
    <w:rsid w:val="001C620D"/>
    <w:rsid w:val="001C633E"/>
    <w:rsid w:val="001C719D"/>
    <w:rsid w:val="001C79E7"/>
    <w:rsid w:val="001C7BEF"/>
    <w:rsid w:val="001D0184"/>
    <w:rsid w:val="001D2B8E"/>
    <w:rsid w:val="001D2E1C"/>
    <w:rsid w:val="001D2E78"/>
    <w:rsid w:val="001D3201"/>
    <w:rsid w:val="001D3345"/>
    <w:rsid w:val="001D380C"/>
    <w:rsid w:val="001D3995"/>
    <w:rsid w:val="001D3A42"/>
    <w:rsid w:val="001D3AE2"/>
    <w:rsid w:val="001D45E3"/>
    <w:rsid w:val="001D5F92"/>
    <w:rsid w:val="001D5FAF"/>
    <w:rsid w:val="001D698A"/>
    <w:rsid w:val="001D77DB"/>
    <w:rsid w:val="001D7BB6"/>
    <w:rsid w:val="001E0283"/>
    <w:rsid w:val="001E0AA3"/>
    <w:rsid w:val="001E1011"/>
    <w:rsid w:val="001E10F4"/>
    <w:rsid w:val="001E1321"/>
    <w:rsid w:val="001E1AB3"/>
    <w:rsid w:val="001E1D16"/>
    <w:rsid w:val="001E1D8D"/>
    <w:rsid w:val="001E25BD"/>
    <w:rsid w:val="001E27EA"/>
    <w:rsid w:val="001E315D"/>
    <w:rsid w:val="001E366B"/>
    <w:rsid w:val="001E386C"/>
    <w:rsid w:val="001E38B1"/>
    <w:rsid w:val="001E464F"/>
    <w:rsid w:val="001E4849"/>
    <w:rsid w:val="001E4E00"/>
    <w:rsid w:val="001E4E04"/>
    <w:rsid w:val="001E5C94"/>
    <w:rsid w:val="001E7818"/>
    <w:rsid w:val="001F06CB"/>
    <w:rsid w:val="001F072A"/>
    <w:rsid w:val="001F0DC2"/>
    <w:rsid w:val="001F12AE"/>
    <w:rsid w:val="001F24C6"/>
    <w:rsid w:val="001F2C98"/>
    <w:rsid w:val="001F39B6"/>
    <w:rsid w:val="001F3BB2"/>
    <w:rsid w:val="001F432D"/>
    <w:rsid w:val="001F4B70"/>
    <w:rsid w:val="001F535D"/>
    <w:rsid w:val="001F5426"/>
    <w:rsid w:val="001F5F95"/>
    <w:rsid w:val="001F6935"/>
    <w:rsid w:val="001F7804"/>
    <w:rsid w:val="001F7AB0"/>
    <w:rsid w:val="002000DF"/>
    <w:rsid w:val="0020089C"/>
    <w:rsid w:val="00202AF2"/>
    <w:rsid w:val="00202DC2"/>
    <w:rsid w:val="0020341C"/>
    <w:rsid w:val="00204874"/>
    <w:rsid w:val="00206280"/>
    <w:rsid w:val="0020639D"/>
    <w:rsid w:val="002068D9"/>
    <w:rsid w:val="00206C04"/>
    <w:rsid w:val="00206F9B"/>
    <w:rsid w:val="0020751C"/>
    <w:rsid w:val="00207C93"/>
    <w:rsid w:val="00210223"/>
    <w:rsid w:val="00210259"/>
    <w:rsid w:val="00211D91"/>
    <w:rsid w:val="002121D1"/>
    <w:rsid w:val="002126D6"/>
    <w:rsid w:val="00213C3B"/>
    <w:rsid w:val="00213FBA"/>
    <w:rsid w:val="00214554"/>
    <w:rsid w:val="00214620"/>
    <w:rsid w:val="0021477B"/>
    <w:rsid w:val="00214EB5"/>
    <w:rsid w:val="00215015"/>
    <w:rsid w:val="00215A31"/>
    <w:rsid w:val="00215A3A"/>
    <w:rsid w:val="0021704F"/>
    <w:rsid w:val="0021727F"/>
    <w:rsid w:val="00220DD5"/>
    <w:rsid w:val="0022168A"/>
    <w:rsid w:val="002219E2"/>
    <w:rsid w:val="002223D2"/>
    <w:rsid w:val="00222695"/>
    <w:rsid w:val="00222FE7"/>
    <w:rsid w:val="00223F7E"/>
    <w:rsid w:val="00224705"/>
    <w:rsid w:val="00225817"/>
    <w:rsid w:val="00225B8F"/>
    <w:rsid w:val="00225B90"/>
    <w:rsid w:val="00226023"/>
    <w:rsid w:val="0022673D"/>
    <w:rsid w:val="002267C9"/>
    <w:rsid w:val="00227AA0"/>
    <w:rsid w:val="00230020"/>
    <w:rsid w:val="002300E3"/>
    <w:rsid w:val="00230320"/>
    <w:rsid w:val="002308D6"/>
    <w:rsid w:val="00231390"/>
    <w:rsid w:val="002315EE"/>
    <w:rsid w:val="00231834"/>
    <w:rsid w:val="00231F81"/>
    <w:rsid w:val="002326A5"/>
    <w:rsid w:val="00232DAC"/>
    <w:rsid w:val="00233BC2"/>
    <w:rsid w:val="00234077"/>
    <w:rsid w:val="002344AD"/>
    <w:rsid w:val="00234656"/>
    <w:rsid w:val="00234A5E"/>
    <w:rsid w:val="00234F98"/>
    <w:rsid w:val="002351DD"/>
    <w:rsid w:val="00235B15"/>
    <w:rsid w:val="00236CDE"/>
    <w:rsid w:val="00237BD9"/>
    <w:rsid w:val="00240119"/>
    <w:rsid w:val="00241221"/>
    <w:rsid w:val="00241C27"/>
    <w:rsid w:val="00241F29"/>
    <w:rsid w:val="002428EC"/>
    <w:rsid w:val="0024313C"/>
    <w:rsid w:val="00243303"/>
    <w:rsid w:val="0024362F"/>
    <w:rsid w:val="00243F2A"/>
    <w:rsid w:val="00244924"/>
    <w:rsid w:val="00244E09"/>
    <w:rsid w:val="00245565"/>
    <w:rsid w:val="002464E4"/>
    <w:rsid w:val="0024658B"/>
    <w:rsid w:val="00246A62"/>
    <w:rsid w:val="00246AA7"/>
    <w:rsid w:val="00246AC2"/>
    <w:rsid w:val="002505CF"/>
    <w:rsid w:val="002509BC"/>
    <w:rsid w:val="00250BD6"/>
    <w:rsid w:val="00251B5E"/>
    <w:rsid w:val="002525F7"/>
    <w:rsid w:val="0025287D"/>
    <w:rsid w:val="00252921"/>
    <w:rsid w:val="00252DE7"/>
    <w:rsid w:val="0025389B"/>
    <w:rsid w:val="00254208"/>
    <w:rsid w:val="002552C0"/>
    <w:rsid w:val="002556E2"/>
    <w:rsid w:val="00255C24"/>
    <w:rsid w:val="00256D24"/>
    <w:rsid w:val="00256F6F"/>
    <w:rsid w:val="00257E98"/>
    <w:rsid w:val="00257F17"/>
    <w:rsid w:val="002604E1"/>
    <w:rsid w:val="00260CF6"/>
    <w:rsid w:val="00261F50"/>
    <w:rsid w:val="00262929"/>
    <w:rsid w:val="002636C4"/>
    <w:rsid w:val="00263D64"/>
    <w:rsid w:val="00263EC0"/>
    <w:rsid w:val="00263F5F"/>
    <w:rsid w:val="002644D7"/>
    <w:rsid w:val="00264A95"/>
    <w:rsid w:val="00264CB7"/>
    <w:rsid w:val="0026509E"/>
    <w:rsid w:val="00265670"/>
    <w:rsid w:val="00265B58"/>
    <w:rsid w:val="00265EA8"/>
    <w:rsid w:val="00266202"/>
    <w:rsid w:val="002663E0"/>
    <w:rsid w:val="002667AA"/>
    <w:rsid w:val="00266BDB"/>
    <w:rsid w:val="00266E1A"/>
    <w:rsid w:val="00266FD2"/>
    <w:rsid w:val="002702CB"/>
    <w:rsid w:val="002707AD"/>
    <w:rsid w:val="002709EA"/>
    <w:rsid w:val="00272C7F"/>
    <w:rsid w:val="00272E06"/>
    <w:rsid w:val="00273D02"/>
    <w:rsid w:val="00273F92"/>
    <w:rsid w:val="002740A0"/>
    <w:rsid w:val="002741D6"/>
    <w:rsid w:val="00274690"/>
    <w:rsid w:val="0027490F"/>
    <w:rsid w:val="002752AD"/>
    <w:rsid w:val="0027541F"/>
    <w:rsid w:val="002762F8"/>
    <w:rsid w:val="0027684B"/>
    <w:rsid w:val="0027723C"/>
    <w:rsid w:val="00277527"/>
    <w:rsid w:val="00277A5D"/>
    <w:rsid w:val="00277F99"/>
    <w:rsid w:val="002806CA"/>
    <w:rsid w:val="00280747"/>
    <w:rsid w:val="0028257D"/>
    <w:rsid w:val="00282FC9"/>
    <w:rsid w:val="00284B4B"/>
    <w:rsid w:val="0028531D"/>
    <w:rsid w:val="00285577"/>
    <w:rsid w:val="00286452"/>
    <w:rsid w:val="00286716"/>
    <w:rsid w:val="00286A00"/>
    <w:rsid w:val="00286EBA"/>
    <w:rsid w:val="002870F0"/>
    <w:rsid w:val="00287346"/>
    <w:rsid w:val="0028768F"/>
    <w:rsid w:val="00287BAE"/>
    <w:rsid w:val="00290754"/>
    <w:rsid w:val="002910AC"/>
    <w:rsid w:val="00291D7B"/>
    <w:rsid w:val="00292292"/>
    <w:rsid w:val="002924A7"/>
    <w:rsid w:val="00293B48"/>
    <w:rsid w:val="00294374"/>
    <w:rsid w:val="0029698D"/>
    <w:rsid w:val="00296EAA"/>
    <w:rsid w:val="002972E1"/>
    <w:rsid w:val="002A03FB"/>
    <w:rsid w:val="002A0ACB"/>
    <w:rsid w:val="002A1005"/>
    <w:rsid w:val="002A15F2"/>
    <w:rsid w:val="002A18A4"/>
    <w:rsid w:val="002A1C5E"/>
    <w:rsid w:val="002A216D"/>
    <w:rsid w:val="002A26BE"/>
    <w:rsid w:val="002A293C"/>
    <w:rsid w:val="002A34C7"/>
    <w:rsid w:val="002A45F2"/>
    <w:rsid w:val="002A4CE2"/>
    <w:rsid w:val="002A59C1"/>
    <w:rsid w:val="002A60D4"/>
    <w:rsid w:val="002A6252"/>
    <w:rsid w:val="002A6A08"/>
    <w:rsid w:val="002A6A34"/>
    <w:rsid w:val="002A7430"/>
    <w:rsid w:val="002B0BCE"/>
    <w:rsid w:val="002B0E5B"/>
    <w:rsid w:val="002B19A0"/>
    <w:rsid w:val="002B1A7D"/>
    <w:rsid w:val="002B1A95"/>
    <w:rsid w:val="002B297D"/>
    <w:rsid w:val="002B2B92"/>
    <w:rsid w:val="002B40FD"/>
    <w:rsid w:val="002B4C8A"/>
    <w:rsid w:val="002B52A7"/>
    <w:rsid w:val="002B5F1F"/>
    <w:rsid w:val="002B755B"/>
    <w:rsid w:val="002C0656"/>
    <w:rsid w:val="002C09D5"/>
    <w:rsid w:val="002C0A60"/>
    <w:rsid w:val="002C1F63"/>
    <w:rsid w:val="002C220D"/>
    <w:rsid w:val="002C2571"/>
    <w:rsid w:val="002C2D2D"/>
    <w:rsid w:val="002C2E21"/>
    <w:rsid w:val="002C43E8"/>
    <w:rsid w:val="002C5DEC"/>
    <w:rsid w:val="002C634A"/>
    <w:rsid w:val="002C6918"/>
    <w:rsid w:val="002C79F1"/>
    <w:rsid w:val="002C7B50"/>
    <w:rsid w:val="002D050B"/>
    <w:rsid w:val="002D0F99"/>
    <w:rsid w:val="002D1193"/>
    <w:rsid w:val="002D1257"/>
    <w:rsid w:val="002D179B"/>
    <w:rsid w:val="002D18B4"/>
    <w:rsid w:val="002D1E24"/>
    <w:rsid w:val="002D2563"/>
    <w:rsid w:val="002D25CA"/>
    <w:rsid w:val="002D3039"/>
    <w:rsid w:val="002D3263"/>
    <w:rsid w:val="002D3AAD"/>
    <w:rsid w:val="002D3D0C"/>
    <w:rsid w:val="002D466F"/>
    <w:rsid w:val="002D4F1E"/>
    <w:rsid w:val="002D51D1"/>
    <w:rsid w:val="002D5F7C"/>
    <w:rsid w:val="002D62FF"/>
    <w:rsid w:val="002D6480"/>
    <w:rsid w:val="002D67EB"/>
    <w:rsid w:val="002D6ED0"/>
    <w:rsid w:val="002D73DA"/>
    <w:rsid w:val="002D7DC8"/>
    <w:rsid w:val="002E19E3"/>
    <w:rsid w:val="002E1D93"/>
    <w:rsid w:val="002E210D"/>
    <w:rsid w:val="002E29C0"/>
    <w:rsid w:val="002E3125"/>
    <w:rsid w:val="002E3153"/>
    <w:rsid w:val="002E384A"/>
    <w:rsid w:val="002E4311"/>
    <w:rsid w:val="002E47C0"/>
    <w:rsid w:val="002E4FAF"/>
    <w:rsid w:val="002E5A49"/>
    <w:rsid w:val="002E5C10"/>
    <w:rsid w:val="002E5D58"/>
    <w:rsid w:val="002E70CB"/>
    <w:rsid w:val="002E713C"/>
    <w:rsid w:val="002E71C2"/>
    <w:rsid w:val="002E7214"/>
    <w:rsid w:val="002E7B5C"/>
    <w:rsid w:val="002E7C44"/>
    <w:rsid w:val="002F0674"/>
    <w:rsid w:val="002F081A"/>
    <w:rsid w:val="002F0A62"/>
    <w:rsid w:val="002F144C"/>
    <w:rsid w:val="002F1919"/>
    <w:rsid w:val="002F1CE0"/>
    <w:rsid w:val="002F1E45"/>
    <w:rsid w:val="002F1E6C"/>
    <w:rsid w:val="002F2014"/>
    <w:rsid w:val="002F311D"/>
    <w:rsid w:val="002F340E"/>
    <w:rsid w:val="002F3962"/>
    <w:rsid w:val="002F4B75"/>
    <w:rsid w:val="002F62DC"/>
    <w:rsid w:val="002F668C"/>
    <w:rsid w:val="002F6BF7"/>
    <w:rsid w:val="002F6C00"/>
    <w:rsid w:val="002F6CCA"/>
    <w:rsid w:val="002F79B5"/>
    <w:rsid w:val="002F7C8E"/>
    <w:rsid w:val="003001D9"/>
    <w:rsid w:val="00300238"/>
    <w:rsid w:val="003002E5"/>
    <w:rsid w:val="0030060E"/>
    <w:rsid w:val="00301A10"/>
    <w:rsid w:val="003021CA"/>
    <w:rsid w:val="00302295"/>
    <w:rsid w:val="00302B01"/>
    <w:rsid w:val="00302CFF"/>
    <w:rsid w:val="0030300D"/>
    <w:rsid w:val="00303471"/>
    <w:rsid w:val="00303B81"/>
    <w:rsid w:val="0030451B"/>
    <w:rsid w:val="003047A5"/>
    <w:rsid w:val="0030485D"/>
    <w:rsid w:val="00304BB9"/>
    <w:rsid w:val="00304C85"/>
    <w:rsid w:val="003056A5"/>
    <w:rsid w:val="003058C5"/>
    <w:rsid w:val="00306883"/>
    <w:rsid w:val="00306AD6"/>
    <w:rsid w:val="003072BB"/>
    <w:rsid w:val="00307F50"/>
    <w:rsid w:val="003117CA"/>
    <w:rsid w:val="00312160"/>
    <w:rsid w:val="00312631"/>
    <w:rsid w:val="00312A0E"/>
    <w:rsid w:val="003134EB"/>
    <w:rsid w:val="00313E16"/>
    <w:rsid w:val="00314645"/>
    <w:rsid w:val="00314A0D"/>
    <w:rsid w:val="0031562B"/>
    <w:rsid w:val="00315D13"/>
    <w:rsid w:val="00315EF1"/>
    <w:rsid w:val="003166AF"/>
    <w:rsid w:val="00316B88"/>
    <w:rsid w:val="0031733B"/>
    <w:rsid w:val="00317392"/>
    <w:rsid w:val="00317F46"/>
    <w:rsid w:val="00317FDC"/>
    <w:rsid w:val="0032070D"/>
    <w:rsid w:val="00321E55"/>
    <w:rsid w:val="0032206E"/>
    <w:rsid w:val="003221A1"/>
    <w:rsid w:val="00323568"/>
    <w:rsid w:val="003237B1"/>
    <w:rsid w:val="00325DCB"/>
    <w:rsid w:val="00325EE0"/>
    <w:rsid w:val="00325FEF"/>
    <w:rsid w:val="00326162"/>
    <w:rsid w:val="0032672B"/>
    <w:rsid w:val="00326CC9"/>
    <w:rsid w:val="00326F25"/>
    <w:rsid w:val="00327271"/>
    <w:rsid w:val="0032769D"/>
    <w:rsid w:val="0032785E"/>
    <w:rsid w:val="00327A84"/>
    <w:rsid w:val="00327D47"/>
    <w:rsid w:val="00330460"/>
    <w:rsid w:val="00332C0D"/>
    <w:rsid w:val="003339B2"/>
    <w:rsid w:val="003341E8"/>
    <w:rsid w:val="003371B9"/>
    <w:rsid w:val="00337E7E"/>
    <w:rsid w:val="00340039"/>
    <w:rsid w:val="00340180"/>
    <w:rsid w:val="00340824"/>
    <w:rsid w:val="003417A3"/>
    <w:rsid w:val="00341BE6"/>
    <w:rsid w:val="00342010"/>
    <w:rsid w:val="0034219E"/>
    <w:rsid w:val="00342527"/>
    <w:rsid w:val="00342FBA"/>
    <w:rsid w:val="003437B7"/>
    <w:rsid w:val="003455C5"/>
    <w:rsid w:val="003455E5"/>
    <w:rsid w:val="00345C0C"/>
    <w:rsid w:val="0034640C"/>
    <w:rsid w:val="00346D05"/>
    <w:rsid w:val="003476D6"/>
    <w:rsid w:val="00347814"/>
    <w:rsid w:val="00347C84"/>
    <w:rsid w:val="00347C8C"/>
    <w:rsid w:val="00347CE0"/>
    <w:rsid w:val="0035097A"/>
    <w:rsid w:val="00351074"/>
    <w:rsid w:val="00351AFF"/>
    <w:rsid w:val="00351BDC"/>
    <w:rsid w:val="00351C00"/>
    <w:rsid w:val="00352DF8"/>
    <w:rsid w:val="00353DB6"/>
    <w:rsid w:val="0035593A"/>
    <w:rsid w:val="00356211"/>
    <w:rsid w:val="003566F5"/>
    <w:rsid w:val="00356FB3"/>
    <w:rsid w:val="0035774D"/>
    <w:rsid w:val="00357F6C"/>
    <w:rsid w:val="003600AB"/>
    <w:rsid w:val="00360345"/>
    <w:rsid w:val="003604C7"/>
    <w:rsid w:val="00360A05"/>
    <w:rsid w:val="0036104B"/>
    <w:rsid w:val="0036145E"/>
    <w:rsid w:val="003623D0"/>
    <w:rsid w:val="0036260C"/>
    <w:rsid w:val="00362D6D"/>
    <w:rsid w:val="00364400"/>
    <w:rsid w:val="00364431"/>
    <w:rsid w:val="00364BCF"/>
    <w:rsid w:val="0036570A"/>
    <w:rsid w:val="00365BAF"/>
    <w:rsid w:val="00365ED7"/>
    <w:rsid w:val="0036611B"/>
    <w:rsid w:val="0036642A"/>
    <w:rsid w:val="00367440"/>
    <w:rsid w:val="00367A49"/>
    <w:rsid w:val="00367F45"/>
    <w:rsid w:val="0037001C"/>
    <w:rsid w:val="003709A7"/>
    <w:rsid w:val="00370F14"/>
    <w:rsid w:val="00370F9C"/>
    <w:rsid w:val="00371583"/>
    <w:rsid w:val="00371615"/>
    <w:rsid w:val="0037196E"/>
    <w:rsid w:val="00371AB5"/>
    <w:rsid w:val="003728FB"/>
    <w:rsid w:val="003729D5"/>
    <w:rsid w:val="00372B44"/>
    <w:rsid w:val="00372CCF"/>
    <w:rsid w:val="00373222"/>
    <w:rsid w:val="0037329B"/>
    <w:rsid w:val="00373B1E"/>
    <w:rsid w:val="00374051"/>
    <w:rsid w:val="00374714"/>
    <w:rsid w:val="0037525A"/>
    <w:rsid w:val="0037612A"/>
    <w:rsid w:val="00376280"/>
    <w:rsid w:val="00376AF4"/>
    <w:rsid w:val="00376F4E"/>
    <w:rsid w:val="00377F44"/>
    <w:rsid w:val="00380315"/>
    <w:rsid w:val="0038034B"/>
    <w:rsid w:val="00380575"/>
    <w:rsid w:val="0038127F"/>
    <w:rsid w:val="0038139E"/>
    <w:rsid w:val="00381899"/>
    <w:rsid w:val="00381D15"/>
    <w:rsid w:val="003822F0"/>
    <w:rsid w:val="0038328B"/>
    <w:rsid w:val="003832C2"/>
    <w:rsid w:val="00384882"/>
    <w:rsid w:val="00384DBB"/>
    <w:rsid w:val="00385572"/>
    <w:rsid w:val="00386131"/>
    <w:rsid w:val="003869C9"/>
    <w:rsid w:val="00386B9F"/>
    <w:rsid w:val="0038721B"/>
    <w:rsid w:val="003875B3"/>
    <w:rsid w:val="00387885"/>
    <w:rsid w:val="00387A27"/>
    <w:rsid w:val="003913F2"/>
    <w:rsid w:val="003916BF"/>
    <w:rsid w:val="00391BD5"/>
    <w:rsid w:val="00392292"/>
    <w:rsid w:val="003923A4"/>
    <w:rsid w:val="0039270D"/>
    <w:rsid w:val="003928E2"/>
    <w:rsid w:val="00392AFD"/>
    <w:rsid w:val="00394656"/>
    <w:rsid w:val="00394A04"/>
    <w:rsid w:val="00394C77"/>
    <w:rsid w:val="00395DCD"/>
    <w:rsid w:val="00395EF6"/>
    <w:rsid w:val="00396BB2"/>
    <w:rsid w:val="00397709"/>
    <w:rsid w:val="00397E8F"/>
    <w:rsid w:val="00397EE6"/>
    <w:rsid w:val="003A2201"/>
    <w:rsid w:val="003A2C77"/>
    <w:rsid w:val="003A2E5E"/>
    <w:rsid w:val="003A30D1"/>
    <w:rsid w:val="003A3A36"/>
    <w:rsid w:val="003A47C5"/>
    <w:rsid w:val="003A51CC"/>
    <w:rsid w:val="003A5215"/>
    <w:rsid w:val="003A5D52"/>
    <w:rsid w:val="003A5EA5"/>
    <w:rsid w:val="003A68D3"/>
    <w:rsid w:val="003A69E8"/>
    <w:rsid w:val="003A6B5A"/>
    <w:rsid w:val="003A6FB0"/>
    <w:rsid w:val="003A7C5F"/>
    <w:rsid w:val="003B05F2"/>
    <w:rsid w:val="003B08C8"/>
    <w:rsid w:val="003B0F60"/>
    <w:rsid w:val="003B1283"/>
    <w:rsid w:val="003B1B13"/>
    <w:rsid w:val="003B1C50"/>
    <w:rsid w:val="003B231C"/>
    <w:rsid w:val="003B2551"/>
    <w:rsid w:val="003B25E5"/>
    <w:rsid w:val="003B31C3"/>
    <w:rsid w:val="003B339A"/>
    <w:rsid w:val="003B39B2"/>
    <w:rsid w:val="003B414D"/>
    <w:rsid w:val="003B46DB"/>
    <w:rsid w:val="003B5071"/>
    <w:rsid w:val="003B59EE"/>
    <w:rsid w:val="003B60EA"/>
    <w:rsid w:val="003B61AD"/>
    <w:rsid w:val="003B62F8"/>
    <w:rsid w:val="003B6B54"/>
    <w:rsid w:val="003B709C"/>
    <w:rsid w:val="003B796A"/>
    <w:rsid w:val="003B7AD9"/>
    <w:rsid w:val="003C01A6"/>
    <w:rsid w:val="003C0726"/>
    <w:rsid w:val="003C0860"/>
    <w:rsid w:val="003C08ED"/>
    <w:rsid w:val="003C127F"/>
    <w:rsid w:val="003C1A24"/>
    <w:rsid w:val="003C1A6E"/>
    <w:rsid w:val="003C1A88"/>
    <w:rsid w:val="003C2097"/>
    <w:rsid w:val="003C2147"/>
    <w:rsid w:val="003C2C6C"/>
    <w:rsid w:val="003C368C"/>
    <w:rsid w:val="003C3BD8"/>
    <w:rsid w:val="003C3E19"/>
    <w:rsid w:val="003C3FE1"/>
    <w:rsid w:val="003C4BDC"/>
    <w:rsid w:val="003C51C4"/>
    <w:rsid w:val="003C5C1B"/>
    <w:rsid w:val="003C5EFD"/>
    <w:rsid w:val="003C6016"/>
    <w:rsid w:val="003C65AE"/>
    <w:rsid w:val="003C6608"/>
    <w:rsid w:val="003C6858"/>
    <w:rsid w:val="003C6970"/>
    <w:rsid w:val="003C6B2E"/>
    <w:rsid w:val="003C7115"/>
    <w:rsid w:val="003C74BA"/>
    <w:rsid w:val="003C750D"/>
    <w:rsid w:val="003C77AD"/>
    <w:rsid w:val="003D0249"/>
    <w:rsid w:val="003D0320"/>
    <w:rsid w:val="003D04A1"/>
    <w:rsid w:val="003D075D"/>
    <w:rsid w:val="003D0762"/>
    <w:rsid w:val="003D082F"/>
    <w:rsid w:val="003D100F"/>
    <w:rsid w:val="003D214B"/>
    <w:rsid w:val="003D258C"/>
    <w:rsid w:val="003D35D9"/>
    <w:rsid w:val="003D3A80"/>
    <w:rsid w:val="003D4122"/>
    <w:rsid w:val="003D43A5"/>
    <w:rsid w:val="003D4804"/>
    <w:rsid w:val="003D48E8"/>
    <w:rsid w:val="003D48FE"/>
    <w:rsid w:val="003D4B67"/>
    <w:rsid w:val="003E058E"/>
    <w:rsid w:val="003E0F1F"/>
    <w:rsid w:val="003E1EE2"/>
    <w:rsid w:val="003E1FE3"/>
    <w:rsid w:val="003E2610"/>
    <w:rsid w:val="003E26FB"/>
    <w:rsid w:val="003E2818"/>
    <w:rsid w:val="003E2A53"/>
    <w:rsid w:val="003E4132"/>
    <w:rsid w:val="003E487F"/>
    <w:rsid w:val="003E4A85"/>
    <w:rsid w:val="003E50D9"/>
    <w:rsid w:val="003E50DA"/>
    <w:rsid w:val="003E513D"/>
    <w:rsid w:val="003E592A"/>
    <w:rsid w:val="003E6046"/>
    <w:rsid w:val="003E64D8"/>
    <w:rsid w:val="003E6A95"/>
    <w:rsid w:val="003E74B8"/>
    <w:rsid w:val="003E7D8F"/>
    <w:rsid w:val="003E7F80"/>
    <w:rsid w:val="003F00D4"/>
    <w:rsid w:val="003F0357"/>
    <w:rsid w:val="003F0BDD"/>
    <w:rsid w:val="003F133B"/>
    <w:rsid w:val="003F171C"/>
    <w:rsid w:val="003F1D80"/>
    <w:rsid w:val="003F1EA9"/>
    <w:rsid w:val="003F292E"/>
    <w:rsid w:val="003F2DEC"/>
    <w:rsid w:val="003F2F74"/>
    <w:rsid w:val="003F30FE"/>
    <w:rsid w:val="003F3885"/>
    <w:rsid w:val="003F4E98"/>
    <w:rsid w:val="003F50FD"/>
    <w:rsid w:val="003F533C"/>
    <w:rsid w:val="003F68B3"/>
    <w:rsid w:val="003F6D7E"/>
    <w:rsid w:val="003F6F9F"/>
    <w:rsid w:val="003F756C"/>
    <w:rsid w:val="00400154"/>
    <w:rsid w:val="004005EA"/>
    <w:rsid w:val="00402C0B"/>
    <w:rsid w:val="004031FE"/>
    <w:rsid w:val="004036EB"/>
    <w:rsid w:val="004041F8"/>
    <w:rsid w:val="00404C33"/>
    <w:rsid w:val="00404F9F"/>
    <w:rsid w:val="004062CF"/>
    <w:rsid w:val="004066B8"/>
    <w:rsid w:val="00406B94"/>
    <w:rsid w:val="004077CC"/>
    <w:rsid w:val="0040783D"/>
    <w:rsid w:val="00407E4C"/>
    <w:rsid w:val="004108B1"/>
    <w:rsid w:val="004109AF"/>
    <w:rsid w:val="00410FE0"/>
    <w:rsid w:val="00411EC5"/>
    <w:rsid w:val="004123C9"/>
    <w:rsid w:val="004125DA"/>
    <w:rsid w:val="00412A38"/>
    <w:rsid w:val="00413433"/>
    <w:rsid w:val="004140C5"/>
    <w:rsid w:val="004140D5"/>
    <w:rsid w:val="00414EC3"/>
    <w:rsid w:val="00415553"/>
    <w:rsid w:val="00415922"/>
    <w:rsid w:val="00415C16"/>
    <w:rsid w:val="004161B5"/>
    <w:rsid w:val="004163A8"/>
    <w:rsid w:val="0041671F"/>
    <w:rsid w:val="00416BCA"/>
    <w:rsid w:val="004171A9"/>
    <w:rsid w:val="00417215"/>
    <w:rsid w:val="0041728E"/>
    <w:rsid w:val="00417A8C"/>
    <w:rsid w:val="00417CD0"/>
    <w:rsid w:val="00417D66"/>
    <w:rsid w:val="00417D75"/>
    <w:rsid w:val="004202F8"/>
    <w:rsid w:val="0042089E"/>
    <w:rsid w:val="00420E53"/>
    <w:rsid w:val="0042177A"/>
    <w:rsid w:val="0042187A"/>
    <w:rsid w:val="004220CC"/>
    <w:rsid w:val="00422533"/>
    <w:rsid w:val="00422AF1"/>
    <w:rsid w:val="00422F0D"/>
    <w:rsid w:val="004235E3"/>
    <w:rsid w:val="0042395D"/>
    <w:rsid w:val="00423B35"/>
    <w:rsid w:val="00424F9B"/>
    <w:rsid w:val="00425186"/>
    <w:rsid w:val="00425291"/>
    <w:rsid w:val="00426E0A"/>
    <w:rsid w:val="00427BC7"/>
    <w:rsid w:val="00427DB6"/>
    <w:rsid w:val="00427FBC"/>
    <w:rsid w:val="0043044B"/>
    <w:rsid w:val="00431F03"/>
    <w:rsid w:val="00432239"/>
    <w:rsid w:val="0043349B"/>
    <w:rsid w:val="0043373C"/>
    <w:rsid w:val="004338E3"/>
    <w:rsid w:val="00433A7E"/>
    <w:rsid w:val="00433B50"/>
    <w:rsid w:val="0043410D"/>
    <w:rsid w:val="0043496B"/>
    <w:rsid w:val="00434B90"/>
    <w:rsid w:val="00434DFA"/>
    <w:rsid w:val="004355C0"/>
    <w:rsid w:val="00435A1C"/>
    <w:rsid w:val="00435A24"/>
    <w:rsid w:val="00435BC2"/>
    <w:rsid w:val="00436095"/>
    <w:rsid w:val="00436731"/>
    <w:rsid w:val="00436B94"/>
    <w:rsid w:val="00436C92"/>
    <w:rsid w:val="00436DC3"/>
    <w:rsid w:val="00436FB9"/>
    <w:rsid w:val="00437339"/>
    <w:rsid w:val="004378F3"/>
    <w:rsid w:val="0043791A"/>
    <w:rsid w:val="00437C58"/>
    <w:rsid w:val="00437C74"/>
    <w:rsid w:val="004400E9"/>
    <w:rsid w:val="004409EB"/>
    <w:rsid w:val="0044125C"/>
    <w:rsid w:val="00441411"/>
    <w:rsid w:val="00441B0C"/>
    <w:rsid w:val="00441CD6"/>
    <w:rsid w:val="00441E21"/>
    <w:rsid w:val="00443201"/>
    <w:rsid w:val="00443681"/>
    <w:rsid w:val="00443DB0"/>
    <w:rsid w:val="00443DF0"/>
    <w:rsid w:val="00444089"/>
    <w:rsid w:val="0044427E"/>
    <w:rsid w:val="00444DDB"/>
    <w:rsid w:val="00444F6F"/>
    <w:rsid w:val="004458FD"/>
    <w:rsid w:val="0044594E"/>
    <w:rsid w:val="00446729"/>
    <w:rsid w:val="00446792"/>
    <w:rsid w:val="00446BB5"/>
    <w:rsid w:val="00446D3F"/>
    <w:rsid w:val="0044747A"/>
    <w:rsid w:val="0044790B"/>
    <w:rsid w:val="00447A09"/>
    <w:rsid w:val="00450016"/>
    <w:rsid w:val="004502FF"/>
    <w:rsid w:val="004512D0"/>
    <w:rsid w:val="0045186E"/>
    <w:rsid w:val="00451A67"/>
    <w:rsid w:val="004523C3"/>
    <w:rsid w:val="00452DB0"/>
    <w:rsid w:val="004530E3"/>
    <w:rsid w:val="0045348D"/>
    <w:rsid w:val="0045366A"/>
    <w:rsid w:val="00453C7E"/>
    <w:rsid w:val="00454394"/>
    <w:rsid w:val="004545F0"/>
    <w:rsid w:val="00454D55"/>
    <w:rsid w:val="0045674C"/>
    <w:rsid w:val="00456B04"/>
    <w:rsid w:val="0045766F"/>
    <w:rsid w:val="004579EC"/>
    <w:rsid w:val="0046077E"/>
    <w:rsid w:val="00460C77"/>
    <w:rsid w:val="0046266F"/>
    <w:rsid w:val="004628DD"/>
    <w:rsid w:val="00462EFB"/>
    <w:rsid w:val="00464A62"/>
    <w:rsid w:val="00464BD9"/>
    <w:rsid w:val="00464BE1"/>
    <w:rsid w:val="00464C71"/>
    <w:rsid w:val="00464FA9"/>
    <w:rsid w:val="00465602"/>
    <w:rsid w:val="00465A9B"/>
    <w:rsid w:val="00466766"/>
    <w:rsid w:val="00466EA9"/>
    <w:rsid w:val="004670DD"/>
    <w:rsid w:val="00467B43"/>
    <w:rsid w:val="004700E2"/>
    <w:rsid w:val="004708E8"/>
    <w:rsid w:val="00471136"/>
    <w:rsid w:val="00471484"/>
    <w:rsid w:val="00471CCF"/>
    <w:rsid w:val="00471D54"/>
    <w:rsid w:val="0047244F"/>
    <w:rsid w:val="004724C7"/>
    <w:rsid w:val="00473E70"/>
    <w:rsid w:val="00474862"/>
    <w:rsid w:val="00475B8D"/>
    <w:rsid w:val="00475F36"/>
    <w:rsid w:val="00475F3A"/>
    <w:rsid w:val="00476325"/>
    <w:rsid w:val="00476AC9"/>
    <w:rsid w:val="00476BF9"/>
    <w:rsid w:val="0047765C"/>
    <w:rsid w:val="00477FCA"/>
    <w:rsid w:val="00480261"/>
    <w:rsid w:val="004802AF"/>
    <w:rsid w:val="00480333"/>
    <w:rsid w:val="00480640"/>
    <w:rsid w:val="00480958"/>
    <w:rsid w:val="00480FD0"/>
    <w:rsid w:val="0048144E"/>
    <w:rsid w:val="00481611"/>
    <w:rsid w:val="00481A23"/>
    <w:rsid w:val="00482743"/>
    <w:rsid w:val="00483881"/>
    <w:rsid w:val="00483BDF"/>
    <w:rsid w:val="00483CAD"/>
    <w:rsid w:val="0048459F"/>
    <w:rsid w:val="00484D25"/>
    <w:rsid w:val="004850F0"/>
    <w:rsid w:val="00485D75"/>
    <w:rsid w:val="004861E0"/>
    <w:rsid w:val="004868C6"/>
    <w:rsid w:val="00487316"/>
    <w:rsid w:val="004873A9"/>
    <w:rsid w:val="004879A5"/>
    <w:rsid w:val="00487D1B"/>
    <w:rsid w:val="00490011"/>
    <w:rsid w:val="00490012"/>
    <w:rsid w:val="00490555"/>
    <w:rsid w:val="0049055B"/>
    <w:rsid w:val="004907BB"/>
    <w:rsid w:val="00490B97"/>
    <w:rsid w:val="00490C74"/>
    <w:rsid w:val="00490FA5"/>
    <w:rsid w:val="00492049"/>
    <w:rsid w:val="00492A1A"/>
    <w:rsid w:val="00493188"/>
    <w:rsid w:val="0049358D"/>
    <w:rsid w:val="004935DF"/>
    <w:rsid w:val="004939EC"/>
    <w:rsid w:val="00493A96"/>
    <w:rsid w:val="00493AF3"/>
    <w:rsid w:val="00494025"/>
    <w:rsid w:val="0049406D"/>
    <w:rsid w:val="00494ACE"/>
    <w:rsid w:val="00494B72"/>
    <w:rsid w:val="004952A7"/>
    <w:rsid w:val="00495339"/>
    <w:rsid w:val="00495A50"/>
    <w:rsid w:val="00495B66"/>
    <w:rsid w:val="00495E97"/>
    <w:rsid w:val="004966AF"/>
    <w:rsid w:val="00496A36"/>
    <w:rsid w:val="004A0007"/>
    <w:rsid w:val="004A030B"/>
    <w:rsid w:val="004A1354"/>
    <w:rsid w:val="004A1C7F"/>
    <w:rsid w:val="004A2BDE"/>
    <w:rsid w:val="004A2DD2"/>
    <w:rsid w:val="004A32F8"/>
    <w:rsid w:val="004A3667"/>
    <w:rsid w:val="004A3AE2"/>
    <w:rsid w:val="004A3C42"/>
    <w:rsid w:val="004A55DC"/>
    <w:rsid w:val="004A583E"/>
    <w:rsid w:val="004A6510"/>
    <w:rsid w:val="004A6AB7"/>
    <w:rsid w:val="004A705F"/>
    <w:rsid w:val="004A713C"/>
    <w:rsid w:val="004A7BB5"/>
    <w:rsid w:val="004B04F1"/>
    <w:rsid w:val="004B0FC3"/>
    <w:rsid w:val="004B1686"/>
    <w:rsid w:val="004B2C4F"/>
    <w:rsid w:val="004B3FB7"/>
    <w:rsid w:val="004B48F1"/>
    <w:rsid w:val="004B4DA5"/>
    <w:rsid w:val="004B5261"/>
    <w:rsid w:val="004B5475"/>
    <w:rsid w:val="004B5DAB"/>
    <w:rsid w:val="004B61F1"/>
    <w:rsid w:val="004B659E"/>
    <w:rsid w:val="004B7AC7"/>
    <w:rsid w:val="004B7C20"/>
    <w:rsid w:val="004B7DC8"/>
    <w:rsid w:val="004C028D"/>
    <w:rsid w:val="004C0CFC"/>
    <w:rsid w:val="004C2A7D"/>
    <w:rsid w:val="004C2AB8"/>
    <w:rsid w:val="004C2B25"/>
    <w:rsid w:val="004C35E8"/>
    <w:rsid w:val="004C3966"/>
    <w:rsid w:val="004C3B06"/>
    <w:rsid w:val="004C45C4"/>
    <w:rsid w:val="004C56E6"/>
    <w:rsid w:val="004C6EC9"/>
    <w:rsid w:val="004C71EC"/>
    <w:rsid w:val="004C7567"/>
    <w:rsid w:val="004C762C"/>
    <w:rsid w:val="004C7678"/>
    <w:rsid w:val="004C7721"/>
    <w:rsid w:val="004D0BC8"/>
    <w:rsid w:val="004D103D"/>
    <w:rsid w:val="004D1A73"/>
    <w:rsid w:val="004D1BAE"/>
    <w:rsid w:val="004D3490"/>
    <w:rsid w:val="004D4979"/>
    <w:rsid w:val="004D537C"/>
    <w:rsid w:val="004D5945"/>
    <w:rsid w:val="004D5EF4"/>
    <w:rsid w:val="004D6317"/>
    <w:rsid w:val="004D647C"/>
    <w:rsid w:val="004D694A"/>
    <w:rsid w:val="004D6BD8"/>
    <w:rsid w:val="004D6CDA"/>
    <w:rsid w:val="004D740A"/>
    <w:rsid w:val="004D7D55"/>
    <w:rsid w:val="004E0387"/>
    <w:rsid w:val="004E09A6"/>
    <w:rsid w:val="004E1008"/>
    <w:rsid w:val="004E1959"/>
    <w:rsid w:val="004E28D6"/>
    <w:rsid w:val="004E2EE5"/>
    <w:rsid w:val="004E308D"/>
    <w:rsid w:val="004E393B"/>
    <w:rsid w:val="004E4025"/>
    <w:rsid w:val="004E4273"/>
    <w:rsid w:val="004E445F"/>
    <w:rsid w:val="004E4EE7"/>
    <w:rsid w:val="004E55DB"/>
    <w:rsid w:val="004E56DF"/>
    <w:rsid w:val="004E5857"/>
    <w:rsid w:val="004E5900"/>
    <w:rsid w:val="004E61D8"/>
    <w:rsid w:val="004E6587"/>
    <w:rsid w:val="004E67D0"/>
    <w:rsid w:val="004E6D90"/>
    <w:rsid w:val="004E6F0D"/>
    <w:rsid w:val="004E7B23"/>
    <w:rsid w:val="004E7DA0"/>
    <w:rsid w:val="004F0159"/>
    <w:rsid w:val="004F0928"/>
    <w:rsid w:val="004F0CC6"/>
    <w:rsid w:val="004F110D"/>
    <w:rsid w:val="004F12EB"/>
    <w:rsid w:val="004F1A36"/>
    <w:rsid w:val="004F1BFA"/>
    <w:rsid w:val="004F1E56"/>
    <w:rsid w:val="004F225D"/>
    <w:rsid w:val="004F28DA"/>
    <w:rsid w:val="004F3275"/>
    <w:rsid w:val="004F3945"/>
    <w:rsid w:val="004F3D68"/>
    <w:rsid w:val="004F3EF5"/>
    <w:rsid w:val="004F40DB"/>
    <w:rsid w:val="004F5492"/>
    <w:rsid w:val="004F558F"/>
    <w:rsid w:val="004F5B9F"/>
    <w:rsid w:val="004F6713"/>
    <w:rsid w:val="004F7009"/>
    <w:rsid w:val="004F71A2"/>
    <w:rsid w:val="004F730B"/>
    <w:rsid w:val="004F76F6"/>
    <w:rsid w:val="004F796D"/>
    <w:rsid w:val="004F7E97"/>
    <w:rsid w:val="0050037E"/>
    <w:rsid w:val="00500835"/>
    <w:rsid w:val="00500AC9"/>
    <w:rsid w:val="0050146A"/>
    <w:rsid w:val="00501A19"/>
    <w:rsid w:val="0050259F"/>
    <w:rsid w:val="00503640"/>
    <w:rsid w:val="00503D13"/>
    <w:rsid w:val="00504759"/>
    <w:rsid w:val="00505449"/>
    <w:rsid w:val="0050560C"/>
    <w:rsid w:val="00505F0D"/>
    <w:rsid w:val="00506117"/>
    <w:rsid w:val="0050632C"/>
    <w:rsid w:val="0050638D"/>
    <w:rsid w:val="005076EA"/>
    <w:rsid w:val="00507901"/>
    <w:rsid w:val="00507B3F"/>
    <w:rsid w:val="00507C1A"/>
    <w:rsid w:val="00507F5E"/>
    <w:rsid w:val="00510484"/>
    <w:rsid w:val="005110B6"/>
    <w:rsid w:val="0051131E"/>
    <w:rsid w:val="00511D27"/>
    <w:rsid w:val="0051248B"/>
    <w:rsid w:val="00512A66"/>
    <w:rsid w:val="00512AF8"/>
    <w:rsid w:val="00512BD3"/>
    <w:rsid w:val="00513152"/>
    <w:rsid w:val="00513803"/>
    <w:rsid w:val="00513FEA"/>
    <w:rsid w:val="00515279"/>
    <w:rsid w:val="005153F0"/>
    <w:rsid w:val="0051559D"/>
    <w:rsid w:val="0051576D"/>
    <w:rsid w:val="0051605B"/>
    <w:rsid w:val="0051617A"/>
    <w:rsid w:val="005163AE"/>
    <w:rsid w:val="00516FDA"/>
    <w:rsid w:val="005170E2"/>
    <w:rsid w:val="005204CB"/>
    <w:rsid w:val="00520707"/>
    <w:rsid w:val="00521728"/>
    <w:rsid w:val="00521781"/>
    <w:rsid w:val="00521907"/>
    <w:rsid w:val="00521CB3"/>
    <w:rsid w:val="005221CE"/>
    <w:rsid w:val="00522825"/>
    <w:rsid w:val="00523E70"/>
    <w:rsid w:val="005241E8"/>
    <w:rsid w:val="005242CF"/>
    <w:rsid w:val="0052472B"/>
    <w:rsid w:val="00524E40"/>
    <w:rsid w:val="0052513B"/>
    <w:rsid w:val="0052592F"/>
    <w:rsid w:val="00525A94"/>
    <w:rsid w:val="00525E7C"/>
    <w:rsid w:val="005261E4"/>
    <w:rsid w:val="005264EE"/>
    <w:rsid w:val="00527829"/>
    <w:rsid w:val="00527A7A"/>
    <w:rsid w:val="00530C7A"/>
    <w:rsid w:val="00530E38"/>
    <w:rsid w:val="0053134E"/>
    <w:rsid w:val="00531441"/>
    <w:rsid w:val="00532A68"/>
    <w:rsid w:val="005332E4"/>
    <w:rsid w:val="00534B70"/>
    <w:rsid w:val="00535123"/>
    <w:rsid w:val="0053556B"/>
    <w:rsid w:val="005359E9"/>
    <w:rsid w:val="00536261"/>
    <w:rsid w:val="00537285"/>
    <w:rsid w:val="00537FDD"/>
    <w:rsid w:val="00540213"/>
    <w:rsid w:val="005404DA"/>
    <w:rsid w:val="00540699"/>
    <w:rsid w:val="005408E1"/>
    <w:rsid w:val="00542879"/>
    <w:rsid w:val="00542A30"/>
    <w:rsid w:val="00543095"/>
    <w:rsid w:val="005430DA"/>
    <w:rsid w:val="0054403E"/>
    <w:rsid w:val="005451EE"/>
    <w:rsid w:val="005454B6"/>
    <w:rsid w:val="00546ACE"/>
    <w:rsid w:val="00546FC2"/>
    <w:rsid w:val="00547552"/>
    <w:rsid w:val="00547BA4"/>
    <w:rsid w:val="00550287"/>
    <w:rsid w:val="00550319"/>
    <w:rsid w:val="00550854"/>
    <w:rsid w:val="0055195A"/>
    <w:rsid w:val="0055238B"/>
    <w:rsid w:val="00553A41"/>
    <w:rsid w:val="00553E55"/>
    <w:rsid w:val="0055575D"/>
    <w:rsid w:val="00555776"/>
    <w:rsid w:val="0055659E"/>
    <w:rsid w:val="00556700"/>
    <w:rsid w:val="00556789"/>
    <w:rsid w:val="00556A36"/>
    <w:rsid w:val="00556E6A"/>
    <w:rsid w:val="00556FFF"/>
    <w:rsid w:val="00557705"/>
    <w:rsid w:val="00557AFF"/>
    <w:rsid w:val="00557F23"/>
    <w:rsid w:val="00560305"/>
    <w:rsid w:val="005603A5"/>
    <w:rsid w:val="00560BD8"/>
    <w:rsid w:val="005614C3"/>
    <w:rsid w:val="00561C7F"/>
    <w:rsid w:val="005629ED"/>
    <w:rsid w:val="00563097"/>
    <w:rsid w:val="00563886"/>
    <w:rsid w:val="00563940"/>
    <w:rsid w:val="00563ADD"/>
    <w:rsid w:val="0056494A"/>
    <w:rsid w:val="00564A41"/>
    <w:rsid w:val="00565BD2"/>
    <w:rsid w:val="00565C70"/>
    <w:rsid w:val="00566149"/>
    <w:rsid w:val="005666EB"/>
    <w:rsid w:val="005669ED"/>
    <w:rsid w:val="00566B9E"/>
    <w:rsid w:val="00566DAF"/>
    <w:rsid w:val="005673BE"/>
    <w:rsid w:val="00567BB2"/>
    <w:rsid w:val="0057047D"/>
    <w:rsid w:val="005705AD"/>
    <w:rsid w:val="00570BE7"/>
    <w:rsid w:val="00570DC3"/>
    <w:rsid w:val="005710AF"/>
    <w:rsid w:val="0057125F"/>
    <w:rsid w:val="005714A9"/>
    <w:rsid w:val="00572A84"/>
    <w:rsid w:val="005735CE"/>
    <w:rsid w:val="00573897"/>
    <w:rsid w:val="00574054"/>
    <w:rsid w:val="00574383"/>
    <w:rsid w:val="005744EE"/>
    <w:rsid w:val="0057499F"/>
    <w:rsid w:val="00575AFE"/>
    <w:rsid w:val="005763F2"/>
    <w:rsid w:val="00576BAD"/>
    <w:rsid w:val="00576FA6"/>
    <w:rsid w:val="005800C8"/>
    <w:rsid w:val="005803E6"/>
    <w:rsid w:val="0058110C"/>
    <w:rsid w:val="005815F3"/>
    <w:rsid w:val="00581E72"/>
    <w:rsid w:val="00582406"/>
    <w:rsid w:val="0058267C"/>
    <w:rsid w:val="005828B0"/>
    <w:rsid w:val="0058299D"/>
    <w:rsid w:val="0058368A"/>
    <w:rsid w:val="0058454C"/>
    <w:rsid w:val="00584E29"/>
    <w:rsid w:val="005869E9"/>
    <w:rsid w:val="00586C08"/>
    <w:rsid w:val="005878FA"/>
    <w:rsid w:val="00587D7F"/>
    <w:rsid w:val="00587FBD"/>
    <w:rsid w:val="0059057F"/>
    <w:rsid w:val="00590D39"/>
    <w:rsid w:val="00590F81"/>
    <w:rsid w:val="0059110A"/>
    <w:rsid w:val="005913C8"/>
    <w:rsid w:val="005916EA"/>
    <w:rsid w:val="00591EAC"/>
    <w:rsid w:val="00592C50"/>
    <w:rsid w:val="005932C9"/>
    <w:rsid w:val="00593800"/>
    <w:rsid w:val="00593897"/>
    <w:rsid w:val="00594379"/>
    <w:rsid w:val="0059623B"/>
    <w:rsid w:val="00596580"/>
    <w:rsid w:val="00596D9A"/>
    <w:rsid w:val="00597DC0"/>
    <w:rsid w:val="005A323D"/>
    <w:rsid w:val="005A359F"/>
    <w:rsid w:val="005A4CD6"/>
    <w:rsid w:val="005A5B0E"/>
    <w:rsid w:val="005A64C7"/>
    <w:rsid w:val="005A6525"/>
    <w:rsid w:val="005A6EFA"/>
    <w:rsid w:val="005A78BB"/>
    <w:rsid w:val="005A78C2"/>
    <w:rsid w:val="005B03D8"/>
    <w:rsid w:val="005B0D03"/>
    <w:rsid w:val="005B126A"/>
    <w:rsid w:val="005B13D5"/>
    <w:rsid w:val="005B1407"/>
    <w:rsid w:val="005B18C7"/>
    <w:rsid w:val="005B1C19"/>
    <w:rsid w:val="005B24C1"/>
    <w:rsid w:val="005B2C38"/>
    <w:rsid w:val="005B3094"/>
    <w:rsid w:val="005B36C6"/>
    <w:rsid w:val="005B381E"/>
    <w:rsid w:val="005B39F0"/>
    <w:rsid w:val="005B3C91"/>
    <w:rsid w:val="005B3D84"/>
    <w:rsid w:val="005B3F2B"/>
    <w:rsid w:val="005B43F4"/>
    <w:rsid w:val="005B4656"/>
    <w:rsid w:val="005B5AEF"/>
    <w:rsid w:val="005B5F98"/>
    <w:rsid w:val="005B6BC8"/>
    <w:rsid w:val="005B72F5"/>
    <w:rsid w:val="005B7720"/>
    <w:rsid w:val="005C106F"/>
    <w:rsid w:val="005C1720"/>
    <w:rsid w:val="005C1B94"/>
    <w:rsid w:val="005C1DBA"/>
    <w:rsid w:val="005C2ED5"/>
    <w:rsid w:val="005C3996"/>
    <w:rsid w:val="005C40B4"/>
    <w:rsid w:val="005C49D2"/>
    <w:rsid w:val="005C67DD"/>
    <w:rsid w:val="005C7F5D"/>
    <w:rsid w:val="005D07B8"/>
    <w:rsid w:val="005D0A5B"/>
    <w:rsid w:val="005D0B81"/>
    <w:rsid w:val="005D0EE5"/>
    <w:rsid w:val="005D0F00"/>
    <w:rsid w:val="005D1230"/>
    <w:rsid w:val="005D1281"/>
    <w:rsid w:val="005D2069"/>
    <w:rsid w:val="005D22B9"/>
    <w:rsid w:val="005D2CA0"/>
    <w:rsid w:val="005D2E09"/>
    <w:rsid w:val="005D3977"/>
    <w:rsid w:val="005D5292"/>
    <w:rsid w:val="005D597F"/>
    <w:rsid w:val="005D5A5D"/>
    <w:rsid w:val="005D5CCB"/>
    <w:rsid w:val="005D5D06"/>
    <w:rsid w:val="005D683C"/>
    <w:rsid w:val="005D6853"/>
    <w:rsid w:val="005D7899"/>
    <w:rsid w:val="005D7E6E"/>
    <w:rsid w:val="005E01D6"/>
    <w:rsid w:val="005E0534"/>
    <w:rsid w:val="005E0AD5"/>
    <w:rsid w:val="005E0B18"/>
    <w:rsid w:val="005E0C16"/>
    <w:rsid w:val="005E0D2B"/>
    <w:rsid w:val="005E324B"/>
    <w:rsid w:val="005E33E4"/>
    <w:rsid w:val="005E3870"/>
    <w:rsid w:val="005E3A60"/>
    <w:rsid w:val="005E3CCE"/>
    <w:rsid w:val="005E3CE7"/>
    <w:rsid w:val="005E40A5"/>
    <w:rsid w:val="005E4166"/>
    <w:rsid w:val="005E4665"/>
    <w:rsid w:val="005E4800"/>
    <w:rsid w:val="005E49DA"/>
    <w:rsid w:val="005E5C41"/>
    <w:rsid w:val="005E5EB9"/>
    <w:rsid w:val="005E6052"/>
    <w:rsid w:val="005E662D"/>
    <w:rsid w:val="005E6651"/>
    <w:rsid w:val="005E6A8E"/>
    <w:rsid w:val="005E6B8F"/>
    <w:rsid w:val="005E6BDD"/>
    <w:rsid w:val="005E6CE0"/>
    <w:rsid w:val="005E7770"/>
    <w:rsid w:val="005E7A87"/>
    <w:rsid w:val="005E7C7D"/>
    <w:rsid w:val="005E7D98"/>
    <w:rsid w:val="005F0937"/>
    <w:rsid w:val="005F0B04"/>
    <w:rsid w:val="005F0C68"/>
    <w:rsid w:val="005F285C"/>
    <w:rsid w:val="005F28CD"/>
    <w:rsid w:val="005F3029"/>
    <w:rsid w:val="005F3F1F"/>
    <w:rsid w:val="005F439D"/>
    <w:rsid w:val="005F4AC0"/>
    <w:rsid w:val="005F4E8F"/>
    <w:rsid w:val="005F5604"/>
    <w:rsid w:val="005F6252"/>
    <w:rsid w:val="005F64E6"/>
    <w:rsid w:val="005F68FA"/>
    <w:rsid w:val="005F6931"/>
    <w:rsid w:val="005F6B39"/>
    <w:rsid w:val="00600B81"/>
    <w:rsid w:val="00600C92"/>
    <w:rsid w:val="00600F33"/>
    <w:rsid w:val="00601C2F"/>
    <w:rsid w:val="00601C66"/>
    <w:rsid w:val="00602210"/>
    <w:rsid w:val="00602BEF"/>
    <w:rsid w:val="00603125"/>
    <w:rsid w:val="006035F1"/>
    <w:rsid w:val="00603A02"/>
    <w:rsid w:val="0060413D"/>
    <w:rsid w:val="0060469B"/>
    <w:rsid w:val="006046C7"/>
    <w:rsid w:val="00604832"/>
    <w:rsid w:val="00604852"/>
    <w:rsid w:val="00605364"/>
    <w:rsid w:val="006057B3"/>
    <w:rsid w:val="00605FFB"/>
    <w:rsid w:val="006061CA"/>
    <w:rsid w:val="0060698C"/>
    <w:rsid w:val="006078E0"/>
    <w:rsid w:val="006100C1"/>
    <w:rsid w:val="00610251"/>
    <w:rsid w:val="006109AB"/>
    <w:rsid w:val="006113E8"/>
    <w:rsid w:val="0061148A"/>
    <w:rsid w:val="006115C8"/>
    <w:rsid w:val="006120E9"/>
    <w:rsid w:val="006129CC"/>
    <w:rsid w:val="00613636"/>
    <w:rsid w:val="0061391C"/>
    <w:rsid w:val="00613F54"/>
    <w:rsid w:val="00614812"/>
    <w:rsid w:val="00614D53"/>
    <w:rsid w:val="0061570A"/>
    <w:rsid w:val="00615F69"/>
    <w:rsid w:val="006160F4"/>
    <w:rsid w:val="0061619E"/>
    <w:rsid w:val="00617286"/>
    <w:rsid w:val="0061784B"/>
    <w:rsid w:val="006203A9"/>
    <w:rsid w:val="0062090B"/>
    <w:rsid w:val="00620FE5"/>
    <w:rsid w:val="00621257"/>
    <w:rsid w:val="00621295"/>
    <w:rsid w:val="006212D5"/>
    <w:rsid w:val="00621456"/>
    <w:rsid w:val="00621BDD"/>
    <w:rsid w:val="006220BE"/>
    <w:rsid w:val="00622132"/>
    <w:rsid w:val="00622228"/>
    <w:rsid w:val="006223F7"/>
    <w:rsid w:val="00622DB7"/>
    <w:rsid w:val="00623B88"/>
    <w:rsid w:val="00624722"/>
    <w:rsid w:val="00624781"/>
    <w:rsid w:val="00624A34"/>
    <w:rsid w:val="006257DE"/>
    <w:rsid w:val="006269B0"/>
    <w:rsid w:val="00626CDD"/>
    <w:rsid w:val="00630550"/>
    <w:rsid w:val="0063162B"/>
    <w:rsid w:val="00631758"/>
    <w:rsid w:val="00632908"/>
    <w:rsid w:val="00632E09"/>
    <w:rsid w:val="006336BD"/>
    <w:rsid w:val="0063393E"/>
    <w:rsid w:val="00633A92"/>
    <w:rsid w:val="00633F04"/>
    <w:rsid w:val="00634857"/>
    <w:rsid w:val="006349A4"/>
    <w:rsid w:val="00635358"/>
    <w:rsid w:val="006364FF"/>
    <w:rsid w:val="00636E90"/>
    <w:rsid w:val="00637E9A"/>
    <w:rsid w:val="00640134"/>
    <w:rsid w:val="0064052C"/>
    <w:rsid w:val="006407C2"/>
    <w:rsid w:val="00642562"/>
    <w:rsid w:val="00642CEC"/>
    <w:rsid w:val="00642D94"/>
    <w:rsid w:val="00642F32"/>
    <w:rsid w:val="00643116"/>
    <w:rsid w:val="0064365C"/>
    <w:rsid w:val="00643D6E"/>
    <w:rsid w:val="00643D85"/>
    <w:rsid w:val="00643FD8"/>
    <w:rsid w:val="0064485B"/>
    <w:rsid w:val="006448AE"/>
    <w:rsid w:val="00644ABD"/>
    <w:rsid w:val="0064519F"/>
    <w:rsid w:val="0064535D"/>
    <w:rsid w:val="00645416"/>
    <w:rsid w:val="0064565F"/>
    <w:rsid w:val="00645AF4"/>
    <w:rsid w:val="00645E21"/>
    <w:rsid w:val="0064687F"/>
    <w:rsid w:val="006470C3"/>
    <w:rsid w:val="0064777D"/>
    <w:rsid w:val="00647A73"/>
    <w:rsid w:val="006501F0"/>
    <w:rsid w:val="00650696"/>
    <w:rsid w:val="00650E6D"/>
    <w:rsid w:val="00651514"/>
    <w:rsid w:val="006519B3"/>
    <w:rsid w:val="006519BB"/>
    <w:rsid w:val="006527FC"/>
    <w:rsid w:val="00652CDE"/>
    <w:rsid w:val="006533C5"/>
    <w:rsid w:val="00653425"/>
    <w:rsid w:val="00653D29"/>
    <w:rsid w:val="00654463"/>
    <w:rsid w:val="00654537"/>
    <w:rsid w:val="00654630"/>
    <w:rsid w:val="00655225"/>
    <w:rsid w:val="00655762"/>
    <w:rsid w:val="0065596E"/>
    <w:rsid w:val="0065613F"/>
    <w:rsid w:val="00656156"/>
    <w:rsid w:val="0065662C"/>
    <w:rsid w:val="006568F1"/>
    <w:rsid w:val="006606B1"/>
    <w:rsid w:val="00660D8B"/>
    <w:rsid w:val="00660FA4"/>
    <w:rsid w:val="00661282"/>
    <w:rsid w:val="00661417"/>
    <w:rsid w:val="006619A5"/>
    <w:rsid w:val="00661A1D"/>
    <w:rsid w:val="00662048"/>
    <w:rsid w:val="00662932"/>
    <w:rsid w:val="00663347"/>
    <w:rsid w:val="00663571"/>
    <w:rsid w:val="006638CC"/>
    <w:rsid w:val="00665AD6"/>
    <w:rsid w:val="00665F71"/>
    <w:rsid w:val="00666458"/>
    <w:rsid w:val="00666D55"/>
    <w:rsid w:val="00666F4C"/>
    <w:rsid w:val="00667356"/>
    <w:rsid w:val="00670D94"/>
    <w:rsid w:val="00670DC0"/>
    <w:rsid w:val="0067127E"/>
    <w:rsid w:val="00672180"/>
    <w:rsid w:val="00672EF3"/>
    <w:rsid w:val="006731D9"/>
    <w:rsid w:val="00673D0F"/>
    <w:rsid w:val="00673D9F"/>
    <w:rsid w:val="00673E2B"/>
    <w:rsid w:val="00674602"/>
    <w:rsid w:val="00674836"/>
    <w:rsid w:val="0067560B"/>
    <w:rsid w:val="0067569F"/>
    <w:rsid w:val="006760E3"/>
    <w:rsid w:val="00677AAE"/>
    <w:rsid w:val="006806BF"/>
    <w:rsid w:val="0068078D"/>
    <w:rsid w:val="006808D2"/>
    <w:rsid w:val="006809E9"/>
    <w:rsid w:val="00680C75"/>
    <w:rsid w:val="00680D5D"/>
    <w:rsid w:val="00680FCA"/>
    <w:rsid w:val="0068195D"/>
    <w:rsid w:val="00681C16"/>
    <w:rsid w:val="0068249C"/>
    <w:rsid w:val="00683110"/>
    <w:rsid w:val="00683613"/>
    <w:rsid w:val="00683919"/>
    <w:rsid w:val="00683984"/>
    <w:rsid w:val="00683C44"/>
    <w:rsid w:val="00683DCA"/>
    <w:rsid w:val="006848B5"/>
    <w:rsid w:val="00684939"/>
    <w:rsid w:val="00684C21"/>
    <w:rsid w:val="006853E8"/>
    <w:rsid w:val="00685A60"/>
    <w:rsid w:val="00686AF3"/>
    <w:rsid w:val="00687D08"/>
    <w:rsid w:val="00687D74"/>
    <w:rsid w:val="00690204"/>
    <w:rsid w:val="006907BF"/>
    <w:rsid w:val="00690A8B"/>
    <w:rsid w:val="00691D37"/>
    <w:rsid w:val="00691E66"/>
    <w:rsid w:val="0069229D"/>
    <w:rsid w:val="00692405"/>
    <w:rsid w:val="0069274A"/>
    <w:rsid w:val="0069376A"/>
    <w:rsid w:val="00693776"/>
    <w:rsid w:val="00693E06"/>
    <w:rsid w:val="00693EE1"/>
    <w:rsid w:val="0069410A"/>
    <w:rsid w:val="00694397"/>
    <w:rsid w:val="006947BF"/>
    <w:rsid w:val="00695682"/>
    <w:rsid w:val="00695B90"/>
    <w:rsid w:val="00695FB6"/>
    <w:rsid w:val="0069606E"/>
    <w:rsid w:val="00697661"/>
    <w:rsid w:val="00697CCC"/>
    <w:rsid w:val="006A017B"/>
    <w:rsid w:val="006A018E"/>
    <w:rsid w:val="006A025C"/>
    <w:rsid w:val="006A02BB"/>
    <w:rsid w:val="006A0608"/>
    <w:rsid w:val="006A0BC7"/>
    <w:rsid w:val="006A11C4"/>
    <w:rsid w:val="006A1D90"/>
    <w:rsid w:val="006A2032"/>
    <w:rsid w:val="006A2CD1"/>
    <w:rsid w:val="006A2D70"/>
    <w:rsid w:val="006A2F86"/>
    <w:rsid w:val="006A469F"/>
    <w:rsid w:val="006A5A74"/>
    <w:rsid w:val="006A5AF8"/>
    <w:rsid w:val="006A5D86"/>
    <w:rsid w:val="006A5E45"/>
    <w:rsid w:val="006A6F9D"/>
    <w:rsid w:val="006A79D9"/>
    <w:rsid w:val="006A7CEE"/>
    <w:rsid w:val="006B0085"/>
    <w:rsid w:val="006B015C"/>
    <w:rsid w:val="006B0566"/>
    <w:rsid w:val="006B15EC"/>
    <w:rsid w:val="006B28FC"/>
    <w:rsid w:val="006B2A7C"/>
    <w:rsid w:val="006B2B08"/>
    <w:rsid w:val="006B31E8"/>
    <w:rsid w:val="006B3485"/>
    <w:rsid w:val="006B3665"/>
    <w:rsid w:val="006B4518"/>
    <w:rsid w:val="006B6309"/>
    <w:rsid w:val="006B6570"/>
    <w:rsid w:val="006B65E4"/>
    <w:rsid w:val="006B67CB"/>
    <w:rsid w:val="006B706C"/>
    <w:rsid w:val="006B738C"/>
    <w:rsid w:val="006B79E7"/>
    <w:rsid w:val="006C0382"/>
    <w:rsid w:val="006C07AD"/>
    <w:rsid w:val="006C0FA2"/>
    <w:rsid w:val="006C1271"/>
    <w:rsid w:val="006C1B2A"/>
    <w:rsid w:val="006C218A"/>
    <w:rsid w:val="006C21CE"/>
    <w:rsid w:val="006C24D8"/>
    <w:rsid w:val="006C2984"/>
    <w:rsid w:val="006C3019"/>
    <w:rsid w:val="006C3509"/>
    <w:rsid w:val="006C3BEC"/>
    <w:rsid w:val="006C4C99"/>
    <w:rsid w:val="006C4D57"/>
    <w:rsid w:val="006C507B"/>
    <w:rsid w:val="006C59F2"/>
    <w:rsid w:val="006C5AD5"/>
    <w:rsid w:val="006C62B4"/>
    <w:rsid w:val="006C7BD2"/>
    <w:rsid w:val="006D0843"/>
    <w:rsid w:val="006D08B4"/>
    <w:rsid w:val="006D09F8"/>
    <w:rsid w:val="006D130F"/>
    <w:rsid w:val="006D18F4"/>
    <w:rsid w:val="006D1C4B"/>
    <w:rsid w:val="006D2C89"/>
    <w:rsid w:val="006D3119"/>
    <w:rsid w:val="006D3124"/>
    <w:rsid w:val="006D3985"/>
    <w:rsid w:val="006D3C54"/>
    <w:rsid w:val="006D3C7C"/>
    <w:rsid w:val="006D3E87"/>
    <w:rsid w:val="006D4325"/>
    <w:rsid w:val="006D47F7"/>
    <w:rsid w:val="006D4E45"/>
    <w:rsid w:val="006D4FD2"/>
    <w:rsid w:val="006D5285"/>
    <w:rsid w:val="006D5BFD"/>
    <w:rsid w:val="006D5D42"/>
    <w:rsid w:val="006D68B4"/>
    <w:rsid w:val="006D72D2"/>
    <w:rsid w:val="006D772D"/>
    <w:rsid w:val="006D7B61"/>
    <w:rsid w:val="006E084A"/>
    <w:rsid w:val="006E0B9A"/>
    <w:rsid w:val="006E0CEA"/>
    <w:rsid w:val="006E12A0"/>
    <w:rsid w:val="006E1753"/>
    <w:rsid w:val="006E2538"/>
    <w:rsid w:val="006E2B2E"/>
    <w:rsid w:val="006E3B2D"/>
    <w:rsid w:val="006E3C2B"/>
    <w:rsid w:val="006E4313"/>
    <w:rsid w:val="006E4AD2"/>
    <w:rsid w:val="006E5237"/>
    <w:rsid w:val="006E580C"/>
    <w:rsid w:val="006E5F12"/>
    <w:rsid w:val="006E64FB"/>
    <w:rsid w:val="006E6EC6"/>
    <w:rsid w:val="006E7899"/>
    <w:rsid w:val="006F096D"/>
    <w:rsid w:val="006F0AEC"/>
    <w:rsid w:val="006F0B1B"/>
    <w:rsid w:val="006F299C"/>
    <w:rsid w:val="006F32AB"/>
    <w:rsid w:val="006F3D98"/>
    <w:rsid w:val="006F3FBC"/>
    <w:rsid w:val="006F4F41"/>
    <w:rsid w:val="006F75D5"/>
    <w:rsid w:val="006F78EC"/>
    <w:rsid w:val="006F7A30"/>
    <w:rsid w:val="007005B4"/>
    <w:rsid w:val="00700E35"/>
    <w:rsid w:val="00700F9B"/>
    <w:rsid w:val="007013E7"/>
    <w:rsid w:val="00701D6D"/>
    <w:rsid w:val="00702566"/>
    <w:rsid w:val="007028CC"/>
    <w:rsid w:val="00702C34"/>
    <w:rsid w:val="00703112"/>
    <w:rsid w:val="00703BC4"/>
    <w:rsid w:val="00704044"/>
    <w:rsid w:val="007041CE"/>
    <w:rsid w:val="0070439D"/>
    <w:rsid w:val="00704536"/>
    <w:rsid w:val="00704C14"/>
    <w:rsid w:val="00705540"/>
    <w:rsid w:val="00705CF6"/>
    <w:rsid w:val="00706008"/>
    <w:rsid w:val="007064EC"/>
    <w:rsid w:val="00706612"/>
    <w:rsid w:val="007069E3"/>
    <w:rsid w:val="00706BF5"/>
    <w:rsid w:val="00707426"/>
    <w:rsid w:val="0070754D"/>
    <w:rsid w:val="00707AA9"/>
    <w:rsid w:val="00710E11"/>
    <w:rsid w:val="007118B2"/>
    <w:rsid w:val="007118F0"/>
    <w:rsid w:val="00711AC3"/>
    <w:rsid w:val="00711B2D"/>
    <w:rsid w:val="00712A2B"/>
    <w:rsid w:val="00712CC7"/>
    <w:rsid w:val="00713039"/>
    <w:rsid w:val="007132FE"/>
    <w:rsid w:val="00713506"/>
    <w:rsid w:val="00713D37"/>
    <w:rsid w:val="00713F4D"/>
    <w:rsid w:val="0071441B"/>
    <w:rsid w:val="00714684"/>
    <w:rsid w:val="0071580A"/>
    <w:rsid w:val="007165DC"/>
    <w:rsid w:val="00716BE5"/>
    <w:rsid w:val="0071798C"/>
    <w:rsid w:val="007206C5"/>
    <w:rsid w:val="00720B6D"/>
    <w:rsid w:val="0072104D"/>
    <w:rsid w:val="007214C3"/>
    <w:rsid w:val="00721D5B"/>
    <w:rsid w:val="00722190"/>
    <w:rsid w:val="00723D5C"/>
    <w:rsid w:val="0072412E"/>
    <w:rsid w:val="00725532"/>
    <w:rsid w:val="007264E4"/>
    <w:rsid w:val="00726B8E"/>
    <w:rsid w:val="00727269"/>
    <w:rsid w:val="00727D60"/>
    <w:rsid w:val="00730FC0"/>
    <w:rsid w:val="00731631"/>
    <w:rsid w:val="007316A2"/>
    <w:rsid w:val="00731D65"/>
    <w:rsid w:val="00732DF8"/>
    <w:rsid w:val="007337A8"/>
    <w:rsid w:val="007339BA"/>
    <w:rsid w:val="00734E08"/>
    <w:rsid w:val="00735644"/>
    <w:rsid w:val="0073616A"/>
    <w:rsid w:val="007364EF"/>
    <w:rsid w:val="007366F0"/>
    <w:rsid w:val="00736801"/>
    <w:rsid w:val="00736C63"/>
    <w:rsid w:val="00737CAD"/>
    <w:rsid w:val="00737F13"/>
    <w:rsid w:val="007402BD"/>
    <w:rsid w:val="007411B6"/>
    <w:rsid w:val="007417D2"/>
    <w:rsid w:val="00741C19"/>
    <w:rsid w:val="007421A4"/>
    <w:rsid w:val="007434F7"/>
    <w:rsid w:val="00744756"/>
    <w:rsid w:val="0074539D"/>
    <w:rsid w:val="00745C22"/>
    <w:rsid w:val="007467A1"/>
    <w:rsid w:val="00747229"/>
    <w:rsid w:val="00747414"/>
    <w:rsid w:val="00747729"/>
    <w:rsid w:val="00747E56"/>
    <w:rsid w:val="00750726"/>
    <w:rsid w:val="00750757"/>
    <w:rsid w:val="00750C8D"/>
    <w:rsid w:val="0075101C"/>
    <w:rsid w:val="007516FF"/>
    <w:rsid w:val="00751BA2"/>
    <w:rsid w:val="00752001"/>
    <w:rsid w:val="0075200C"/>
    <w:rsid w:val="007523F4"/>
    <w:rsid w:val="0075271D"/>
    <w:rsid w:val="00753728"/>
    <w:rsid w:val="00754558"/>
    <w:rsid w:val="007549D4"/>
    <w:rsid w:val="00754E8B"/>
    <w:rsid w:val="0075510A"/>
    <w:rsid w:val="00755595"/>
    <w:rsid w:val="0075561F"/>
    <w:rsid w:val="00755857"/>
    <w:rsid w:val="00755D52"/>
    <w:rsid w:val="0075646B"/>
    <w:rsid w:val="007564D4"/>
    <w:rsid w:val="0075665A"/>
    <w:rsid w:val="00756E38"/>
    <w:rsid w:val="00757A33"/>
    <w:rsid w:val="0076020C"/>
    <w:rsid w:val="00760343"/>
    <w:rsid w:val="00760BF1"/>
    <w:rsid w:val="00761410"/>
    <w:rsid w:val="0076158B"/>
    <w:rsid w:val="00761598"/>
    <w:rsid w:val="00762DF7"/>
    <w:rsid w:val="00763132"/>
    <w:rsid w:val="0076319E"/>
    <w:rsid w:val="0076362D"/>
    <w:rsid w:val="00763831"/>
    <w:rsid w:val="00763F55"/>
    <w:rsid w:val="00763FC8"/>
    <w:rsid w:val="0076423A"/>
    <w:rsid w:val="007647A7"/>
    <w:rsid w:val="0076576F"/>
    <w:rsid w:val="0076590E"/>
    <w:rsid w:val="00765C2B"/>
    <w:rsid w:val="00765D9E"/>
    <w:rsid w:val="00765EA3"/>
    <w:rsid w:val="0076641E"/>
    <w:rsid w:val="00766F9C"/>
    <w:rsid w:val="00767A45"/>
    <w:rsid w:val="007700FE"/>
    <w:rsid w:val="007704DA"/>
    <w:rsid w:val="007704F2"/>
    <w:rsid w:val="007710F9"/>
    <w:rsid w:val="007712AB"/>
    <w:rsid w:val="00771995"/>
    <w:rsid w:val="00771EB6"/>
    <w:rsid w:val="00772239"/>
    <w:rsid w:val="0077292F"/>
    <w:rsid w:val="00772A72"/>
    <w:rsid w:val="00772CC9"/>
    <w:rsid w:val="0077342B"/>
    <w:rsid w:val="0077362D"/>
    <w:rsid w:val="007740B7"/>
    <w:rsid w:val="00774218"/>
    <w:rsid w:val="00774328"/>
    <w:rsid w:val="0077448F"/>
    <w:rsid w:val="00774627"/>
    <w:rsid w:val="007747AB"/>
    <w:rsid w:val="00774ACD"/>
    <w:rsid w:val="00774C70"/>
    <w:rsid w:val="00774F4B"/>
    <w:rsid w:val="007753E2"/>
    <w:rsid w:val="0077585C"/>
    <w:rsid w:val="00775D8F"/>
    <w:rsid w:val="0077603E"/>
    <w:rsid w:val="007769F1"/>
    <w:rsid w:val="0077727D"/>
    <w:rsid w:val="0077745D"/>
    <w:rsid w:val="00777D71"/>
    <w:rsid w:val="007809F4"/>
    <w:rsid w:val="007825DD"/>
    <w:rsid w:val="00783B27"/>
    <w:rsid w:val="00783DDB"/>
    <w:rsid w:val="00784116"/>
    <w:rsid w:val="007844E8"/>
    <w:rsid w:val="00784FD5"/>
    <w:rsid w:val="0078705C"/>
    <w:rsid w:val="007879C0"/>
    <w:rsid w:val="007902A0"/>
    <w:rsid w:val="00790B4A"/>
    <w:rsid w:val="007910F8"/>
    <w:rsid w:val="007911A7"/>
    <w:rsid w:val="007915E2"/>
    <w:rsid w:val="00791F60"/>
    <w:rsid w:val="00792072"/>
    <w:rsid w:val="0079228F"/>
    <w:rsid w:val="007928BB"/>
    <w:rsid w:val="00792EFB"/>
    <w:rsid w:val="0079351A"/>
    <w:rsid w:val="007937E3"/>
    <w:rsid w:val="00794AD1"/>
    <w:rsid w:val="0079502B"/>
    <w:rsid w:val="00795146"/>
    <w:rsid w:val="007957E5"/>
    <w:rsid w:val="00795B87"/>
    <w:rsid w:val="007A1181"/>
    <w:rsid w:val="007A1510"/>
    <w:rsid w:val="007A1880"/>
    <w:rsid w:val="007A1A71"/>
    <w:rsid w:val="007A2B7D"/>
    <w:rsid w:val="007A33FD"/>
    <w:rsid w:val="007A361B"/>
    <w:rsid w:val="007A3B17"/>
    <w:rsid w:val="007A3D8F"/>
    <w:rsid w:val="007A3F05"/>
    <w:rsid w:val="007A420E"/>
    <w:rsid w:val="007A449C"/>
    <w:rsid w:val="007A46D2"/>
    <w:rsid w:val="007A4989"/>
    <w:rsid w:val="007A4EFA"/>
    <w:rsid w:val="007A4F1B"/>
    <w:rsid w:val="007A6087"/>
    <w:rsid w:val="007A62B1"/>
    <w:rsid w:val="007A6B37"/>
    <w:rsid w:val="007A6BCC"/>
    <w:rsid w:val="007A76BE"/>
    <w:rsid w:val="007A786F"/>
    <w:rsid w:val="007A78D7"/>
    <w:rsid w:val="007B01E7"/>
    <w:rsid w:val="007B10DC"/>
    <w:rsid w:val="007B1AC1"/>
    <w:rsid w:val="007B20FB"/>
    <w:rsid w:val="007B241A"/>
    <w:rsid w:val="007B2A49"/>
    <w:rsid w:val="007B35D7"/>
    <w:rsid w:val="007B4F0D"/>
    <w:rsid w:val="007B5027"/>
    <w:rsid w:val="007B59EF"/>
    <w:rsid w:val="007B5B9C"/>
    <w:rsid w:val="007B63B5"/>
    <w:rsid w:val="007B682E"/>
    <w:rsid w:val="007C03DA"/>
    <w:rsid w:val="007C199A"/>
    <w:rsid w:val="007C19C8"/>
    <w:rsid w:val="007C1BC3"/>
    <w:rsid w:val="007C21E1"/>
    <w:rsid w:val="007C28B9"/>
    <w:rsid w:val="007C294E"/>
    <w:rsid w:val="007C29D8"/>
    <w:rsid w:val="007C2A05"/>
    <w:rsid w:val="007C334B"/>
    <w:rsid w:val="007C3DCF"/>
    <w:rsid w:val="007C7061"/>
    <w:rsid w:val="007C7093"/>
    <w:rsid w:val="007C71A8"/>
    <w:rsid w:val="007D0EE7"/>
    <w:rsid w:val="007D2530"/>
    <w:rsid w:val="007D2644"/>
    <w:rsid w:val="007D2AEE"/>
    <w:rsid w:val="007D35BF"/>
    <w:rsid w:val="007D3674"/>
    <w:rsid w:val="007D3F3A"/>
    <w:rsid w:val="007D4AE6"/>
    <w:rsid w:val="007D5EE4"/>
    <w:rsid w:val="007D6099"/>
    <w:rsid w:val="007D6153"/>
    <w:rsid w:val="007D7538"/>
    <w:rsid w:val="007D7AE3"/>
    <w:rsid w:val="007D7D43"/>
    <w:rsid w:val="007E0365"/>
    <w:rsid w:val="007E0ADA"/>
    <w:rsid w:val="007E1B2E"/>
    <w:rsid w:val="007E1FB9"/>
    <w:rsid w:val="007E2015"/>
    <w:rsid w:val="007E2B53"/>
    <w:rsid w:val="007E415D"/>
    <w:rsid w:val="007E43ED"/>
    <w:rsid w:val="007E4889"/>
    <w:rsid w:val="007E4B64"/>
    <w:rsid w:val="007E5954"/>
    <w:rsid w:val="007E5AAC"/>
    <w:rsid w:val="007E724F"/>
    <w:rsid w:val="007E78B3"/>
    <w:rsid w:val="007E7A72"/>
    <w:rsid w:val="007F086E"/>
    <w:rsid w:val="007F0DB1"/>
    <w:rsid w:val="007F0EB0"/>
    <w:rsid w:val="007F0F5A"/>
    <w:rsid w:val="007F1BB0"/>
    <w:rsid w:val="007F1E88"/>
    <w:rsid w:val="007F20B0"/>
    <w:rsid w:val="007F28AD"/>
    <w:rsid w:val="007F3640"/>
    <w:rsid w:val="007F3D59"/>
    <w:rsid w:val="007F3F14"/>
    <w:rsid w:val="007F40CB"/>
    <w:rsid w:val="007F46DC"/>
    <w:rsid w:val="007F515C"/>
    <w:rsid w:val="007F5E03"/>
    <w:rsid w:val="007F628F"/>
    <w:rsid w:val="007F6456"/>
    <w:rsid w:val="007F6727"/>
    <w:rsid w:val="007F6B0A"/>
    <w:rsid w:val="007F758E"/>
    <w:rsid w:val="007F7729"/>
    <w:rsid w:val="007F7F92"/>
    <w:rsid w:val="008003DD"/>
    <w:rsid w:val="008009FB"/>
    <w:rsid w:val="00800AA6"/>
    <w:rsid w:val="00801812"/>
    <w:rsid w:val="00801ADB"/>
    <w:rsid w:val="00803A38"/>
    <w:rsid w:val="00803C03"/>
    <w:rsid w:val="00803F40"/>
    <w:rsid w:val="00805995"/>
    <w:rsid w:val="00805B18"/>
    <w:rsid w:val="00806E81"/>
    <w:rsid w:val="00806E9E"/>
    <w:rsid w:val="00806F3B"/>
    <w:rsid w:val="00806F65"/>
    <w:rsid w:val="008073F4"/>
    <w:rsid w:val="00807C67"/>
    <w:rsid w:val="00810076"/>
    <w:rsid w:val="0081022C"/>
    <w:rsid w:val="008105C4"/>
    <w:rsid w:val="00810CC1"/>
    <w:rsid w:val="0081109D"/>
    <w:rsid w:val="00811FAB"/>
    <w:rsid w:val="00811FEC"/>
    <w:rsid w:val="00812202"/>
    <w:rsid w:val="008122BB"/>
    <w:rsid w:val="00812A9F"/>
    <w:rsid w:val="008138F6"/>
    <w:rsid w:val="00815085"/>
    <w:rsid w:val="00815334"/>
    <w:rsid w:val="00816116"/>
    <w:rsid w:val="0081647E"/>
    <w:rsid w:val="0081649A"/>
    <w:rsid w:val="00816ADD"/>
    <w:rsid w:val="00816C80"/>
    <w:rsid w:val="0081797C"/>
    <w:rsid w:val="00817BFD"/>
    <w:rsid w:val="00820146"/>
    <w:rsid w:val="008201BD"/>
    <w:rsid w:val="0082055C"/>
    <w:rsid w:val="00820F75"/>
    <w:rsid w:val="008221C4"/>
    <w:rsid w:val="0082379C"/>
    <w:rsid w:val="008237B7"/>
    <w:rsid w:val="00823B27"/>
    <w:rsid w:val="00823B2B"/>
    <w:rsid w:val="00824C69"/>
    <w:rsid w:val="00824FDE"/>
    <w:rsid w:val="00825860"/>
    <w:rsid w:val="00825907"/>
    <w:rsid w:val="00826067"/>
    <w:rsid w:val="008269CC"/>
    <w:rsid w:val="00826D4C"/>
    <w:rsid w:val="00826D8C"/>
    <w:rsid w:val="00826DA9"/>
    <w:rsid w:val="00826FBB"/>
    <w:rsid w:val="00827002"/>
    <w:rsid w:val="00827653"/>
    <w:rsid w:val="00830429"/>
    <w:rsid w:val="0083063B"/>
    <w:rsid w:val="00830A53"/>
    <w:rsid w:val="0083173B"/>
    <w:rsid w:val="00831923"/>
    <w:rsid w:val="008333BE"/>
    <w:rsid w:val="0083391A"/>
    <w:rsid w:val="00834661"/>
    <w:rsid w:val="00834CA8"/>
    <w:rsid w:val="00834FA9"/>
    <w:rsid w:val="00836A7E"/>
    <w:rsid w:val="008376D0"/>
    <w:rsid w:val="00837856"/>
    <w:rsid w:val="0083786D"/>
    <w:rsid w:val="008378EE"/>
    <w:rsid w:val="00840060"/>
    <w:rsid w:val="00840C51"/>
    <w:rsid w:val="00840FA0"/>
    <w:rsid w:val="0084140E"/>
    <w:rsid w:val="008414C4"/>
    <w:rsid w:val="008421F6"/>
    <w:rsid w:val="0084222E"/>
    <w:rsid w:val="00842F87"/>
    <w:rsid w:val="00843099"/>
    <w:rsid w:val="00843275"/>
    <w:rsid w:val="0084353F"/>
    <w:rsid w:val="00843A55"/>
    <w:rsid w:val="008447B1"/>
    <w:rsid w:val="00845474"/>
    <w:rsid w:val="008464B9"/>
    <w:rsid w:val="00846C16"/>
    <w:rsid w:val="008470D9"/>
    <w:rsid w:val="008470F6"/>
    <w:rsid w:val="008474BD"/>
    <w:rsid w:val="008478D2"/>
    <w:rsid w:val="0085055C"/>
    <w:rsid w:val="00850D8A"/>
    <w:rsid w:val="00851482"/>
    <w:rsid w:val="00852082"/>
    <w:rsid w:val="00852DC2"/>
    <w:rsid w:val="00852E97"/>
    <w:rsid w:val="008531AA"/>
    <w:rsid w:val="008539ED"/>
    <w:rsid w:val="00853AC4"/>
    <w:rsid w:val="008540FC"/>
    <w:rsid w:val="00854172"/>
    <w:rsid w:val="00854CF8"/>
    <w:rsid w:val="0085509A"/>
    <w:rsid w:val="00855EC4"/>
    <w:rsid w:val="00856B79"/>
    <w:rsid w:val="00856E7E"/>
    <w:rsid w:val="0085748E"/>
    <w:rsid w:val="00857C94"/>
    <w:rsid w:val="00860238"/>
    <w:rsid w:val="0086298C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80F"/>
    <w:rsid w:val="00864976"/>
    <w:rsid w:val="008663D8"/>
    <w:rsid w:val="0086672D"/>
    <w:rsid w:val="00866B25"/>
    <w:rsid w:val="00867175"/>
    <w:rsid w:val="008676D2"/>
    <w:rsid w:val="008679D1"/>
    <w:rsid w:val="00867DA6"/>
    <w:rsid w:val="0087132F"/>
    <w:rsid w:val="00871641"/>
    <w:rsid w:val="008718E6"/>
    <w:rsid w:val="00871B46"/>
    <w:rsid w:val="00871D9F"/>
    <w:rsid w:val="00871E87"/>
    <w:rsid w:val="00873493"/>
    <w:rsid w:val="0087351A"/>
    <w:rsid w:val="00873E7F"/>
    <w:rsid w:val="00873EC8"/>
    <w:rsid w:val="00874041"/>
    <w:rsid w:val="00874250"/>
    <w:rsid w:val="00874636"/>
    <w:rsid w:val="008748C1"/>
    <w:rsid w:val="008764DC"/>
    <w:rsid w:val="008770B7"/>
    <w:rsid w:val="0087741D"/>
    <w:rsid w:val="00877EDA"/>
    <w:rsid w:val="0088029D"/>
    <w:rsid w:val="00880CCB"/>
    <w:rsid w:val="00882E39"/>
    <w:rsid w:val="0088322D"/>
    <w:rsid w:val="00884383"/>
    <w:rsid w:val="00884431"/>
    <w:rsid w:val="00884653"/>
    <w:rsid w:val="00884667"/>
    <w:rsid w:val="008854EF"/>
    <w:rsid w:val="00885FD9"/>
    <w:rsid w:val="008862B6"/>
    <w:rsid w:val="008869D3"/>
    <w:rsid w:val="00886E3C"/>
    <w:rsid w:val="00887E23"/>
    <w:rsid w:val="00887FFE"/>
    <w:rsid w:val="008907AF"/>
    <w:rsid w:val="008923ED"/>
    <w:rsid w:val="0089298A"/>
    <w:rsid w:val="00893ABF"/>
    <w:rsid w:val="008940D2"/>
    <w:rsid w:val="00895053"/>
    <w:rsid w:val="00895F97"/>
    <w:rsid w:val="00895FA7"/>
    <w:rsid w:val="0089646F"/>
    <w:rsid w:val="00897016"/>
    <w:rsid w:val="00897495"/>
    <w:rsid w:val="00897AFC"/>
    <w:rsid w:val="008A011E"/>
    <w:rsid w:val="008A03B1"/>
    <w:rsid w:val="008A0AC8"/>
    <w:rsid w:val="008A0B6F"/>
    <w:rsid w:val="008A1796"/>
    <w:rsid w:val="008A19D9"/>
    <w:rsid w:val="008A1F99"/>
    <w:rsid w:val="008A21FD"/>
    <w:rsid w:val="008A2D8E"/>
    <w:rsid w:val="008A3419"/>
    <w:rsid w:val="008A438E"/>
    <w:rsid w:val="008A4A9A"/>
    <w:rsid w:val="008A4FA0"/>
    <w:rsid w:val="008A527D"/>
    <w:rsid w:val="008A52C7"/>
    <w:rsid w:val="008A56B8"/>
    <w:rsid w:val="008A5C93"/>
    <w:rsid w:val="008A5F6A"/>
    <w:rsid w:val="008A60BE"/>
    <w:rsid w:val="008A63A4"/>
    <w:rsid w:val="008A6933"/>
    <w:rsid w:val="008A7294"/>
    <w:rsid w:val="008A776D"/>
    <w:rsid w:val="008B0336"/>
    <w:rsid w:val="008B04B2"/>
    <w:rsid w:val="008B134B"/>
    <w:rsid w:val="008B17BA"/>
    <w:rsid w:val="008B1A48"/>
    <w:rsid w:val="008B1FA9"/>
    <w:rsid w:val="008B2000"/>
    <w:rsid w:val="008B215B"/>
    <w:rsid w:val="008B22F3"/>
    <w:rsid w:val="008B2A0B"/>
    <w:rsid w:val="008B2D9C"/>
    <w:rsid w:val="008B2DC6"/>
    <w:rsid w:val="008B3056"/>
    <w:rsid w:val="008B316A"/>
    <w:rsid w:val="008B33A4"/>
    <w:rsid w:val="008B3AD7"/>
    <w:rsid w:val="008B3FB8"/>
    <w:rsid w:val="008B4841"/>
    <w:rsid w:val="008B5560"/>
    <w:rsid w:val="008B591F"/>
    <w:rsid w:val="008B5D44"/>
    <w:rsid w:val="008B6908"/>
    <w:rsid w:val="008B788E"/>
    <w:rsid w:val="008B78C5"/>
    <w:rsid w:val="008B7C75"/>
    <w:rsid w:val="008C03EF"/>
    <w:rsid w:val="008C1848"/>
    <w:rsid w:val="008C184A"/>
    <w:rsid w:val="008C2D73"/>
    <w:rsid w:val="008C3022"/>
    <w:rsid w:val="008C30C8"/>
    <w:rsid w:val="008C404A"/>
    <w:rsid w:val="008C463D"/>
    <w:rsid w:val="008C4B41"/>
    <w:rsid w:val="008C53EC"/>
    <w:rsid w:val="008C5637"/>
    <w:rsid w:val="008C669B"/>
    <w:rsid w:val="008C66C2"/>
    <w:rsid w:val="008C698C"/>
    <w:rsid w:val="008C7283"/>
    <w:rsid w:val="008C788C"/>
    <w:rsid w:val="008C79A8"/>
    <w:rsid w:val="008C7CC1"/>
    <w:rsid w:val="008D004D"/>
    <w:rsid w:val="008D01AC"/>
    <w:rsid w:val="008D0469"/>
    <w:rsid w:val="008D09D3"/>
    <w:rsid w:val="008D133D"/>
    <w:rsid w:val="008D15A3"/>
    <w:rsid w:val="008D15DE"/>
    <w:rsid w:val="008D1D8D"/>
    <w:rsid w:val="008D24E9"/>
    <w:rsid w:val="008D2590"/>
    <w:rsid w:val="008D2EE0"/>
    <w:rsid w:val="008D3300"/>
    <w:rsid w:val="008D43F9"/>
    <w:rsid w:val="008D4C29"/>
    <w:rsid w:val="008D5184"/>
    <w:rsid w:val="008D5205"/>
    <w:rsid w:val="008D55A4"/>
    <w:rsid w:val="008D58C1"/>
    <w:rsid w:val="008D595B"/>
    <w:rsid w:val="008D5F20"/>
    <w:rsid w:val="008D7315"/>
    <w:rsid w:val="008D7643"/>
    <w:rsid w:val="008E0092"/>
    <w:rsid w:val="008E01A5"/>
    <w:rsid w:val="008E0292"/>
    <w:rsid w:val="008E02EF"/>
    <w:rsid w:val="008E05FE"/>
    <w:rsid w:val="008E0EEB"/>
    <w:rsid w:val="008E1BFE"/>
    <w:rsid w:val="008E20D3"/>
    <w:rsid w:val="008E2182"/>
    <w:rsid w:val="008E30F3"/>
    <w:rsid w:val="008E474E"/>
    <w:rsid w:val="008E4A0E"/>
    <w:rsid w:val="008E4E39"/>
    <w:rsid w:val="008E50D4"/>
    <w:rsid w:val="008E5A49"/>
    <w:rsid w:val="008F0051"/>
    <w:rsid w:val="008F033B"/>
    <w:rsid w:val="008F0A56"/>
    <w:rsid w:val="008F22BB"/>
    <w:rsid w:val="008F26A4"/>
    <w:rsid w:val="008F313A"/>
    <w:rsid w:val="008F3375"/>
    <w:rsid w:val="008F393C"/>
    <w:rsid w:val="008F42CA"/>
    <w:rsid w:val="008F4936"/>
    <w:rsid w:val="008F4F10"/>
    <w:rsid w:val="008F5040"/>
    <w:rsid w:val="008F52FB"/>
    <w:rsid w:val="008F569D"/>
    <w:rsid w:val="008F59C6"/>
    <w:rsid w:val="008F6396"/>
    <w:rsid w:val="008F6EAC"/>
    <w:rsid w:val="008F6F52"/>
    <w:rsid w:val="008F74E7"/>
    <w:rsid w:val="008F7EB1"/>
    <w:rsid w:val="009000D2"/>
    <w:rsid w:val="00900431"/>
    <w:rsid w:val="00900742"/>
    <w:rsid w:val="00900AF7"/>
    <w:rsid w:val="00900CC7"/>
    <w:rsid w:val="00901141"/>
    <w:rsid w:val="00902158"/>
    <w:rsid w:val="009025B0"/>
    <w:rsid w:val="009029C4"/>
    <w:rsid w:val="00902FD2"/>
    <w:rsid w:val="00902FED"/>
    <w:rsid w:val="00903830"/>
    <w:rsid w:val="00904049"/>
    <w:rsid w:val="00904C75"/>
    <w:rsid w:val="00905434"/>
    <w:rsid w:val="009071C6"/>
    <w:rsid w:val="00907776"/>
    <w:rsid w:val="00907D98"/>
    <w:rsid w:val="00907DBF"/>
    <w:rsid w:val="00910604"/>
    <w:rsid w:val="009118EF"/>
    <w:rsid w:val="00911D3F"/>
    <w:rsid w:val="00911DE5"/>
    <w:rsid w:val="0091214D"/>
    <w:rsid w:val="00912940"/>
    <w:rsid w:val="00912FAD"/>
    <w:rsid w:val="00913138"/>
    <w:rsid w:val="0091390F"/>
    <w:rsid w:val="00913C82"/>
    <w:rsid w:val="00913D3B"/>
    <w:rsid w:val="009143A3"/>
    <w:rsid w:val="00914965"/>
    <w:rsid w:val="00914A4C"/>
    <w:rsid w:val="00914DB1"/>
    <w:rsid w:val="00914FE4"/>
    <w:rsid w:val="009157C2"/>
    <w:rsid w:val="00915B7C"/>
    <w:rsid w:val="00915DCD"/>
    <w:rsid w:val="00915F01"/>
    <w:rsid w:val="00916CDC"/>
    <w:rsid w:val="00916EF8"/>
    <w:rsid w:val="00917D3E"/>
    <w:rsid w:val="00920BEC"/>
    <w:rsid w:val="00920C42"/>
    <w:rsid w:val="00920C51"/>
    <w:rsid w:val="00921C15"/>
    <w:rsid w:val="00922045"/>
    <w:rsid w:val="00922708"/>
    <w:rsid w:val="00922929"/>
    <w:rsid w:val="009229A7"/>
    <w:rsid w:val="00922D46"/>
    <w:rsid w:val="00923256"/>
    <w:rsid w:val="0092374A"/>
    <w:rsid w:val="0092392D"/>
    <w:rsid w:val="00923BC8"/>
    <w:rsid w:val="00924A19"/>
    <w:rsid w:val="009258EE"/>
    <w:rsid w:val="00925C6C"/>
    <w:rsid w:val="00925EAD"/>
    <w:rsid w:val="009262F8"/>
    <w:rsid w:val="009264DA"/>
    <w:rsid w:val="00926853"/>
    <w:rsid w:val="0092697F"/>
    <w:rsid w:val="00927E50"/>
    <w:rsid w:val="00927E7C"/>
    <w:rsid w:val="00927F6D"/>
    <w:rsid w:val="0093007C"/>
    <w:rsid w:val="00930DA5"/>
    <w:rsid w:val="00931107"/>
    <w:rsid w:val="0093131F"/>
    <w:rsid w:val="00931CE4"/>
    <w:rsid w:val="00932105"/>
    <w:rsid w:val="00932279"/>
    <w:rsid w:val="00932377"/>
    <w:rsid w:val="00934553"/>
    <w:rsid w:val="009345D8"/>
    <w:rsid w:val="009349F5"/>
    <w:rsid w:val="00934D67"/>
    <w:rsid w:val="00934F3B"/>
    <w:rsid w:val="00935404"/>
    <w:rsid w:val="00935995"/>
    <w:rsid w:val="00935EAB"/>
    <w:rsid w:val="0093622D"/>
    <w:rsid w:val="009364E2"/>
    <w:rsid w:val="00936853"/>
    <w:rsid w:val="00937238"/>
    <w:rsid w:val="0093743F"/>
    <w:rsid w:val="00937C47"/>
    <w:rsid w:val="00941312"/>
    <w:rsid w:val="00941340"/>
    <w:rsid w:val="0094149D"/>
    <w:rsid w:val="009414D8"/>
    <w:rsid w:val="0094195B"/>
    <w:rsid w:val="00941B2D"/>
    <w:rsid w:val="00941DFC"/>
    <w:rsid w:val="009424D4"/>
    <w:rsid w:val="009425D3"/>
    <w:rsid w:val="0094292A"/>
    <w:rsid w:val="00942C87"/>
    <w:rsid w:val="0094352F"/>
    <w:rsid w:val="00943948"/>
    <w:rsid w:val="00944044"/>
    <w:rsid w:val="00944076"/>
    <w:rsid w:val="00944252"/>
    <w:rsid w:val="0094526E"/>
    <w:rsid w:val="00945888"/>
    <w:rsid w:val="00945F76"/>
    <w:rsid w:val="0094646E"/>
    <w:rsid w:val="009467BB"/>
    <w:rsid w:val="00946C0D"/>
    <w:rsid w:val="0094774F"/>
    <w:rsid w:val="009477CD"/>
    <w:rsid w:val="009478B2"/>
    <w:rsid w:val="00947FEA"/>
    <w:rsid w:val="00951286"/>
    <w:rsid w:val="009513CF"/>
    <w:rsid w:val="00952AA5"/>
    <w:rsid w:val="00952BA5"/>
    <w:rsid w:val="00952DC9"/>
    <w:rsid w:val="00953476"/>
    <w:rsid w:val="009536C7"/>
    <w:rsid w:val="00953800"/>
    <w:rsid w:val="00954AD5"/>
    <w:rsid w:val="00954C3B"/>
    <w:rsid w:val="00954DAD"/>
    <w:rsid w:val="009550B7"/>
    <w:rsid w:val="00955456"/>
    <w:rsid w:val="00955562"/>
    <w:rsid w:val="009557F0"/>
    <w:rsid w:val="00955814"/>
    <w:rsid w:val="00955F73"/>
    <w:rsid w:val="00956080"/>
    <w:rsid w:val="00956479"/>
    <w:rsid w:val="0095693E"/>
    <w:rsid w:val="00956ABC"/>
    <w:rsid w:val="00956CA5"/>
    <w:rsid w:val="00957687"/>
    <w:rsid w:val="00957EE2"/>
    <w:rsid w:val="00960136"/>
    <w:rsid w:val="009607AE"/>
    <w:rsid w:val="00960DC3"/>
    <w:rsid w:val="00961896"/>
    <w:rsid w:val="0096306D"/>
    <w:rsid w:val="009633CE"/>
    <w:rsid w:val="0096351A"/>
    <w:rsid w:val="009636CF"/>
    <w:rsid w:val="009644FA"/>
    <w:rsid w:val="00964803"/>
    <w:rsid w:val="00964932"/>
    <w:rsid w:val="00964B16"/>
    <w:rsid w:val="00964BCF"/>
    <w:rsid w:val="0096519E"/>
    <w:rsid w:val="0096523B"/>
    <w:rsid w:val="0096550D"/>
    <w:rsid w:val="00967FEF"/>
    <w:rsid w:val="009701D4"/>
    <w:rsid w:val="009706F7"/>
    <w:rsid w:val="009708EF"/>
    <w:rsid w:val="009710ED"/>
    <w:rsid w:val="009713DB"/>
    <w:rsid w:val="009715EA"/>
    <w:rsid w:val="00971AB0"/>
    <w:rsid w:val="00972253"/>
    <w:rsid w:val="00972802"/>
    <w:rsid w:val="00972A68"/>
    <w:rsid w:val="00972D06"/>
    <w:rsid w:val="0097321B"/>
    <w:rsid w:val="00973B91"/>
    <w:rsid w:val="00973F50"/>
    <w:rsid w:val="00974631"/>
    <w:rsid w:val="0097480B"/>
    <w:rsid w:val="00974B17"/>
    <w:rsid w:val="0097553F"/>
    <w:rsid w:val="009757DC"/>
    <w:rsid w:val="00975804"/>
    <w:rsid w:val="009758D3"/>
    <w:rsid w:val="00975CA4"/>
    <w:rsid w:val="009761D7"/>
    <w:rsid w:val="00976771"/>
    <w:rsid w:val="00976B97"/>
    <w:rsid w:val="00976E84"/>
    <w:rsid w:val="00977FEC"/>
    <w:rsid w:val="009803F2"/>
    <w:rsid w:val="00980A6E"/>
    <w:rsid w:val="0098190B"/>
    <w:rsid w:val="00981B49"/>
    <w:rsid w:val="00981D93"/>
    <w:rsid w:val="00981ECF"/>
    <w:rsid w:val="0098211C"/>
    <w:rsid w:val="0098219A"/>
    <w:rsid w:val="00982343"/>
    <w:rsid w:val="009830A3"/>
    <w:rsid w:val="0098312E"/>
    <w:rsid w:val="009831DF"/>
    <w:rsid w:val="00983656"/>
    <w:rsid w:val="0098419F"/>
    <w:rsid w:val="00984412"/>
    <w:rsid w:val="00984598"/>
    <w:rsid w:val="00984FA1"/>
    <w:rsid w:val="00985EC5"/>
    <w:rsid w:val="009863AE"/>
    <w:rsid w:val="00986701"/>
    <w:rsid w:val="00986E7D"/>
    <w:rsid w:val="00987676"/>
    <w:rsid w:val="00987C63"/>
    <w:rsid w:val="00987CE6"/>
    <w:rsid w:val="0099039F"/>
    <w:rsid w:val="00990674"/>
    <w:rsid w:val="009908A1"/>
    <w:rsid w:val="00990AEE"/>
    <w:rsid w:val="00990F2E"/>
    <w:rsid w:val="00991C3B"/>
    <w:rsid w:val="009922AC"/>
    <w:rsid w:val="00992599"/>
    <w:rsid w:val="0099277B"/>
    <w:rsid w:val="00993BA0"/>
    <w:rsid w:val="00993CA6"/>
    <w:rsid w:val="00994482"/>
    <w:rsid w:val="009944B0"/>
    <w:rsid w:val="00995AD8"/>
    <w:rsid w:val="00995E73"/>
    <w:rsid w:val="0099602A"/>
    <w:rsid w:val="00996403"/>
    <w:rsid w:val="009966B1"/>
    <w:rsid w:val="009966ED"/>
    <w:rsid w:val="009968F1"/>
    <w:rsid w:val="00996971"/>
    <w:rsid w:val="00996F0D"/>
    <w:rsid w:val="0099757C"/>
    <w:rsid w:val="009978DC"/>
    <w:rsid w:val="00997D74"/>
    <w:rsid w:val="009A0360"/>
    <w:rsid w:val="009A063F"/>
    <w:rsid w:val="009A0733"/>
    <w:rsid w:val="009A1835"/>
    <w:rsid w:val="009A2126"/>
    <w:rsid w:val="009A36CB"/>
    <w:rsid w:val="009A3A8B"/>
    <w:rsid w:val="009A4221"/>
    <w:rsid w:val="009A54D9"/>
    <w:rsid w:val="009A5627"/>
    <w:rsid w:val="009A5658"/>
    <w:rsid w:val="009A58A1"/>
    <w:rsid w:val="009A651C"/>
    <w:rsid w:val="009A7101"/>
    <w:rsid w:val="009A712E"/>
    <w:rsid w:val="009A7712"/>
    <w:rsid w:val="009B0352"/>
    <w:rsid w:val="009B0E34"/>
    <w:rsid w:val="009B0F0A"/>
    <w:rsid w:val="009B1009"/>
    <w:rsid w:val="009B120D"/>
    <w:rsid w:val="009B1D9A"/>
    <w:rsid w:val="009B2517"/>
    <w:rsid w:val="009B2DBF"/>
    <w:rsid w:val="009B3252"/>
    <w:rsid w:val="009B4985"/>
    <w:rsid w:val="009B7331"/>
    <w:rsid w:val="009B78CA"/>
    <w:rsid w:val="009B7BC9"/>
    <w:rsid w:val="009B7E0B"/>
    <w:rsid w:val="009B7E20"/>
    <w:rsid w:val="009C05B8"/>
    <w:rsid w:val="009C0CD8"/>
    <w:rsid w:val="009C12B2"/>
    <w:rsid w:val="009C1BFB"/>
    <w:rsid w:val="009C1E52"/>
    <w:rsid w:val="009C2AD8"/>
    <w:rsid w:val="009C4149"/>
    <w:rsid w:val="009C540F"/>
    <w:rsid w:val="009C5D05"/>
    <w:rsid w:val="009C7028"/>
    <w:rsid w:val="009C7655"/>
    <w:rsid w:val="009C7828"/>
    <w:rsid w:val="009D011A"/>
    <w:rsid w:val="009D0182"/>
    <w:rsid w:val="009D0E2A"/>
    <w:rsid w:val="009D0F42"/>
    <w:rsid w:val="009D106B"/>
    <w:rsid w:val="009D1187"/>
    <w:rsid w:val="009D17A9"/>
    <w:rsid w:val="009D18F0"/>
    <w:rsid w:val="009D1985"/>
    <w:rsid w:val="009D19A5"/>
    <w:rsid w:val="009D1F74"/>
    <w:rsid w:val="009D2729"/>
    <w:rsid w:val="009D2ABC"/>
    <w:rsid w:val="009D326C"/>
    <w:rsid w:val="009D4399"/>
    <w:rsid w:val="009D43AE"/>
    <w:rsid w:val="009D491C"/>
    <w:rsid w:val="009D4BAC"/>
    <w:rsid w:val="009D60F2"/>
    <w:rsid w:val="009D68F0"/>
    <w:rsid w:val="009D74A4"/>
    <w:rsid w:val="009D792E"/>
    <w:rsid w:val="009E00CC"/>
    <w:rsid w:val="009E0590"/>
    <w:rsid w:val="009E14F6"/>
    <w:rsid w:val="009E1539"/>
    <w:rsid w:val="009E3128"/>
    <w:rsid w:val="009E328A"/>
    <w:rsid w:val="009E3E8B"/>
    <w:rsid w:val="009E3F0B"/>
    <w:rsid w:val="009E4CD5"/>
    <w:rsid w:val="009E4F5B"/>
    <w:rsid w:val="009E516B"/>
    <w:rsid w:val="009E5683"/>
    <w:rsid w:val="009E56A0"/>
    <w:rsid w:val="009E66F9"/>
    <w:rsid w:val="009E67F3"/>
    <w:rsid w:val="009E74D5"/>
    <w:rsid w:val="009E7581"/>
    <w:rsid w:val="009F0433"/>
    <w:rsid w:val="009F04D6"/>
    <w:rsid w:val="009F0E11"/>
    <w:rsid w:val="009F1323"/>
    <w:rsid w:val="009F16B1"/>
    <w:rsid w:val="009F1C08"/>
    <w:rsid w:val="009F1F0E"/>
    <w:rsid w:val="009F2005"/>
    <w:rsid w:val="009F2102"/>
    <w:rsid w:val="009F2275"/>
    <w:rsid w:val="009F23A7"/>
    <w:rsid w:val="009F28F5"/>
    <w:rsid w:val="009F32CA"/>
    <w:rsid w:val="009F417D"/>
    <w:rsid w:val="009F49A0"/>
    <w:rsid w:val="009F4FAE"/>
    <w:rsid w:val="009F6537"/>
    <w:rsid w:val="009F685D"/>
    <w:rsid w:val="009F69C2"/>
    <w:rsid w:val="009F6C31"/>
    <w:rsid w:val="00A00471"/>
    <w:rsid w:val="00A00477"/>
    <w:rsid w:val="00A00D40"/>
    <w:rsid w:val="00A015B0"/>
    <w:rsid w:val="00A01F19"/>
    <w:rsid w:val="00A020D6"/>
    <w:rsid w:val="00A022EB"/>
    <w:rsid w:val="00A0254D"/>
    <w:rsid w:val="00A03047"/>
    <w:rsid w:val="00A03250"/>
    <w:rsid w:val="00A03449"/>
    <w:rsid w:val="00A0363B"/>
    <w:rsid w:val="00A046B3"/>
    <w:rsid w:val="00A055B0"/>
    <w:rsid w:val="00A06097"/>
    <w:rsid w:val="00A06A15"/>
    <w:rsid w:val="00A06E7D"/>
    <w:rsid w:val="00A07294"/>
    <w:rsid w:val="00A07359"/>
    <w:rsid w:val="00A07AEE"/>
    <w:rsid w:val="00A10A17"/>
    <w:rsid w:val="00A10D3C"/>
    <w:rsid w:val="00A10EB5"/>
    <w:rsid w:val="00A121C7"/>
    <w:rsid w:val="00A12EC8"/>
    <w:rsid w:val="00A13786"/>
    <w:rsid w:val="00A1436F"/>
    <w:rsid w:val="00A146F9"/>
    <w:rsid w:val="00A14A7A"/>
    <w:rsid w:val="00A14CB2"/>
    <w:rsid w:val="00A15098"/>
    <w:rsid w:val="00A1546E"/>
    <w:rsid w:val="00A1604A"/>
    <w:rsid w:val="00A1689C"/>
    <w:rsid w:val="00A16CE8"/>
    <w:rsid w:val="00A172A9"/>
    <w:rsid w:val="00A20084"/>
    <w:rsid w:val="00A205B6"/>
    <w:rsid w:val="00A20693"/>
    <w:rsid w:val="00A20D5D"/>
    <w:rsid w:val="00A21659"/>
    <w:rsid w:val="00A21C07"/>
    <w:rsid w:val="00A23170"/>
    <w:rsid w:val="00A236FD"/>
    <w:rsid w:val="00A23936"/>
    <w:rsid w:val="00A23A4E"/>
    <w:rsid w:val="00A23ABE"/>
    <w:rsid w:val="00A23BC8"/>
    <w:rsid w:val="00A2436D"/>
    <w:rsid w:val="00A258F2"/>
    <w:rsid w:val="00A26396"/>
    <w:rsid w:val="00A263C4"/>
    <w:rsid w:val="00A271EA"/>
    <w:rsid w:val="00A2730E"/>
    <w:rsid w:val="00A30721"/>
    <w:rsid w:val="00A311F9"/>
    <w:rsid w:val="00A315C8"/>
    <w:rsid w:val="00A3172C"/>
    <w:rsid w:val="00A3177B"/>
    <w:rsid w:val="00A319B2"/>
    <w:rsid w:val="00A32632"/>
    <w:rsid w:val="00A32655"/>
    <w:rsid w:val="00A33A30"/>
    <w:rsid w:val="00A33BC8"/>
    <w:rsid w:val="00A35108"/>
    <w:rsid w:val="00A35E36"/>
    <w:rsid w:val="00A36AC1"/>
    <w:rsid w:val="00A36F8B"/>
    <w:rsid w:val="00A40443"/>
    <w:rsid w:val="00A40C2A"/>
    <w:rsid w:val="00A413F5"/>
    <w:rsid w:val="00A415E5"/>
    <w:rsid w:val="00A41E9D"/>
    <w:rsid w:val="00A43FF0"/>
    <w:rsid w:val="00A4442E"/>
    <w:rsid w:val="00A4455C"/>
    <w:rsid w:val="00A44742"/>
    <w:rsid w:val="00A45AED"/>
    <w:rsid w:val="00A45E54"/>
    <w:rsid w:val="00A45EE8"/>
    <w:rsid w:val="00A45F72"/>
    <w:rsid w:val="00A467A8"/>
    <w:rsid w:val="00A46B54"/>
    <w:rsid w:val="00A46D2F"/>
    <w:rsid w:val="00A46E61"/>
    <w:rsid w:val="00A46F82"/>
    <w:rsid w:val="00A472A0"/>
    <w:rsid w:val="00A47C57"/>
    <w:rsid w:val="00A47D12"/>
    <w:rsid w:val="00A50C10"/>
    <w:rsid w:val="00A512C0"/>
    <w:rsid w:val="00A519BA"/>
    <w:rsid w:val="00A52079"/>
    <w:rsid w:val="00A52620"/>
    <w:rsid w:val="00A526AB"/>
    <w:rsid w:val="00A52B85"/>
    <w:rsid w:val="00A530DE"/>
    <w:rsid w:val="00A539F2"/>
    <w:rsid w:val="00A53CBA"/>
    <w:rsid w:val="00A54273"/>
    <w:rsid w:val="00A54498"/>
    <w:rsid w:val="00A546E8"/>
    <w:rsid w:val="00A5515F"/>
    <w:rsid w:val="00A563B7"/>
    <w:rsid w:val="00A5734F"/>
    <w:rsid w:val="00A57773"/>
    <w:rsid w:val="00A57A03"/>
    <w:rsid w:val="00A57A36"/>
    <w:rsid w:val="00A57B79"/>
    <w:rsid w:val="00A6013F"/>
    <w:rsid w:val="00A6017A"/>
    <w:rsid w:val="00A60625"/>
    <w:rsid w:val="00A60AC8"/>
    <w:rsid w:val="00A61336"/>
    <w:rsid w:val="00A616FF"/>
    <w:rsid w:val="00A6188D"/>
    <w:rsid w:val="00A61BC1"/>
    <w:rsid w:val="00A61BF6"/>
    <w:rsid w:val="00A623A0"/>
    <w:rsid w:val="00A63272"/>
    <w:rsid w:val="00A6332E"/>
    <w:rsid w:val="00A64407"/>
    <w:rsid w:val="00A64519"/>
    <w:rsid w:val="00A64FAD"/>
    <w:rsid w:val="00A65488"/>
    <w:rsid w:val="00A65801"/>
    <w:rsid w:val="00A65D8B"/>
    <w:rsid w:val="00A6661D"/>
    <w:rsid w:val="00A667BB"/>
    <w:rsid w:val="00A66C4F"/>
    <w:rsid w:val="00A67A1A"/>
    <w:rsid w:val="00A70019"/>
    <w:rsid w:val="00A70200"/>
    <w:rsid w:val="00A716A6"/>
    <w:rsid w:val="00A7201F"/>
    <w:rsid w:val="00A721D9"/>
    <w:rsid w:val="00A72B63"/>
    <w:rsid w:val="00A730BF"/>
    <w:rsid w:val="00A737CE"/>
    <w:rsid w:val="00A73EE7"/>
    <w:rsid w:val="00A74414"/>
    <w:rsid w:val="00A7502C"/>
    <w:rsid w:val="00A75EF2"/>
    <w:rsid w:val="00A76110"/>
    <w:rsid w:val="00A76317"/>
    <w:rsid w:val="00A76FB7"/>
    <w:rsid w:val="00A801C0"/>
    <w:rsid w:val="00A80B95"/>
    <w:rsid w:val="00A81874"/>
    <w:rsid w:val="00A81A47"/>
    <w:rsid w:val="00A81C94"/>
    <w:rsid w:val="00A82281"/>
    <w:rsid w:val="00A8289C"/>
    <w:rsid w:val="00A8320E"/>
    <w:rsid w:val="00A83A3D"/>
    <w:rsid w:val="00A8485F"/>
    <w:rsid w:val="00A84971"/>
    <w:rsid w:val="00A857C4"/>
    <w:rsid w:val="00A85F9A"/>
    <w:rsid w:val="00A863F0"/>
    <w:rsid w:val="00A86537"/>
    <w:rsid w:val="00A865D1"/>
    <w:rsid w:val="00A865E7"/>
    <w:rsid w:val="00A86694"/>
    <w:rsid w:val="00A87E25"/>
    <w:rsid w:val="00A87E8F"/>
    <w:rsid w:val="00A91435"/>
    <w:rsid w:val="00A91687"/>
    <w:rsid w:val="00A91ADC"/>
    <w:rsid w:val="00A91B3F"/>
    <w:rsid w:val="00A91D53"/>
    <w:rsid w:val="00A9238D"/>
    <w:rsid w:val="00A9258D"/>
    <w:rsid w:val="00A932F2"/>
    <w:rsid w:val="00A937BB"/>
    <w:rsid w:val="00A93CFB"/>
    <w:rsid w:val="00A941F1"/>
    <w:rsid w:val="00A952C3"/>
    <w:rsid w:val="00A957F3"/>
    <w:rsid w:val="00A95BA7"/>
    <w:rsid w:val="00A9615F"/>
    <w:rsid w:val="00A96A64"/>
    <w:rsid w:val="00A9770C"/>
    <w:rsid w:val="00A97768"/>
    <w:rsid w:val="00A97DA7"/>
    <w:rsid w:val="00AA080C"/>
    <w:rsid w:val="00AA0DE8"/>
    <w:rsid w:val="00AA0E7B"/>
    <w:rsid w:val="00AA1FEA"/>
    <w:rsid w:val="00AA22AD"/>
    <w:rsid w:val="00AA2B4D"/>
    <w:rsid w:val="00AA2EEC"/>
    <w:rsid w:val="00AA35DF"/>
    <w:rsid w:val="00AA361B"/>
    <w:rsid w:val="00AA421B"/>
    <w:rsid w:val="00AA4B23"/>
    <w:rsid w:val="00AA4ED9"/>
    <w:rsid w:val="00AA5340"/>
    <w:rsid w:val="00AA581F"/>
    <w:rsid w:val="00AA5D0D"/>
    <w:rsid w:val="00AA5F13"/>
    <w:rsid w:val="00AA6138"/>
    <w:rsid w:val="00AA61FD"/>
    <w:rsid w:val="00AA67FA"/>
    <w:rsid w:val="00AA69C9"/>
    <w:rsid w:val="00AA6C51"/>
    <w:rsid w:val="00AA7AD9"/>
    <w:rsid w:val="00AB0048"/>
    <w:rsid w:val="00AB0880"/>
    <w:rsid w:val="00AB0DB5"/>
    <w:rsid w:val="00AB13AA"/>
    <w:rsid w:val="00AB1765"/>
    <w:rsid w:val="00AB180C"/>
    <w:rsid w:val="00AB2AA8"/>
    <w:rsid w:val="00AB45D5"/>
    <w:rsid w:val="00AB488C"/>
    <w:rsid w:val="00AB531F"/>
    <w:rsid w:val="00AB5326"/>
    <w:rsid w:val="00AB745B"/>
    <w:rsid w:val="00AB7BB8"/>
    <w:rsid w:val="00AB7D4E"/>
    <w:rsid w:val="00AC0260"/>
    <w:rsid w:val="00AC0296"/>
    <w:rsid w:val="00AC1907"/>
    <w:rsid w:val="00AC231B"/>
    <w:rsid w:val="00AC25C9"/>
    <w:rsid w:val="00AC27E3"/>
    <w:rsid w:val="00AC2800"/>
    <w:rsid w:val="00AC29C8"/>
    <w:rsid w:val="00AC2D9B"/>
    <w:rsid w:val="00AC3DFF"/>
    <w:rsid w:val="00AC4364"/>
    <w:rsid w:val="00AC4A2E"/>
    <w:rsid w:val="00AC4FE1"/>
    <w:rsid w:val="00AC5FBF"/>
    <w:rsid w:val="00AC677C"/>
    <w:rsid w:val="00AC6A93"/>
    <w:rsid w:val="00AC6BAE"/>
    <w:rsid w:val="00AC6D5A"/>
    <w:rsid w:val="00AC722B"/>
    <w:rsid w:val="00AC776F"/>
    <w:rsid w:val="00AC7A1E"/>
    <w:rsid w:val="00AC7E55"/>
    <w:rsid w:val="00AD1CA6"/>
    <w:rsid w:val="00AD2151"/>
    <w:rsid w:val="00AD2677"/>
    <w:rsid w:val="00AD2C35"/>
    <w:rsid w:val="00AD316D"/>
    <w:rsid w:val="00AD34A7"/>
    <w:rsid w:val="00AD3B32"/>
    <w:rsid w:val="00AD3DB0"/>
    <w:rsid w:val="00AD416B"/>
    <w:rsid w:val="00AD420C"/>
    <w:rsid w:val="00AD443A"/>
    <w:rsid w:val="00AD4767"/>
    <w:rsid w:val="00AD608E"/>
    <w:rsid w:val="00AD6541"/>
    <w:rsid w:val="00AD6A3C"/>
    <w:rsid w:val="00AD73AB"/>
    <w:rsid w:val="00AD758E"/>
    <w:rsid w:val="00AD7B33"/>
    <w:rsid w:val="00AD7B4A"/>
    <w:rsid w:val="00AD7FA1"/>
    <w:rsid w:val="00AE05E2"/>
    <w:rsid w:val="00AE0C40"/>
    <w:rsid w:val="00AE1355"/>
    <w:rsid w:val="00AE1D2A"/>
    <w:rsid w:val="00AE22F3"/>
    <w:rsid w:val="00AE2394"/>
    <w:rsid w:val="00AE258C"/>
    <w:rsid w:val="00AE2A05"/>
    <w:rsid w:val="00AE2DBE"/>
    <w:rsid w:val="00AE380D"/>
    <w:rsid w:val="00AE42A0"/>
    <w:rsid w:val="00AE5287"/>
    <w:rsid w:val="00AE587F"/>
    <w:rsid w:val="00AE6322"/>
    <w:rsid w:val="00AE6F3E"/>
    <w:rsid w:val="00AE71FB"/>
    <w:rsid w:val="00AE7B11"/>
    <w:rsid w:val="00AF0267"/>
    <w:rsid w:val="00AF034A"/>
    <w:rsid w:val="00AF09AF"/>
    <w:rsid w:val="00AF0A11"/>
    <w:rsid w:val="00AF0AD7"/>
    <w:rsid w:val="00AF0C22"/>
    <w:rsid w:val="00AF0C42"/>
    <w:rsid w:val="00AF0CA2"/>
    <w:rsid w:val="00AF0E79"/>
    <w:rsid w:val="00AF12F4"/>
    <w:rsid w:val="00AF1633"/>
    <w:rsid w:val="00AF185D"/>
    <w:rsid w:val="00AF1862"/>
    <w:rsid w:val="00AF1CAE"/>
    <w:rsid w:val="00AF1D11"/>
    <w:rsid w:val="00AF21B4"/>
    <w:rsid w:val="00AF2376"/>
    <w:rsid w:val="00AF255C"/>
    <w:rsid w:val="00AF2CEB"/>
    <w:rsid w:val="00AF3849"/>
    <w:rsid w:val="00AF3B05"/>
    <w:rsid w:val="00AF3C94"/>
    <w:rsid w:val="00AF5AB5"/>
    <w:rsid w:val="00AF61AA"/>
    <w:rsid w:val="00AF6866"/>
    <w:rsid w:val="00AF6871"/>
    <w:rsid w:val="00AF6A1E"/>
    <w:rsid w:val="00AF7101"/>
    <w:rsid w:val="00AF7763"/>
    <w:rsid w:val="00AF7E78"/>
    <w:rsid w:val="00B00003"/>
    <w:rsid w:val="00B003B3"/>
    <w:rsid w:val="00B0081B"/>
    <w:rsid w:val="00B00E2E"/>
    <w:rsid w:val="00B00F95"/>
    <w:rsid w:val="00B01929"/>
    <w:rsid w:val="00B02003"/>
    <w:rsid w:val="00B02113"/>
    <w:rsid w:val="00B02BA2"/>
    <w:rsid w:val="00B0301E"/>
    <w:rsid w:val="00B034E8"/>
    <w:rsid w:val="00B03857"/>
    <w:rsid w:val="00B04899"/>
    <w:rsid w:val="00B04F58"/>
    <w:rsid w:val="00B052C8"/>
    <w:rsid w:val="00B05536"/>
    <w:rsid w:val="00B06EFC"/>
    <w:rsid w:val="00B078F8"/>
    <w:rsid w:val="00B079EB"/>
    <w:rsid w:val="00B07D0D"/>
    <w:rsid w:val="00B07FAD"/>
    <w:rsid w:val="00B1151C"/>
    <w:rsid w:val="00B125E5"/>
    <w:rsid w:val="00B12B7D"/>
    <w:rsid w:val="00B12F64"/>
    <w:rsid w:val="00B12FA4"/>
    <w:rsid w:val="00B153C3"/>
    <w:rsid w:val="00B156E8"/>
    <w:rsid w:val="00B157A7"/>
    <w:rsid w:val="00B16248"/>
    <w:rsid w:val="00B1672F"/>
    <w:rsid w:val="00B16BB0"/>
    <w:rsid w:val="00B1722D"/>
    <w:rsid w:val="00B17940"/>
    <w:rsid w:val="00B20245"/>
    <w:rsid w:val="00B204A8"/>
    <w:rsid w:val="00B20874"/>
    <w:rsid w:val="00B2094C"/>
    <w:rsid w:val="00B20A7E"/>
    <w:rsid w:val="00B214AE"/>
    <w:rsid w:val="00B21640"/>
    <w:rsid w:val="00B21D4F"/>
    <w:rsid w:val="00B231DF"/>
    <w:rsid w:val="00B2352D"/>
    <w:rsid w:val="00B23FFF"/>
    <w:rsid w:val="00B24494"/>
    <w:rsid w:val="00B24B2D"/>
    <w:rsid w:val="00B251C1"/>
    <w:rsid w:val="00B2559C"/>
    <w:rsid w:val="00B256DA"/>
    <w:rsid w:val="00B262A9"/>
    <w:rsid w:val="00B26771"/>
    <w:rsid w:val="00B27465"/>
    <w:rsid w:val="00B27492"/>
    <w:rsid w:val="00B27837"/>
    <w:rsid w:val="00B27936"/>
    <w:rsid w:val="00B30A1D"/>
    <w:rsid w:val="00B30CF2"/>
    <w:rsid w:val="00B30D3F"/>
    <w:rsid w:val="00B313D4"/>
    <w:rsid w:val="00B31FBC"/>
    <w:rsid w:val="00B3220B"/>
    <w:rsid w:val="00B323C2"/>
    <w:rsid w:val="00B331E5"/>
    <w:rsid w:val="00B33823"/>
    <w:rsid w:val="00B33989"/>
    <w:rsid w:val="00B347C5"/>
    <w:rsid w:val="00B348F0"/>
    <w:rsid w:val="00B34F63"/>
    <w:rsid w:val="00B35E11"/>
    <w:rsid w:val="00B372E5"/>
    <w:rsid w:val="00B37DC8"/>
    <w:rsid w:val="00B40D88"/>
    <w:rsid w:val="00B41007"/>
    <w:rsid w:val="00B41348"/>
    <w:rsid w:val="00B41740"/>
    <w:rsid w:val="00B4213B"/>
    <w:rsid w:val="00B42FBE"/>
    <w:rsid w:val="00B43746"/>
    <w:rsid w:val="00B43B24"/>
    <w:rsid w:val="00B44827"/>
    <w:rsid w:val="00B44D06"/>
    <w:rsid w:val="00B44D2C"/>
    <w:rsid w:val="00B458B0"/>
    <w:rsid w:val="00B46447"/>
    <w:rsid w:val="00B4690E"/>
    <w:rsid w:val="00B46A66"/>
    <w:rsid w:val="00B46DD7"/>
    <w:rsid w:val="00B47DA8"/>
    <w:rsid w:val="00B47F17"/>
    <w:rsid w:val="00B505BD"/>
    <w:rsid w:val="00B5116C"/>
    <w:rsid w:val="00B5132C"/>
    <w:rsid w:val="00B51635"/>
    <w:rsid w:val="00B519E2"/>
    <w:rsid w:val="00B51EA7"/>
    <w:rsid w:val="00B522D3"/>
    <w:rsid w:val="00B52400"/>
    <w:rsid w:val="00B527A6"/>
    <w:rsid w:val="00B53683"/>
    <w:rsid w:val="00B55A3B"/>
    <w:rsid w:val="00B56BB1"/>
    <w:rsid w:val="00B57E5B"/>
    <w:rsid w:val="00B60113"/>
    <w:rsid w:val="00B6019C"/>
    <w:rsid w:val="00B60722"/>
    <w:rsid w:val="00B60ACF"/>
    <w:rsid w:val="00B612D9"/>
    <w:rsid w:val="00B6207D"/>
    <w:rsid w:val="00B62202"/>
    <w:rsid w:val="00B62B83"/>
    <w:rsid w:val="00B63C37"/>
    <w:rsid w:val="00B642FD"/>
    <w:rsid w:val="00B6444D"/>
    <w:rsid w:val="00B64DA5"/>
    <w:rsid w:val="00B654C9"/>
    <w:rsid w:val="00B65739"/>
    <w:rsid w:val="00B65B5E"/>
    <w:rsid w:val="00B67154"/>
    <w:rsid w:val="00B70D63"/>
    <w:rsid w:val="00B71528"/>
    <w:rsid w:val="00B7165B"/>
    <w:rsid w:val="00B71885"/>
    <w:rsid w:val="00B718DB"/>
    <w:rsid w:val="00B71BFC"/>
    <w:rsid w:val="00B71D50"/>
    <w:rsid w:val="00B7257E"/>
    <w:rsid w:val="00B72845"/>
    <w:rsid w:val="00B74FA7"/>
    <w:rsid w:val="00B75950"/>
    <w:rsid w:val="00B75A15"/>
    <w:rsid w:val="00B75B26"/>
    <w:rsid w:val="00B75FCF"/>
    <w:rsid w:val="00B76754"/>
    <w:rsid w:val="00B77169"/>
    <w:rsid w:val="00B77EFF"/>
    <w:rsid w:val="00B80707"/>
    <w:rsid w:val="00B8085F"/>
    <w:rsid w:val="00B81AC3"/>
    <w:rsid w:val="00B81B58"/>
    <w:rsid w:val="00B82FBE"/>
    <w:rsid w:val="00B831B3"/>
    <w:rsid w:val="00B83232"/>
    <w:rsid w:val="00B834D5"/>
    <w:rsid w:val="00B83AE3"/>
    <w:rsid w:val="00B83B92"/>
    <w:rsid w:val="00B84657"/>
    <w:rsid w:val="00B84751"/>
    <w:rsid w:val="00B851FE"/>
    <w:rsid w:val="00B85365"/>
    <w:rsid w:val="00B85736"/>
    <w:rsid w:val="00B85F4D"/>
    <w:rsid w:val="00B85FFA"/>
    <w:rsid w:val="00B8613E"/>
    <w:rsid w:val="00B86E0F"/>
    <w:rsid w:val="00B87745"/>
    <w:rsid w:val="00B87908"/>
    <w:rsid w:val="00B90577"/>
    <w:rsid w:val="00B90ACE"/>
    <w:rsid w:val="00B90B47"/>
    <w:rsid w:val="00B90E56"/>
    <w:rsid w:val="00B92D4C"/>
    <w:rsid w:val="00B92E1B"/>
    <w:rsid w:val="00B93060"/>
    <w:rsid w:val="00B937B6"/>
    <w:rsid w:val="00B9382D"/>
    <w:rsid w:val="00B93B81"/>
    <w:rsid w:val="00B93EF3"/>
    <w:rsid w:val="00B94A7C"/>
    <w:rsid w:val="00B95CD3"/>
    <w:rsid w:val="00B96803"/>
    <w:rsid w:val="00B96C12"/>
    <w:rsid w:val="00B96DDC"/>
    <w:rsid w:val="00B977CC"/>
    <w:rsid w:val="00B97AA9"/>
    <w:rsid w:val="00B97E0F"/>
    <w:rsid w:val="00B97EB6"/>
    <w:rsid w:val="00BA02A4"/>
    <w:rsid w:val="00BA0399"/>
    <w:rsid w:val="00BA0639"/>
    <w:rsid w:val="00BA1375"/>
    <w:rsid w:val="00BA1F23"/>
    <w:rsid w:val="00BA20C8"/>
    <w:rsid w:val="00BA2CB0"/>
    <w:rsid w:val="00BA3190"/>
    <w:rsid w:val="00BA329C"/>
    <w:rsid w:val="00BA5AD6"/>
    <w:rsid w:val="00BA5C70"/>
    <w:rsid w:val="00BA6032"/>
    <w:rsid w:val="00BA6945"/>
    <w:rsid w:val="00BA7526"/>
    <w:rsid w:val="00BA7AE6"/>
    <w:rsid w:val="00BB0373"/>
    <w:rsid w:val="00BB0638"/>
    <w:rsid w:val="00BB07C9"/>
    <w:rsid w:val="00BB1076"/>
    <w:rsid w:val="00BB1265"/>
    <w:rsid w:val="00BB2137"/>
    <w:rsid w:val="00BB24D4"/>
    <w:rsid w:val="00BB2760"/>
    <w:rsid w:val="00BB2890"/>
    <w:rsid w:val="00BB3602"/>
    <w:rsid w:val="00BB37DC"/>
    <w:rsid w:val="00BB387A"/>
    <w:rsid w:val="00BB3AB8"/>
    <w:rsid w:val="00BB4524"/>
    <w:rsid w:val="00BB461A"/>
    <w:rsid w:val="00BB4736"/>
    <w:rsid w:val="00BB4D17"/>
    <w:rsid w:val="00BB52E0"/>
    <w:rsid w:val="00BB597D"/>
    <w:rsid w:val="00BB5B4C"/>
    <w:rsid w:val="00BB6433"/>
    <w:rsid w:val="00BB6709"/>
    <w:rsid w:val="00BB68DC"/>
    <w:rsid w:val="00BB6B4D"/>
    <w:rsid w:val="00BB6CAB"/>
    <w:rsid w:val="00BB79B3"/>
    <w:rsid w:val="00BB7E64"/>
    <w:rsid w:val="00BB7F71"/>
    <w:rsid w:val="00BC050B"/>
    <w:rsid w:val="00BC0769"/>
    <w:rsid w:val="00BC100E"/>
    <w:rsid w:val="00BC1279"/>
    <w:rsid w:val="00BC270C"/>
    <w:rsid w:val="00BC29BF"/>
    <w:rsid w:val="00BC2B74"/>
    <w:rsid w:val="00BC3579"/>
    <w:rsid w:val="00BC38BE"/>
    <w:rsid w:val="00BC3E6B"/>
    <w:rsid w:val="00BC3ED4"/>
    <w:rsid w:val="00BC41EC"/>
    <w:rsid w:val="00BC44CA"/>
    <w:rsid w:val="00BC46E3"/>
    <w:rsid w:val="00BC4864"/>
    <w:rsid w:val="00BC4E73"/>
    <w:rsid w:val="00BC54C8"/>
    <w:rsid w:val="00BC69CD"/>
    <w:rsid w:val="00BC6AC4"/>
    <w:rsid w:val="00BC6BE8"/>
    <w:rsid w:val="00BC6CAB"/>
    <w:rsid w:val="00BC72D0"/>
    <w:rsid w:val="00BC794C"/>
    <w:rsid w:val="00BC7ABF"/>
    <w:rsid w:val="00BC7C5C"/>
    <w:rsid w:val="00BD040A"/>
    <w:rsid w:val="00BD07F5"/>
    <w:rsid w:val="00BD18D6"/>
    <w:rsid w:val="00BD212C"/>
    <w:rsid w:val="00BD25E9"/>
    <w:rsid w:val="00BD28FE"/>
    <w:rsid w:val="00BD2B9C"/>
    <w:rsid w:val="00BD31E6"/>
    <w:rsid w:val="00BD3AD0"/>
    <w:rsid w:val="00BD4022"/>
    <w:rsid w:val="00BD4D67"/>
    <w:rsid w:val="00BD5377"/>
    <w:rsid w:val="00BD5486"/>
    <w:rsid w:val="00BD6B31"/>
    <w:rsid w:val="00BD6DD6"/>
    <w:rsid w:val="00BD6DFE"/>
    <w:rsid w:val="00BE0CEC"/>
    <w:rsid w:val="00BE12D1"/>
    <w:rsid w:val="00BE13B8"/>
    <w:rsid w:val="00BE2929"/>
    <w:rsid w:val="00BE2F7B"/>
    <w:rsid w:val="00BE3071"/>
    <w:rsid w:val="00BE33BB"/>
    <w:rsid w:val="00BE3891"/>
    <w:rsid w:val="00BE3C0C"/>
    <w:rsid w:val="00BE495B"/>
    <w:rsid w:val="00BE4EEF"/>
    <w:rsid w:val="00BE4EF2"/>
    <w:rsid w:val="00BE55CF"/>
    <w:rsid w:val="00BE5622"/>
    <w:rsid w:val="00BE5E5E"/>
    <w:rsid w:val="00BE63AC"/>
    <w:rsid w:val="00BE650D"/>
    <w:rsid w:val="00BE6524"/>
    <w:rsid w:val="00BE667D"/>
    <w:rsid w:val="00BE7454"/>
    <w:rsid w:val="00BE76D9"/>
    <w:rsid w:val="00BE7A0B"/>
    <w:rsid w:val="00BF1A3C"/>
    <w:rsid w:val="00BF226C"/>
    <w:rsid w:val="00BF2BB0"/>
    <w:rsid w:val="00BF3ADC"/>
    <w:rsid w:val="00BF3E3C"/>
    <w:rsid w:val="00BF4092"/>
    <w:rsid w:val="00BF489A"/>
    <w:rsid w:val="00BF5ED1"/>
    <w:rsid w:val="00BF6E74"/>
    <w:rsid w:val="00BF7B6B"/>
    <w:rsid w:val="00BF7C3B"/>
    <w:rsid w:val="00BF7D35"/>
    <w:rsid w:val="00C008EF"/>
    <w:rsid w:val="00C01891"/>
    <w:rsid w:val="00C01DE6"/>
    <w:rsid w:val="00C01EBF"/>
    <w:rsid w:val="00C021BD"/>
    <w:rsid w:val="00C02518"/>
    <w:rsid w:val="00C02AD5"/>
    <w:rsid w:val="00C02D20"/>
    <w:rsid w:val="00C02EF6"/>
    <w:rsid w:val="00C031DE"/>
    <w:rsid w:val="00C032BE"/>
    <w:rsid w:val="00C038BD"/>
    <w:rsid w:val="00C03DD7"/>
    <w:rsid w:val="00C046C4"/>
    <w:rsid w:val="00C04A14"/>
    <w:rsid w:val="00C05E3B"/>
    <w:rsid w:val="00C07B77"/>
    <w:rsid w:val="00C10929"/>
    <w:rsid w:val="00C10953"/>
    <w:rsid w:val="00C11641"/>
    <w:rsid w:val="00C11959"/>
    <w:rsid w:val="00C12081"/>
    <w:rsid w:val="00C12CF3"/>
    <w:rsid w:val="00C13E65"/>
    <w:rsid w:val="00C13EC6"/>
    <w:rsid w:val="00C14488"/>
    <w:rsid w:val="00C14E0C"/>
    <w:rsid w:val="00C15854"/>
    <w:rsid w:val="00C1608F"/>
    <w:rsid w:val="00C16683"/>
    <w:rsid w:val="00C16941"/>
    <w:rsid w:val="00C16BE8"/>
    <w:rsid w:val="00C170EB"/>
    <w:rsid w:val="00C1791F"/>
    <w:rsid w:val="00C20B9D"/>
    <w:rsid w:val="00C21A85"/>
    <w:rsid w:val="00C22025"/>
    <w:rsid w:val="00C230D4"/>
    <w:rsid w:val="00C234AA"/>
    <w:rsid w:val="00C25330"/>
    <w:rsid w:val="00C25522"/>
    <w:rsid w:val="00C259C3"/>
    <w:rsid w:val="00C25E02"/>
    <w:rsid w:val="00C266E5"/>
    <w:rsid w:val="00C30F78"/>
    <w:rsid w:val="00C31B8B"/>
    <w:rsid w:val="00C32E6A"/>
    <w:rsid w:val="00C3336F"/>
    <w:rsid w:val="00C33D2F"/>
    <w:rsid w:val="00C342B9"/>
    <w:rsid w:val="00C34636"/>
    <w:rsid w:val="00C3469D"/>
    <w:rsid w:val="00C3496E"/>
    <w:rsid w:val="00C35C58"/>
    <w:rsid w:val="00C36296"/>
    <w:rsid w:val="00C36B25"/>
    <w:rsid w:val="00C36BAC"/>
    <w:rsid w:val="00C3737A"/>
    <w:rsid w:val="00C3758D"/>
    <w:rsid w:val="00C37FA3"/>
    <w:rsid w:val="00C40264"/>
    <w:rsid w:val="00C404E8"/>
    <w:rsid w:val="00C4099A"/>
    <w:rsid w:val="00C40B35"/>
    <w:rsid w:val="00C40CF9"/>
    <w:rsid w:val="00C41111"/>
    <w:rsid w:val="00C416FC"/>
    <w:rsid w:val="00C41C98"/>
    <w:rsid w:val="00C43317"/>
    <w:rsid w:val="00C435D1"/>
    <w:rsid w:val="00C43637"/>
    <w:rsid w:val="00C44C6B"/>
    <w:rsid w:val="00C45564"/>
    <w:rsid w:val="00C4596B"/>
    <w:rsid w:val="00C459A8"/>
    <w:rsid w:val="00C4615B"/>
    <w:rsid w:val="00C46819"/>
    <w:rsid w:val="00C46E06"/>
    <w:rsid w:val="00C46F75"/>
    <w:rsid w:val="00C471E2"/>
    <w:rsid w:val="00C47CA4"/>
    <w:rsid w:val="00C5080A"/>
    <w:rsid w:val="00C5112E"/>
    <w:rsid w:val="00C511EF"/>
    <w:rsid w:val="00C516DD"/>
    <w:rsid w:val="00C51819"/>
    <w:rsid w:val="00C51BB2"/>
    <w:rsid w:val="00C52B69"/>
    <w:rsid w:val="00C532FF"/>
    <w:rsid w:val="00C53FBA"/>
    <w:rsid w:val="00C54041"/>
    <w:rsid w:val="00C540A7"/>
    <w:rsid w:val="00C5460E"/>
    <w:rsid w:val="00C54FD7"/>
    <w:rsid w:val="00C5594F"/>
    <w:rsid w:val="00C57836"/>
    <w:rsid w:val="00C57E5C"/>
    <w:rsid w:val="00C57E6F"/>
    <w:rsid w:val="00C60024"/>
    <w:rsid w:val="00C601C8"/>
    <w:rsid w:val="00C609F4"/>
    <w:rsid w:val="00C60C2C"/>
    <w:rsid w:val="00C61844"/>
    <w:rsid w:val="00C62294"/>
    <w:rsid w:val="00C62D6F"/>
    <w:rsid w:val="00C6503E"/>
    <w:rsid w:val="00C65C33"/>
    <w:rsid w:val="00C65FCD"/>
    <w:rsid w:val="00C66485"/>
    <w:rsid w:val="00C671A4"/>
    <w:rsid w:val="00C67A63"/>
    <w:rsid w:val="00C67B9F"/>
    <w:rsid w:val="00C67D77"/>
    <w:rsid w:val="00C724EA"/>
    <w:rsid w:val="00C72EDD"/>
    <w:rsid w:val="00C73791"/>
    <w:rsid w:val="00C73A67"/>
    <w:rsid w:val="00C73F38"/>
    <w:rsid w:val="00C7402B"/>
    <w:rsid w:val="00C74302"/>
    <w:rsid w:val="00C743E6"/>
    <w:rsid w:val="00C7464A"/>
    <w:rsid w:val="00C74E48"/>
    <w:rsid w:val="00C761D9"/>
    <w:rsid w:val="00C768BA"/>
    <w:rsid w:val="00C76FBA"/>
    <w:rsid w:val="00C77D59"/>
    <w:rsid w:val="00C802BB"/>
    <w:rsid w:val="00C80458"/>
    <w:rsid w:val="00C81437"/>
    <w:rsid w:val="00C81504"/>
    <w:rsid w:val="00C81F08"/>
    <w:rsid w:val="00C82557"/>
    <w:rsid w:val="00C82CB3"/>
    <w:rsid w:val="00C83498"/>
    <w:rsid w:val="00C83CA6"/>
    <w:rsid w:val="00C83CBF"/>
    <w:rsid w:val="00C845DC"/>
    <w:rsid w:val="00C84872"/>
    <w:rsid w:val="00C85401"/>
    <w:rsid w:val="00C854A1"/>
    <w:rsid w:val="00C85628"/>
    <w:rsid w:val="00C85D79"/>
    <w:rsid w:val="00C85EBA"/>
    <w:rsid w:val="00C864BC"/>
    <w:rsid w:val="00C86827"/>
    <w:rsid w:val="00C8745E"/>
    <w:rsid w:val="00C90C85"/>
    <w:rsid w:val="00C91200"/>
    <w:rsid w:val="00C924B4"/>
    <w:rsid w:val="00C92D98"/>
    <w:rsid w:val="00C9345D"/>
    <w:rsid w:val="00C935CF"/>
    <w:rsid w:val="00C93D1E"/>
    <w:rsid w:val="00C9765A"/>
    <w:rsid w:val="00C979C2"/>
    <w:rsid w:val="00C97E7A"/>
    <w:rsid w:val="00CA0D4F"/>
    <w:rsid w:val="00CA1380"/>
    <w:rsid w:val="00CA15CD"/>
    <w:rsid w:val="00CA2203"/>
    <w:rsid w:val="00CA2C68"/>
    <w:rsid w:val="00CA3161"/>
    <w:rsid w:val="00CA329E"/>
    <w:rsid w:val="00CA3917"/>
    <w:rsid w:val="00CA3A06"/>
    <w:rsid w:val="00CA415F"/>
    <w:rsid w:val="00CA48DF"/>
    <w:rsid w:val="00CA59AA"/>
    <w:rsid w:val="00CA6332"/>
    <w:rsid w:val="00CA67C8"/>
    <w:rsid w:val="00CA73B9"/>
    <w:rsid w:val="00CA7512"/>
    <w:rsid w:val="00CA7555"/>
    <w:rsid w:val="00CA7B1B"/>
    <w:rsid w:val="00CB0832"/>
    <w:rsid w:val="00CB0B83"/>
    <w:rsid w:val="00CB0DB7"/>
    <w:rsid w:val="00CB0DC6"/>
    <w:rsid w:val="00CB102A"/>
    <w:rsid w:val="00CB1320"/>
    <w:rsid w:val="00CB15FC"/>
    <w:rsid w:val="00CB220B"/>
    <w:rsid w:val="00CB2DE1"/>
    <w:rsid w:val="00CB48D7"/>
    <w:rsid w:val="00CB4B78"/>
    <w:rsid w:val="00CB4DDE"/>
    <w:rsid w:val="00CB4F88"/>
    <w:rsid w:val="00CB56D4"/>
    <w:rsid w:val="00CB59CC"/>
    <w:rsid w:val="00CB5B42"/>
    <w:rsid w:val="00CB5CB9"/>
    <w:rsid w:val="00CB741E"/>
    <w:rsid w:val="00CC0FF3"/>
    <w:rsid w:val="00CC1C6B"/>
    <w:rsid w:val="00CC20FE"/>
    <w:rsid w:val="00CC2E76"/>
    <w:rsid w:val="00CC448F"/>
    <w:rsid w:val="00CC4990"/>
    <w:rsid w:val="00CC4BF0"/>
    <w:rsid w:val="00CC4D53"/>
    <w:rsid w:val="00CC4F05"/>
    <w:rsid w:val="00CC52E7"/>
    <w:rsid w:val="00CC67CF"/>
    <w:rsid w:val="00CC6CAA"/>
    <w:rsid w:val="00CC7708"/>
    <w:rsid w:val="00CC7739"/>
    <w:rsid w:val="00CD0A49"/>
    <w:rsid w:val="00CD0CD1"/>
    <w:rsid w:val="00CD2C75"/>
    <w:rsid w:val="00CD2CD8"/>
    <w:rsid w:val="00CD3A9F"/>
    <w:rsid w:val="00CD3D9A"/>
    <w:rsid w:val="00CD425E"/>
    <w:rsid w:val="00CD4CC3"/>
    <w:rsid w:val="00CD536B"/>
    <w:rsid w:val="00CD5DD6"/>
    <w:rsid w:val="00CD5F5A"/>
    <w:rsid w:val="00CD6223"/>
    <w:rsid w:val="00CD63E7"/>
    <w:rsid w:val="00CD63F0"/>
    <w:rsid w:val="00CD6A43"/>
    <w:rsid w:val="00CD6C70"/>
    <w:rsid w:val="00CD709F"/>
    <w:rsid w:val="00CD7E45"/>
    <w:rsid w:val="00CE03A9"/>
    <w:rsid w:val="00CE0410"/>
    <w:rsid w:val="00CE06CF"/>
    <w:rsid w:val="00CE126C"/>
    <w:rsid w:val="00CE13BA"/>
    <w:rsid w:val="00CE250A"/>
    <w:rsid w:val="00CE2D89"/>
    <w:rsid w:val="00CE2EE9"/>
    <w:rsid w:val="00CE42EC"/>
    <w:rsid w:val="00CE4BEC"/>
    <w:rsid w:val="00CE4CC8"/>
    <w:rsid w:val="00CE5702"/>
    <w:rsid w:val="00CE656D"/>
    <w:rsid w:val="00CE6725"/>
    <w:rsid w:val="00CE73B1"/>
    <w:rsid w:val="00CE7634"/>
    <w:rsid w:val="00CE763A"/>
    <w:rsid w:val="00CE773D"/>
    <w:rsid w:val="00CE7CC4"/>
    <w:rsid w:val="00CE7E44"/>
    <w:rsid w:val="00CF0928"/>
    <w:rsid w:val="00CF1421"/>
    <w:rsid w:val="00CF1F46"/>
    <w:rsid w:val="00CF21AF"/>
    <w:rsid w:val="00CF2623"/>
    <w:rsid w:val="00CF268C"/>
    <w:rsid w:val="00CF2741"/>
    <w:rsid w:val="00CF28F8"/>
    <w:rsid w:val="00CF2F74"/>
    <w:rsid w:val="00CF3C54"/>
    <w:rsid w:val="00CF3F31"/>
    <w:rsid w:val="00CF4D3B"/>
    <w:rsid w:val="00CF4FEA"/>
    <w:rsid w:val="00CF540A"/>
    <w:rsid w:val="00CF5B1F"/>
    <w:rsid w:val="00CF5EA0"/>
    <w:rsid w:val="00CF5F1A"/>
    <w:rsid w:val="00CF639B"/>
    <w:rsid w:val="00CF64D7"/>
    <w:rsid w:val="00CF6B54"/>
    <w:rsid w:val="00CF6E26"/>
    <w:rsid w:val="00CF7476"/>
    <w:rsid w:val="00CF7585"/>
    <w:rsid w:val="00D0079C"/>
    <w:rsid w:val="00D00A40"/>
    <w:rsid w:val="00D024D2"/>
    <w:rsid w:val="00D03070"/>
    <w:rsid w:val="00D03447"/>
    <w:rsid w:val="00D03FDD"/>
    <w:rsid w:val="00D043FE"/>
    <w:rsid w:val="00D04F3E"/>
    <w:rsid w:val="00D05704"/>
    <w:rsid w:val="00D0654E"/>
    <w:rsid w:val="00D0709C"/>
    <w:rsid w:val="00D0734D"/>
    <w:rsid w:val="00D073A6"/>
    <w:rsid w:val="00D07C29"/>
    <w:rsid w:val="00D07E4C"/>
    <w:rsid w:val="00D1035C"/>
    <w:rsid w:val="00D10BD5"/>
    <w:rsid w:val="00D10EB7"/>
    <w:rsid w:val="00D10F47"/>
    <w:rsid w:val="00D1236F"/>
    <w:rsid w:val="00D144C6"/>
    <w:rsid w:val="00D15AED"/>
    <w:rsid w:val="00D15B10"/>
    <w:rsid w:val="00D15D7C"/>
    <w:rsid w:val="00D202CC"/>
    <w:rsid w:val="00D20621"/>
    <w:rsid w:val="00D20893"/>
    <w:rsid w:val="00D21594"/>
    <w:rsid w:val="00D22570"/>
    <w:rsid w:val="00D23DDE"/>
    <w:rsid w:val="00D24460"/>
    <w:rsid w:val="00D24D4E"/>
    <w:rsid w:val="00D25840"/>
    <w:rsid w:val="00D25ACD"/>
    <w:rsid w:val="00D25D14"/>
    <w:rsid w:val="00D268FB"/>
    <w:rsid w:val="00D27591"/>
    <w:rsid w:val="00D2765D"/>
    <w:rsid w:val="00D27714"/>
    <w:rsid w:val="00D27A3E"/>
    <w:rsid w:val="00D3043A"/>
    <w:rsid w:val="00D30806"/>
    <w:rsid w:val="00D30B51"/>
    <w:rsid w:val="00D30BC7"/>
    <w:rsid w:val="00D314E8"/>
    <w:rsid w:val="00D31AF8"/>
    <w:rsid w:val="00D3210F"/>
    <w:rsid w:val="00D32A77"/>
    <w:rsid w:val="00D32F95"/>
    <w:rsid w:val="00D33606"/>
    <w:rsid w:val="00D33A94"/>
    <w:rsid w:val="00D33C58"/>
    <w:rsid w:val="00D34452"/>
    <w:rsid w:val="00D348A4"/>
    <w:rsid w:val="00D369D4"/>
    <w:rsid w:val="00D375D4"/>
    <w:rsid w:val="00D3779A"/>
    <w:rsid w:val="00D37E11"/>
    <w:rsid w:val="00D403D4"/>
    <w:rsid w:val="00D4073E"/>
    <w:rsid w:val="00D4080F"/>
    <w:rsid w:val="00D40AC7"/>
    <w:rsid w:val="00D41727"/>
    <w:rsid w:val="00D4175F"/>
    <w:rsid w:val="00D4180D"/>
    <w:rsid w:val="00D42F97"/>
    <w:rsid w:val="00D4328C"/>
    <w:rsid w:val="00D43C7A"/>
    <w:rsid w:val="00D43D95"/>
    <w:rsid w:val="00D44D82"/>
    <w:rsid w:val="00D46626"/>
    <w:rsid w:val="00D46BD7"/>
    <w:rsid w:val="00D47B3E"/>
    <w:rsid w:val="00D47BCD"/>
    <w:rsid w:val="00D47DB3"/>
    <w:rsid w:val="00D47E4B"/>
    <w:rsid w:val="00D50705"/>
    <w:rsid w:val="00D51572"/>
    <w:rsid w:val="00D51A14"/>
    <w:rsid w:val="00D52082"/>
    <w:rsid w:val="00D52D1C"/>
    <w:rsid w:val="00D52DFD"/>
    <w:rsid w:val="00D52F5F"/>
    <w:rsid w:val="00D534C5"/>
    <w:rsid w:val="00D534D0"/>
    <w:rsid w:val="00D537D1"/>
    <w:rsid w:val="00D54764"/>
    <w:rsid w:val="00D54996"/>
    <w:rsid w:val="00D54C74"/>
    <w:rsid w:val="00D55153"/>
    <w:rsid w:val="00D55895"/>
    <w:rsid w:val="00D55A38"/>
    <w:rsid w:val="00D55E3C"/>
    <w:rsid w:val="00D56CAB"/>
    <w:rsid w:val="00D56CF8"/>
    <w:rsid w:val="00D56E7B"/>
    <w:rsid w:val="00D56F7E"/>
    <w:rsid w:val="00D572B9"/>
    <w:rsid w:val="00D573B7"/>
    <w:rsid w:val="00D57912"/>
    <w:rsid w:val="00D57BA4"/>
    <w:rsid w:val="00D57CD0"/>
    <w:rsid w:val="00D60E4C"/>
    <w:rsid w:val="00D62098"/>
    <w:rsid w:val="00D62EA8"/>
    <w:rsid w:val="00D63106"/>
    <w:rsid w:val="00D63C51"/>
    <w:rsid w:val="00D63CBD"/>
    <w:rsid w:val="00D64F4C"/>
    <w:rsid w:val="00D66A26"/>
    <w:rsid w:val="00D703F3"/>
    <w:rsid w:val="00D70E26"/>
    <w:rsid w:val="00D71D79"/>
    <w:rsid w:val="00D72DC6"/>
    <w:rsid w:val="00D73934"/>
    <w:rsid w:val="00D73CEA"/>
    <w:rsid w:val="00D73D2F"/>
    <w:rsid w:val="00D74270"/>
    <w:rsid w:val="00D74665"/>
    <w:rsid w:val="00D76219"/>
    <w:rsid w:val="00D769AB"/>
    <w:rsid w:val="00D776B6"/>
    <w:rsid w:val="00D77F2E"/>
    <w:rsid w:val="00D80312"/>
    <w:rsid w:val="00D80DC8"/>
    <w:rsid w:val="00D8150F"/>
    <w:rsid w:val="00D820CD"/>
    <w:rsid w:val="00D82106"/>
    <w:rsid w:val="00D83420"/>
    <w:rsid w:val="00D83A48"/>
    <w:rsid w:val="00D83D0C"/>
    <w:rsid w:val="00D83F3D"/>
    <w:rsid w:val="00D84136"/>
    <w:rsid w:val="00D8435E"/>
    <w:rsid w:val="00D8508E"/>
    <w:rsid w:val="00D85329"/>
    <w:rsid w:val="00D85392"/>
    <w:rsid w:val="00D85C48"/>
    <w:rsid w:val="00D869BF"/>
    <w:rsid w:val="00D86D24"/>
    <w:rsid w:val="00D904E9"/>
    <w:rsid w:val="00D906B8"/>
    <w:rsid w:val="00D906EC"/>
    <w:rsid w:val="00D90A33"/>
    <w:rsid w:val="00D91ACC"/>
    <w:rsid w:val="00D91DA7"/>
    <w:rsid w:val="00D9231E"/>
    <w:rsid w:val="00D92585"/>
    <w:rsid w:val="00D93190"/>
    <w:rsid w:val="00D931C8"/>
    <w:rsid w:val="00D93538"/>
    <w:rsid w:val="00D936A6"/>
    <w:rsid w:val="00D93DDF"/>
    <w:rsid w:val="00D93F99"/>
    <w:rsid w:val="00D9408E"/>
    <w:rsid w:val="00D9533C"/>
    <w:rsid w:val="00D9534E"/>
    <w:rsid w:val="00D95571"/>
    <w:rsid w:val="00D9566F"/>
    <w:rsid w:val="00D956B3"/>
    <w:rsid w:val="00D964FA"/>
    <w:rsid w:val="00D96E11"/>
    <w:rsid w:val="00D96EDC"/>
    <w:rsid w:val="00D972E7"/>
    <w:rsid w:val="00D972F3"/>
    <w:rsid w:val="00D9740A"/>
    <w:rsid w:val="00D97AAA"/>
    <w:rsid w:val="00D97DBC"/>
    <w:rsid w:val="00DA0960"/>
    <w:rsid w:val="00DA18F1"/>
    <w:rsid w:val="00DA1EEB"/>
    <w:rsid w:val="00DA2561"/>
    <w:rsid w:val="00DA293D"/>
    <w:rsid w:val="00DA3457"/>
    <w:rsid w:val="00DA3C4A"/>
    <w:rsid w:val="00DA3F90"/>
    <w:rsid w:val="00DA4620"/>
    <w:rsid w:val="00DA4671"/>
    <w:rsid w:val="00DA5142"/>
    <w:rsid w:val="00DA5E89"/>
    <w:rsid w:val="00DA6CD2"/>
    <w:rsid w:val="00DA6DBE"/>
    <w:rsid w:val="00DA6F63"/>
    <w:rsid w:val="00DA770A"/>
    <w:rsid w:val="00DB026E"/>
    <w:rsid w:val="00DB0370"/>
    <w:rsid w:val="00DB088F"/>
    <w:rsid w:val="00DB0D67"/>
    <w:rsid w:val="00DB1A78"/>
    <w:rsid w:val="00DB1ED0"/>
    <w:rsid w:val="00DB1F61"/>
    <w:rsid w:val="00DB24C9"/>
    <w:rsid w:val="00DB24FF"/>
    <w:rsid w:val="00DB3266"/>
    <w:rsid w:val="00DB355C"/>
    <w:rsid w:val="00DB3D7F"/>
    <w:rsid w:val="00DB441C"/>
    <w:rsid w:val="00DB44C5"/>
    <w:rsid w:val="00DB48E6"/>
    <w:rsid w:val="00DB4BA2"/>
    <w:rsid w:val="00DB4DF0"/>
    <w:rsid w:val="00DB54D8"/>
    <w:rsid w:val="00DB58D7"/>
    <w:rsid w:val="00DB6CB9"/>
    <w:rsid w:val="00DB7638"/>
    <w:rsid w:val="00DC1065"/>
    <w:rsid w:val="00DC2348"/>
    <w:rsid w:val="00DC2928"/>
    <w:rsid w:val="00DC3DF8"/>
    <w:rsid w:val="00DC3ED3"/>
    <w:rsid w:val="00DC3FB0"/>
    <w:rsid w:val="00DC4783"/>
    <w:rsid w:val="00DC4D03"/>
    <w:rsid w:val="00DC5529"/>
    <w:rsid w:val="00DC5674"/>
    <w:rsid w:val="00DC57C6"/>
    <w:rsid w:val="00DC5AC9"/>
    <w:rsid w:val="00DC5B39"/>
    <w:rsid w:val="00DC6344"/>
    <w:rsid w:val="00DC64F8"/>
    <w:rsid w:val="00DC683A"/>
    <w:rsid w:val="00DC6FF5"/>
    <w:rsid w:val="00DC7FB9"/>
    <w:rsid w:val="00DD01B0"/>
    <w:rsid w:val="00DD0901"/>
    <w:rsid w:val="00DD0C3C"/>
    <w:rsid w:val="00DD0EE8"/>
    <w:rsid w:val="00DD148F"/>
    <w:rsid w:val="00DD1722"/>
    <w:rsid w:val="00DD1EBF"/>
    <w:rsid w:val="00DD2036"/>
    <w:rsid w:val="00DD2312"/>
    <w:rsid w:val="00DD2652"/>
    <w:rsid w:val="00DD31B0"/>
    <w:rsid w:val="00DD3E88"/>
    <w:rsid w:val="00DD48F6"/>
    <w:rsid w:val="00DD4C67"/>
    <w:rsid w:val="00DD5651"/>
    <w:rsid w:val="00DD652F"/>
    <w:rsid w:val="00DD77BA"/>
    <w:rsid w:val="00DE03E3"/>
    <w:rsid w:val="00DE0E99"/>
    <w:rsid w:val="00DE2B55"/>
    <w:rsid w:val="00DE2C23"/>
    <w:rsid w:val="00DE2DBE"/>
    <w:rsid w:val="00DE2FC9"/>
    <w:rsid w:val="00DE32FB"/>
    <w:rsid w:val="00DE35C6"/>
    <w:rsid w:val="00DE3AEB"/>
    <w:rsid w:val="00DE3B5D"/>
    <w:rsid w:val="00DE499C"/>
    <w:rsid w:val="00DE4A23"/>
    <w:rsid w:val="00DE4F03"/>
    <w:rsid w:val="00DE5115"/>
    <w:rsid w:val="00DE5473"/>
    <w:rsid w:val="00DE5842"/>
    <w:rsid w:val="00DE5BCE"/>
    <w:rsid w:val="00DE5F6F"/>
    <w:rsid w:val="00DE650B"/>
    <w:rsid w:val="00DE6556"/>
    <w:rsid w:val="00DE6B15"/>
    <w:rsid w:val="00DE7FF7"/>
    <w:rsid w:val="00DF0A29"/>
    <w:rsid w:val="00DF0A67"/>
    <w:rsid w:val="00DF189C"/>
    <w:rsid w:val="00DF2365"/>
    <w:rsid w:val="00DF305C"/>
    <w:rsid w:val="00DF4408"/>
    <w:rsid w:val="00DF5668"/>
    <w:rsid w:val="00DF5775"/>
    <w:rsid w:val="00DF5975"/>
    <w:rsid w:val="00DF64E9"/>
    <w:rsid w:val="00DF65FA"/>
    <w:rsid w:val="00DF6D27"/>
    <w:rsid w:val="00DF6E99"/>
    <w:rsid w:val="00DF72FC"/>
    <w:rsid w:val="00E00C4E"/>
    <w:rsid w:val="00E016F3"/>
    <w:rsid w:val="00E018B5"/>
    <w:rsid w:val="00E019FD"/>
    <w:rsid w:val="00E0282C"/>
    <w:rsid w:val="00E042B7"/>
    <w:rsid w:val="00E0439B"/>
    <w:rsid w:val="00E04587"/>
    <w:rsid w:val="00E0484B"/>
    <w:rsid w:val="00E04B48"/>
    <w:rsid w:val="00E05109"/>
    <w:rsid w:val="00E077CA"/>
    <w:rsid w:val="00E07824"/>
    <w:rsid w:val="00E1074D"/>
    <w:rsid w:val="00E10835"/>
    <w:rsid w:val="00E10927"/>
    <w:rsid w:val="00E10CB4"/>
    <w:rsid w:val="00E110D1"/>
    <w:rsid w:val="00E110D9"/>
    <w:rsid w:val="00E113FF"/>
    <w:rsid w:val="00E11457"/>
    <w:rsid w:val="00E115DC"/>
    <w:rsid w:val="00E129CD"/>
    <w:rsid w:val="00E12D84"/>
    <w:rsid w:val="00E13320"/>
    <w:rsid w:val="00E1362C"/>
    <w:rsid w:val="00E13DC3"/>
    <w:rsid w:val="00E1468F"/>
    <w:rsid w:val="00E15531"/>
    <w:rsid w:val="00E15695"/>
    <w:rsid w:val="00E15734"/>
    <w:rsid w:val="00E1595F"/>
    <w:rsid w:val="00E16608"/>
    <w:rsid w:val="00E16657"/>
    <w:rsid w:val="00E16AEB"/>
    <w:rsid w:val="00E16CD1"/>
    <w:rsid w:val="00E16CF1"/>
    <w:rsid w:val="00E17D46"/>
    <w:rsid w:val="00E20C28"/>
    <w:rsid w:val="00E217FC"/>
    <w:rsid w:val="00E2226F"/>
    <w:rsid w:val="00E22941"/>
    <w:rsid w:val="00E22A21"/>
    <w:rsid w:val="00E22D31"/>
    <w:rsid w:val="00E2372E"/>
    <w:rsid w:val="00E23B6C"/>
    <w:rsid w:val="00E2501D"/>
    <w:rsid w:val="00E25EE6"/>
    <w:rsid w:val="00E30149"/>
    <w:rsid w:val="00E30994"/>
    <w:rsid w:val="00E30AC0"/>
    <w:rsid w:val="00E3104D"/>
    <w:rsid w:val="00E3114B"/>
    <w:rsid w:val="00E31CF3"/>
    <w:rsid w:val="00E324CE"/>
    <w:rsid w:val="00E32AF6"/>
    <w:rsid w:val="00E32C58"/>
    <w:rsid w:val="00E32E71"/>
    <w:rsid w:val="00E33270"/>
    <w:rsid w:val="00E33585"/>
    <w:rsid w:val="00E335FC"/>
    <w:rsid w:val="00E34C63"/>
    <w:rsid w:val="00E34DFD"/>
    <w:rsid w:val="00E35CB1"/>
    <w:rsid w:val="00E363A5"/>
    <w:rsid w:val="00E3758E"/>
    <w:rsid w:val="00E376CF"/>
    <w:rsid w:val="00E403FA"/>
    <w:rsid w:val="00E42F5D"/>
    <w:rsid w:val="00E43EAF"/>
    <w:rsid w:val="00E4421F"/>
    <w:rsid w:val="00E443AD"/>
    <w:rsid w:val="00E4496D"/>
    <w:rsid w:val="00E449C0"/>
    <w:rsid w:val="00E453FC"/>
    <w:rsid w:val="00E4549F"/>
    <w:rsid w:val="00E455D6"/>
    <w:rsid w:val="00E45D1B"/>
    <w:rsid w:val="00E4606E"/>
    <w:rsid w:val="00E46304"/>
    <w:rsid w:val="00E47916"/>
    <w:rsid w:val="00E47CB5"/>
    <w:rsid w:val="00E47F20"/>
    <w:rsid w:val="00E500EB"/>
    <w:rsid w:val="00E50962"/>
    <w:rsid w:val="00E51B35"/>
    <w:rsid w:val="00E51F6C"/>
    <w:rsid w:val="00E520D1"/>
    <w:rsid w:val="00E52120"/>
    <w:rsid w:val="00E52BA5"/>
    <w:rsid w:val="00E52D7A"/>
    <w:rsid w:val="00E52DA1"/>
    <w:rsid w:val="00E530EA"/>
    <w:rsid w:val="00E5321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FDB"/>
    <w:rsid w:val="00E56763"/>
    <w:rsid w:val="00E57549"/>
    <w:rsid w:val="00E57EBD"/>
    <w:rsid w:val="00E6000C"/>
    <w:rsid w:val="00E60146"/>
    <w:rsid w:val="00E601CF"/>
    <w:rsid w:val="00E62051"/>
    <w:rsid w:val="00E6253C"/>
    <w:rsid w:val="00E62C45"/>
    <w:rsid w:val="00E63DDE"/>
    <w:rsid w:val="00E63FF1"/>
    <w:rsid w:val="00E64032"/>
    <w:rsid w:val="00E640DF"/>
    <w:rsid w:val="00E64B54"/>
    <w:rsid w:val="00E64CB8"/>
    <w:rsid w:val="00E64CEB"/>
    <w:rsid w:val="00E6506F"/>
    <w:rsid w:val="00E65A16"/>
    <w:rsid w:val="00E65F64"/>
    <w:rsid w:val="00E66422"/>
    <w:rsid w:val="00E6687C"/>
    <w:rsid w:val="00E67801"/>
    <w:rsid w:val="00E67CCB"/>
    <w:rsid w:val="00E67E69"/>
    <w:rsid w:val="00E67F39"/>
    <w:rsid w:val="00E7050A"/>
    <w:rsid w:val="00E70790"/>
    <w:rsid w:val="00E70F3F"/>
    <w:rsid w:val="00E7114E"/>
    <w:rsid w:val="00E71513"/>
    <w:rsid w:val="00E723A5"/>
    <w:rsid w:val="00E725F9"/>
    <w:rsid w:val="00E72657"/>
    <w:rsid w:val="00E72C4E"/>
    <w:rsid w:val="00E72FE9"/>
    <w:rsid w:val="00E73F27"/>
    <w:rsid w:val="00E747ED"/>
    <w:rsid w:val="00E75440"/>
    <w:rsid w:val="00E7546C"/>
    <w:rsid w:val="00E754D0"/>
    <w:rsid w:val="00E75639"/>
    <w:rsid w:val="00E7570E"/>
    <w:rsid w:val="00E75BAB"/>
    <w:rsid w:val="00E76CD1"/>
    <w:rsid w:val="00E77715"/>
    <w:rsid w:val="00E8023B"/>
    <w:rsid w:val="00E80ED8"/>
    <w:rsid w:val="00E813A0"/>
    <w:rsid w:val="00E82251"/>
    <w:rsid w:val="00E822D2"/>
    <w:rsid w:val="00E832F3"/>
    <w:rsid w:val="00E8362B"/>
    <w:rsid w:val="00E837A3"/>
    <w:rsid w:val="00E83C7A"/>
    <w:rsid w:val="00E84898"/>
    <w:rsid w:val="00E848C6"/>
    <w:rsid w:val="00E84A9D"/>
    <w:rsid w:val="00E85140"/>
    <w:rsid w:val="00E854A7"/>
    <w:rsid w:val="00E85D12"/>
    <w:rsid w:val="00E86240"/>
    <w:rsid w:val="00E87563"/>
    <w:rsid w:val="00E87600"/>
    <w:rsid w:val="00E87696"/>
    <w:rsid w:val="00E87D54"/>
    <w:rsid w:val="00E9003C"/>
    <w:rsid w:val="00E90131"/>
    <w:rsid w:val="00E90596"/>
    <w:rsid w:val="00E9071A"/>
    <w:rsid w:val="00E90BC2"/>
    <w:rsid w:val="00E90D41"/>
    <w:rsid w:val="00E90DBC"/>
    <w:rsid w:val="00E91059"/>
    <w:rsid w:val="00E91362"/>
    <w:rsid w:val="00E91E46"/>
    <w:rsid w:val="00E9222F"/>
    <w:rsid w:val="00E922DA"/>
    <w:rsid w:val="00E92BE2"/>
    <w:rsid w:val="00E92D1A"/>
    <w:rsid w:val="00E92D2A"/>
    <w:rsid w:val="00E93187"/>
    <w:rsid w:val="00E93FCA"/>
    <w:rsid w:val="00E940D6"/>
    <w:rsid w:val="00E94697"/>
    <w:rsid w:val="00E94CCD"/>
    <w:rsid w:val="00E94DBA"/>
    <w:rsid w:val="00E9529E"/>
    <w:rsid w:val="00E955D5"/>
    <w:rsid w:val="00E957DD"/>
    <w:rsid w:val="00E95E1C"/>
    <w:rsid w:val="00E96D50"/>
    <w:rsid w:val="00E97025"/>
    <w:rsid w:val="00E9797D"/>
    <w:rsid w:val="00EA0387"/>
    <w:rsid w:val="00EA0510"/>
    <w:rsid w:val="00EA05A9"/>
    <w:rsid w:val="00EA0F78"/>
    <w:rsid w:val="00EA16EE"/>
    <w:rsid w:val="00EA18A9"/>
    <w:rsid w:val="00EA225A"/>
    <w:rsid w:val="00EA342F"/>
    <w:rsid w:val="00EA4113"/>
    <w:rsid w:val="00EA4180"/>
    <w:rsid w:val="00EA4AD1"/>
    <w:rsid w:val="00EA4BE8"/>
    <w:rsid w:val="00EA4EE5"/>
    <w:rsid w:val="00EA582D"/>
    <w:rsid w:val="00EA5841"/>
    <w:rsid w:val="00EA5C9B"/>
    <w:rsid w:val="00EA5EF0"/>
    <w:rsid w:val="00EA6EB4"/>
    <w:rsid w:val="00EA7474"/>
    <w:rsid w:val="00EA79DB"/>
    <w:rsid w:val="00EA7AD6"/>
    <w:rsid w:val="00EA7F6F"/>
    <w:rsid w:val="00EB04D8"/>
    <w:rsid w:val="00EB0D05"/>
    <w:rsid w:val="00EB0DF8"/>
    <w:rsid w:val="00EB14D6"/>
    <w:rsid w:val="00EB260B"/>
    <w:rsid w:val="00EB2774"/>
    <w:rsid w:val="00EB29FB"/>
    <w:rsid w:val="00EB2BF3"/>
    <w:rsid w:val="00EB5630"/>
    <w:rsid w:val="00EB5F2C"/>
    <w:rsid w:val="00EB66D7"/>
    <w:rsid w:val="00EB6875"/>
    <w:rsid w:val="00EB6AC5"/>
    <w:rsid w:val="00EB72F2"/>
    <w:rsid w:val="00EC13D5"/>
    <w:rsid w:val="00EC27AD"/>
    <w:rsid w:val="00EC431D"/>
    <w:rsid w:val="00EC43B5"/>
    <w:rsid w:val="00EC4EA4"/>
    <w:rsid w:val="00EC52D5"/>
    <w:rsid w:val="00EC5B75"/>
    <w:rsid w:val="00EC5D41"/>
    <w:rsid w:val="00EC64EF"/>
    <w:rsid w:val="00EC6E0D"/>
    <w:rsid w:val="00EC7025"/>
    <w:rsid w:val="00EC765B"/>
    <w:rsid w:val="00ED00D7"/>
    <w:rsid w:val="00ED0163"/>
    <w:rsid w:val="00ED06F4"/>
    <w:rsid w:val="00ED117F"/>
    <w:rsid w:val="00ED1804"/>
    <w:rsid w:val="00ED1F5F"/>
    <w:rsid w:val="00ED2076"/>
    <w:rsid w:val="00ED2345"/>
    <w:rsid w:val="00ED248F"/>
    <w:rsid w:val="00ED2A80"/>
    <w:rsid w:val="00ED2D19"/>
    <w:rsid w:val="00ED3158"/>
    <w:rsid w:val="00ED3A20"/>
    <w:rsid w:val="00ED427C"/>
    <w:rsid w:val="00ED4E66"/>
    <w:rsid w:val="00ED5236"/>
    <w:rsid w:val="00ED5F3B"/>
    <w:rsid w:val="00ED64CE"/>
    <w:rsid w:val="00ED71A3"/>
    <w:rsid w:val="00ED75D4"/>
    <w:rsid w:val="00ED7A57"/>
    <w:rsid w:val="00ED7DEA"/>
    <w:rsid w:val="00ED7F39"/>
    <w:rsid w:val="00EE07F6"/>
    <w:rsid w:val="00EE1AB2"/>
    <w:rsid w:val="00EE1CCF"/>
    <w:rsid w:val="00EE1D1B"/>
    <w:rsid w:val="00EE2577"/>
    <w:rsid w:val="00EE357E"/>
    <w:rsid w:val="00EE3B05"/>
    <w:rsid w:val="00EE4CAD"/>
    <w:rsid w:val="00EE509B"/>
    <w:rsid w:val="00EE570B"/>
    <w:rsid w:val="00EE5728"/>
    <w:rsid w:val="00EE61D0"/>
    <w:rsid w:val="00EE67E9"/>
    <w:rsid w:val="00EE6810"/>
    <w:rsid w:val="00EE69BE"/>
    <w:rsid w:val="00EF07EE"/>
    <w:rsid w:val="00EF0A5A"/>
    <w:rsid w:val="00EF0E76"/>
    <w:rsid w:val="00EF1CD3"/>
    <w:rsid w:val="00EF20D9"/>
    <w:rsid w:val="00EF25F6"/>
    <w:rsid w:val="00EF2780"/>
    <w:rsid w:val="00EF3B61"/>
    <w:rsid w:val="00EF46B2"/>
    <w:rsid w:val="00EF488E"/>
    <w:rsid w:val="00EF4FD1"/>
    <w:rsid w:val="00EF5061"/>
    <w:rsid w:val="00EF5C13"/>
    <w:rsid w:val="00EF5EF0"/>
    <w:rsid w:val="00EF60C2"/>
    <w:rsid w:val="00EF7349"/>
    <w:rsid w:val="00EF788E"/>
    <w:rsid w:val="00EF7991"/>
    <w:rsid w:val="00F00334"/>
    <w:rsid w:val="00F00F35"/>
    <w:rsid w:val="00F01658"/>
    <w:rsid w:val="00F02579"/>
    <w:rsid w:val="00F029FA"/>
    <w:rsid w:val="00F02F63"/>
    <w:rsid w:val="00F03B6D"/>
    <w:rsid w:val="00F04752"/>
    <w:rsid w:val="00F05134"/>
    <w:rsid w:val="00F05439"/>
    <w:rsid w:val="00F055D2"/>
    <w:rsid w:val="00F05E54"/>
    <w:rsid w:val="00F0603C"/>
    <w:rsid w:val="00F066AF"/>
    <w:rsid w:val="00F06EFC"/>
    <w:rsid w:val="00F07258"/>
    <w:rsid w:val="00F07699"/>
    <w:rsid w:val="00F10114"/>
    <w:rsid w:val="00F106C1"/>
    <w:rsid w:val="00F106D1"/>
    <w:rsid w:val="00F10A87"/>
    <w:rsid w:val="00F10C86"/>
    <w:rsid w:val="00F10DD7"/>
    <w:rsid w:val="00F116A3"/>
    <w:rsid w:val="00F11BCB"/>
    <w:rsid w:val="00F120BF"/>
    <w:rsid w:val="00F12AF7"/>
    <w:rsid w:val="00F12B32"/>
    <w:rsid w:val="00F12C35"/>
    <w:rsid w:val="00F1337D"/>
    <w:rsid w:val="00F13435"/>
    <w:rsid w:val="00F13553"/>
    <w:rsid w:val="00F1373D"/>
    <w:rsid w:val="00F13ABE"/>
    <w:rsid w:val="00F1423D"/>
    <w:rsid w:val="00F1445A"/>
    <w:rsid w:val="00F1458A"/>
    <w:rsid w:val="00F14AC5"/>
    <w:rsid w:val="00F156FA"/>
    <w:rsid w:val="00F158FE"/>
    <w:rsid w:val="00F160B1"/>
    <w:rsid w:val="00F1618C"/>
    <w:rsid w:val="00F16239"/>
    <w:rsid w:val="00F162AC"/>
    <w:rsid w:val="00F168DD"/>
    <w:rsid w:val="00F1758F"/>
    <w:rsid w:val="00F17B3E"/>
    <w:rsid w:val="00F17FED"/>
    <w:rsid w:val="00F2066A"/>
    <w:rsid w:val="00F211AC"/>
    <w:rsid w:val="00F21382"/>
    <w:rsid w:val="00F21961"/>
    <w:rsid w:val="00F21B43"/>
    <w:rsid w:val="00F23908"/>
    <w:rsid w:val="00F23F7F"/>
    <w:rsid w:val="00F24486"/>
    <w:rsid w:val="00F247E8"/>
    <w:rsid w:val="00F24903"/>
    <w:rsid w:val="00F24AF4"/>
    <w:rsid w:val="00F25166"/>
    <w:rsid w:val="00F2536F"/>
    <w:rsid w:val="00F26B42"/>
    <w:rsid w:val="00F26BD7"/>
    <w:rsid w:val="00F27A81"/>
    <w:rsid w:val="00F31106"/>
    <w:rsid w:val="00F311AA"/>
    <w:rsid w:val="00F31818"/>
    <w:rsid w:val="00F31AFB"/>
    <w:rsid w:val="00F32DFC"/>
    <w:rsid w:val="00F330A3"/>
    <w:rsid w:val="00F339D3"/>
    <w:rsid w:val="00F348A9"/>
    <w:rsid w:val="00F34CD2"/>
    <w:rsid w:val="00F3597B"/>
    <w:rsid w:val="00F36AEB"/>
    <w:rsid w:val="00F36F97"/>
    <w:rsid w:val="00F37A98"/>
    <w:rsid w:val="00F37C91"/>
    <w:rsid w:val="00F37D91"/>
    <w:rsid w:val="00F402C0"/>
    <w:rsid w:val="00F40899"/>
    <w:rsid w:val="00F41920"/>
    <w:rsid w:val="00F4274F"/>
    <w:rsid w:val="00F43043"/>
    <w:rsid w:val="00F43B40"/>
    <w:rsid w:val="00F43F78"/>
    <w:rsid w:val="00F4439A"/>
    <w:rsid w:val="00F4517E"/>
    <w:rsid w:val="00F455F5"/>
    <w:rsid w:val="00F45A66"/>
    <w:rsid w:val="00F4795F"/>
    <w:rsid w:val="00F47A23"/>
    <w:rsid w:val="00F51775"/>
    <w:rsid w:val="00F5267A"/>
    <w:rsid w:val="00F52799"/>
    <w:rsid w:val="00F5320C"/>
    <w:rsid w:val="00F53A4F"/>
    <w:rsid w:val="00F53BD2"/>
    <w:rsid w:val="00F54658"/>
    <w:rsid w:val="00F54FB6"/>
    <w:rsid w:val="00F551B5"/>
    <w:rsid w:val="00F5547E"/>
    <w:rsid w:val="00F5572A"/>
    <w:rsid w:val="00F56291"/>
    <w:rsid w:val="00F5631C"/>
    <w:rsid w:val="00F56574"/>
    <w:rsid w:val="00F5721B"/>
    <w:rsid w:val="00F579D8"/>
    <w:rsid w:val="00F57F6F"/>
    <w:rsid w:val="00F61B72"/>
    <w:rsid w:val="00F61C6F"/>
    <w:rsid w:val="00F61DED"/>
    <w:rsid w:val="00F623FF"/>
    <w:rsid w:val="00F625D4"/>
    <w:rsid w:val="00F62624"/>
    <w:rsid w:val="00F6407C"/>
    <w:rsid w:val="00F648C6"/>
    <w:rsid w:val="00F6536D"/>
    <w:rsid w:val="00F656C9"/>
    <w:rsid w:val="00F65E21"/>
    <w:rsid w:val="00F66125"/>
    <w:rsid w:val="00F66158"/>
    <w:rsid w:val="00F66360"/>
    <w:rsid w:val="00F67088"/>
    <w:rsid w:val="00F67217"/>
    <w:rsid w:val="00F676F6"/>
    <w:rsid w:val="00F7019C"/>
    <w:rsid w:val="00F70A89"/>
    <w:rsid w:val="00F70AEA"/>
    <w:rsid w:val="00F7194A"/>
    <w:rsid w:val="00F71C67"/>
    <w:rsid w:val="00F73851"/>
    <w:rsid w:val="00F738D6"/>
    <w:rsid w:val="00F739EB"/>
    <w:rsid w:val="00F73CBA"/>
    <w:rsid w:val="00F73D0B"/>
    <w:rsid w:val="00F74AB8"/>
    <w:rsid w:val="00F74BEE"/>
    <w:rsid w:val="00F7562A"/>
    <w:rsid w:val="00F760F6"/>
    <w:rsid w:val="00F76E0E"/>
    <w:rsid w:val="00F77C86"/>
    <w:rsid w:val="00F77DC8"/>
    <w:rsid w:val="00F77EF2"/>
    <w:rsid w:val="00F80795"/>
    <w:rsid w:val="00F810E6"/>
    <w:rsid w:val="00F81104"/>
    <w:rsid w:val="00F81540"/>
    <w:rsid w:val="00F82EDC"/>
    <w:rsid w:val="00F83C73"/>
    <w:rsid w:val="00F855A4"/>
    <w:rsid w:val="00F857A3"/>
    <w:rsid w:val="00F85A0B"/>
    <w:rsid w:val="00F85F1B"/>
    <w:rsid w:val="00F86031"/>
    <w:rsid w:val="00F86310"/>
    <w:rsid w:val="00F868F2"/>
    <w:rsid w:val="00F86E4E"/>
    <w:rsid w:val="00F87500"/>
    <w:rsid w:val="00F9034E"/>
    <w:rsid w:val="00F90546"/>
    <w:rsid w:val="00F9073F"/>
    <w:rsid w:val="00F90E46"/>
    <w:rsid w:val="00F90F57"/>
    <w:rsid w:val="00F92089"/>
    <w:rsid w:val="00F9277C"/>
    <w:rsid w:val="00F92D88"/>
    <w:rsid w:val="00F93D63"/>
    <w:rsid w:val="00F93E3E"/>
    <w:rsid w:val="00F942A6"/>
    <w:rsid w:val="00F949C7"/>
    <w:rsid w:val="00F951F2"/>
    <w:rsid w:val="00F95380"/>
    <w:rsid w:val="00F96EB0"/>
    <w:rsid w:val="00F972F5"/>
    <w:rsid w:val="00F9749C"/>
    <w:rsid w:val="00F97588"/>
    <w:rsid w:val="00F978B4"/>
    <w:rsid w:val="00F97CE4"/>
    <w:rsid w:val="00F97E61"/>
    <w:rsid w:val="00FA0744"/>
    <w:rsid w:val="00FA0BBF"/>
    <w:rsid w:val="00FA1755"/>
    <w:rsid w:val="00FA216A"/>
    <w:rsid w:val="00FA24BA"/>
    <w:rsid w:val="00FA24F8"/>
    <w:rsid w:val="00FA2615"/>
    <w:rsid w:val="00FA27BE"/>
    <w:rsid w:val="00FA290E"/>
    <w:rsid w:val="00FA325C"/>
    <w:rsid w:val="00FA379F"/>
    <w:rsid w:val="00FA4C78"/>
    <w:rsid w:val="00FA5258"/>
    <w:rsid w:val="00FA52A7"/>
    <w:rsid w:val="00FA5900"/>
    <w:rsid w:val="00FA6789"/>
    <w:rsid w:val="00FA6EAC"/>
    <w:rsid w:val="00FA6EF3"/>
    <w:rsid w:val="00FA75EC"/>
    <w:rsid w:val="00FA7912"/>
    <w:rsid w:val="00FA7FFB"/>
    <w:rsid w:val="00FB0051"/>
    <w:rsid w:val="00FB0D62"/>
    <w:rsid w:val="00FB1003"/>
    <w:rsid w:val="00FB13A2"/>
    <w:rsid w:val="00FB1D8F"/>
    <w:rsid w:val="00FB2B78"/>
    <w:rsid w:val="00FB30F4"/>
    <w:rsid w:val="00FB3991"/>
    <w:rsid w:val="00FB4290"/>
    <w:rsid w:val="00FB4330"/>
    <w:rsid w:val="00FB50C7"/>
    <w:rsid w:val="00FB51B3"/>
    <w:rsid w:val="00FB5A41"/>
    <w:rsid w:val="00FB6882"/>
    <w:rsid w:val="00FB6CFE"/>
    <w:rsid w:val="00FB6EF8"/>
    <w:rsid w:val="00FB704D"/>
    <w:rsid w:val="00FC00A8"/>
    <w:rsid w:val="00FC06D8"/>
    <w:rsid w:val="00FC0827"/>
    <w:rsid w:val="00FC0839"/>
    <w:rsid w:val="00FC110A"/>
    <w:rsid w:val="00FC19AC"/>
    <w:rsid w:val="00FC1A1A"/>
    <w:rsid w:val="00FC2B15"/>
    <w:rsid w:val="00FC2D2F"/>
    <w:rsid w:val="00FC36E0"/>
    <w:rsid w:val="00FC37AB"/>
    <w:rsid w:val="00FC395F"/>
    <w:rsid w:val="00FC3E25"/>
    <w:rsid w:val="00FC4225"/>
    <w:rsid w:val="00FC448D"/>
    <w:rsid w:val="00FC4A22"/>
    <w:rsid w:val="00FC5137"/>
    <w:rsid w:val="00FC5AFA"/>
    <w:rsid w:val="00FC6096"/>
    <w:rsid w:val="00FC62BD"/>
    <w:rsid w:val="00FC6BE1"/>
    <w:rsid w:val="00FC76C6"/>
    <w:rsid w:val="00FC7FEF"/>
    <w:rsid w:val="00FD0D5D"/>
    <w:rsid w:val="00FD0F65"/>
    <w:rsid w:val="00FD1255"/>
    <w:rsid w:val="00FD1630"/>
    <w:rsid w:val="00FD164D"/>
    <w:rsid w:val="00FD1FAE"/>
    <w:rsid w:val="00FD285F"/>
    <w:rsid w:val="00FD2B98"/>
    <w:rsid w:val="00FD3A7C"/>
    <w:rsid w:val="00FD4573"/>
    <w:rsid w:val="00FD486F"/>
    <w:rsid w:val="00FD4A3E"/>
    <w:rsid w:val="00FD5728"/>
    <w:rsid w:val="00FD6846"/>
    <w:rsid w:val="00FD6BA3"/>
    <w:rsid w:val="00FD6DC2"/>
    <w:rsid w:val="00FD7A59"/>
    <w:rsid w:val="00FE0821"/>
    <w:rsid w:val="00FE1337"/>
    <w:rsid w:val="00FE1695"/>
    <w:rsid w:val="00FE17F7"/>
    <w:rsid w:val="00FE1C5F"/>
    <w:rsid w:val="00FE31C4"/>
    <w:rsid w:val="00FE36DE"/>
    <w:rsid w:val="00FE385C"/>
    <w:rsid w:val="00FE481D"/>
    <w:rsid w:val="00FE4EEB"/>
    <w:rsid w:val="00FE5983"/>
    <w:rsid w:val="00FE71D2"/>
    <w:rsid w:val="00FF093E"/>
    <w:rsid w:val="00FF09A4"/>
    <w:rsid w:val="00FF219A"/>
    <w:rsid w:val="00FF244C"/>
    <w:rsid w:val="00FF34EB"/>
    <w:rsid w:val="00FF395E"/>
    <w:rsid w:val="00FF3A8E"/>
    <w:rsid w:val="00FF3F96"/>
    <w:rsid w:val="00FF3FD4"/>
    <w:rsid w:val="00FF42B8"/>
    <w:rsid w:val="00FF5018"/>
    <w:rsid w:val="00FF52A7"/>
    <w:rsid w:val="00FF5E38"/>
    <w:rsid w:val="00FF5F07"/>
    <w:rsid w:val="00FF68DE"/>
    <w:rsid w:val="00FF6A3F"/>
    <w:rsid w:val="00FF6D1B"/>
    <w:rsid w:val="00FF6E34"/>
    <w:rsid w:val="00FF7825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D64E6"/>
  <w15:docId w15:val="{07059874-5D0D-462F-BA90-6D1066D45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44594E"/>
    <w:pPr>
      <w:ind w:left="0"/>
      <w:jc w:val="left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0DEED-724D-40E5-843F-E8CC0CC53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3</Pages>
  <Words>916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emachines</dc:creator>
  <cp:keywords/>
  <dc:description/>
  <cp:lastModifiedBy>Пользователь Windows</cp:lastModifiedBy>
  <cp:revision>40</cp:revision>
  <cp:lastPrinted>2020-10-21T12:34:00Z</cp:lastPrinted>
  <dcterms:created xsi:type="dcterms:W3CDTF">2020-07-02T07:17:00Z</dcterms:created>
  <dcterms:modified xsi:type="dcterms:W3CDTF">2021-04-15T13:47:00Z</dcterms:modified>
</cp:coreProperties>
</file>