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A8" w:rsidRPr="00873682" w:rsidRDefault="007035A8" w:rsidP="00873682">
      <w:pPr>
        <w:ind w:right="-1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2809875</wp:posOffset>
            </wp:positionH>
            <wp:positionV relativeFrom="paragraph">
              <wp:posOffset>127635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873682" w:rsidRPr="001E519D" w:rsidRDefault="00D2114D" w:rsidP="00873682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>
        <w:rPr>
          <w:rFonts w:eastAsia="Calibri"/>
          <w:bCs/>
          <w:sz w:val="28"/>
          <w:szCs w:val="28"/>
          <w:u w:val="single"/>
          <w:lang w:val="uk-UA"/>
        </w:rPr>
        <w:t xml:space="preserve">  </w:t>
      </w:r>
      <w:r w:rsidR="003D6959">
        <w:rPr>
          <w:rFonts w:eastAsia="Calibri"/>
          <w:bCs/>
          <w:sz w:val="28"/>
          <w:szCs w:val="28"/>
          <w:u w:val="single"/>
          <w:lang w:val="uk-UA"/>
        </w:rPr>
        <w:t xml:space="preserve"> </w:t>
      </w:r>
      <w:r>
        <w:rPr>
          <w:rFonts w:eastAsia="Calibri"/>
          <w:bCs/>
          <w:sz w:val="28"/>
          <w:szCs w:val="28"/>
          <w:u w:val="single"/>
          <w:lang w:val="uk-UA"/>
        </w:rPr>
        <w:t xml:space="preserve"> </w:t>
      </w:r>
      <w:r w:rsidR="00B319B9">
        <w:rPr>
          <w:rFonts w:eastAsia="Calibri"/>
          <w:bCs/>
          <w:sz w:val="28"/>
          <w:szCs w:val="28"/>
          <w:u w:val="single"/>
          <w:lang w:val="uk-UA"/>
        </w:rPr>
        <w:t xml:space="preserve">                                       </w:t>
      </w:r>
      <w:r w:rsidR="00B319B9" w:rsidRPr="00B319B9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>.</w:t>
      </w:r>
      <w:r w:rsidRPr="00D2114D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. </w:t>
      </w:r>
      <w:r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1E519D" w:rsidRPr="001E519D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  </w:t>
      </w:r>
      <w:r w:rsidR="007035A8" w:rsidRPr="001E519D">
        <w:rPr>
          <w:rFonts w:eastAsia="Calibri"/>
          <w:sz w:val="28"/>
          <w:szCs w:val="28"/>
          <w:u w:val="single"/>
        </w:rPr>
        <w:t xml:space="preserve">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          </w:t>
      </w:r>
      <w:r w:rsidR="007035A8" w:rsidRPr="001E519D">
        <w:rPr>
          <w:rFonts w:eastAsia="Calibri"/>
          <w:sz w:val="28"/>
          <w:szCs w:val="28"/>
          <w:u w:val="single"/>
        </w:rPr>
        <w:t xml:space="preserve">              </w:t>
      </w:r>
    </w:p>
    <w:p w:rsidR="00873682" w:rsidRPr="00873682" w:rsidRDefault="00873682" w:rsidP="00873682">
      <w:pPr>
        <w:rPr>
          <w:sz w:val="16"/>
          <w:szCs w:val="16"/>
          <w:lang w:val="uk-UA"/>
        </w:rPr>
      </w:pPr>
    </w:p>
    <w:p w:rsidR="007B7896" w:rsidRDefault="007B7896" w:rsidP="007B7896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  <w:r w:rsidRPr="00844EEE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відзначення </w:t>
      </w:r>
    </w:p>
    <w:p w:rsidR="007B7896" w:rsidRDefault="007B7896" w:rsidP="007B7896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Дня працівників суду</w:t>
      </w:r>
    </w:p>
    <w:p w:rsidR="007B7896" w:rsidRDefault="007B7896" w:rsidP="007B7896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</w:p>
    <w:p w:rsidR="007B7896" w:rsidRDefault="007B7896" w:rsidP="007B7896">
      <w:pPr>
        <w:ind w:left="-284" w:firstLine="710"/>
        <w:jc w:val="both"/>
        <w:rPr>
          <w:sz w:val="28"/>
          <w:szCs w:val="20"/>
          <w:lang w:val="uk-UA"/>
        </w:rPr>
      </w:pPr>
      <w:r w:rsidRPr="007E0AC8">
        <w:rPr>
          <w:sz w:val="28"/>
          <w:szCs w:val="20"/>
          <w:lang w:val="uk-UA"/>
        </w:rPr>
        <w:t xml:space="preserve">На виконання Програми </w:t>
      </w:r>
      <w:r w:rsidRPr="007E0AC8">
        <w:rPr>
          <w:bCs/>
          <w:sz w:val="28"/>
          <w:szCs w:val="20"/>
          <w:lang w:val="uk-UA"/>
        </w:rPr>
        <w:t>відзначення державних та професійних свят, ювілейних дат, заохочення колективів та окремих громадян,</w:t>
      </w:r>
      <w:r w:rsidRPr="007E0AC8">
        <w:rPr>
          <w:sz w:val="28"/>
          <w:szCs w:val="20"/>
          <w:lang w:val="uk-UA"/>
        </w:rPr>
        <w:t xml:space="preserve"> </w:t>
      </w:r>
      <w:r w:rsidRPr="007E0AC8">
        <w:rPr>
          <w:bCs/>
          <w:sz w:val="28"/>
          <w:szCs w:val="20"/>
          <w:lang w:val="uk-UA"/>
        </w:rPr>
        <w:t>здійснення представницьких</w:t>
      </w:r>
      <w:r w:rsidRPr="007E0AC8">
        <w:rPr>
          <w:sz w:val="28"/>
          <w:szCs w:val="20"/>
          <w:lang w:val="uk-UA"/>
        </w:rPr>
        <w:t xml:space="preserve"> </w:t>
      </w:r>
      <w:r w:rsidRPr="007E0AC8">
        <w:rPr>
          <w:bCs/>
          <w:sz w:val="28"/>
          <w:szCs w:val="20"/>
          <w:lang w:val="uk-UA"/>
        </w:rPr>
        <w:t>та інших заходів на 2021-2023 роки,</w:t>
      </w:r>
      <w:r w:rsidRPr="007E0AC8">
        <w:rPr>
          <w:sz w:val="28"/>
          <w:szCs w:val="20"/>
          <w:lang w:val="uk-UA"/>
        </w:rPr>
        <w:t xml:space="preserve"> затвердженої  рішенням  </w:t>
      </w:r>
      <w:r>
        <w:rPr>
          <w:sz w:val="28"/>
          <w:szCs w:val="20"/>
          <w:lang w:val="uk-UA"/>
        </w:rPr>
        <w:t xml:space="preserve">                      </w:t>
      </w:r>
      <w:r w:rsidRPr="007E0AC8">
        <w:rPr>
          <w:sz w:val="28"/>
          <w:szCs w:val="20"/>
          <w:lang w:val="uk-UA"/>
        </w:rPr>
        <w:t>1-ї сесії восьмого скликання Малинської міської ради від 23.12.2020 № 82, керуючись  п.20  ч. 4 ст.42 Закону України «Про місц</w:t>
      </w:r>
      <w:r>
        <w:rPr>
          <w:sz w:val="28"/>
          <w:szCs w:val="20"/>
          <w:lang w:val="uk-UA"/>
        </w:rPr>
        <w:t>еве самоврядування</w:t>
      </w:r>
      <w:r w:rsidRPr="007E0AC8">
        <w:rPr>
          <w:sz w:val="28"/>
          <w:szCs w:val="20"/>
          <w:lang w:val="uk-UA"/>
        </w:rPr>
        <w:t xml:space="preserve"> в Україні», рішенням 5-ї сесії восьмого скликання Малинської міської ради від 26.02.2021 № 232 «Про затвердження Положення про Почесну грамоту, Грамоту та Подяку Малинської міської ради»:</w:t>
      </w:r>
    </w:p>
    <w:p w:rsidR="00CE6F7F" w:rsidRPr="00446C96" w:rsidRDefault="00CE6F7F" w:rsidP="007B7896">
      <w:pPr>
        <w:ind w:left="-284" w:firstLine="710"/>
        <w:jc w:val="both"/>
        <w:rPr>
          <w:sz w:val="28"/>
          <w:szCs w:val="20"/>
          <w:lang w:val="uk-UA"/>
        </w:rPr>
      </w:pPr>
      <w:bookmarkStart w:id="0" w:name="_GoBack"/>
      <w:bookmarkEnd w:id="0"/>
    </w:p>
    <w:p w:rsidR="007B7896" w:rsidRDefault="007B7896" w:rsidP="007B7896">
      <w:pPr>
        <w:ind w:left="-180" w:firstLine="747"/>
        <w:jc w:val="both"/>
        <w:rPr>
          <w:sz w:val="28"/>
          <w:szCs w:val="20"/>
          <w:lang w:val="uk-UA"/>
        </w:rPr>
      </w:pPr>
      <w:r w:rsidRPr="00567DA4">
        <w:rPr>
          <w:sz w:val="28"/>
          <w:szCs w:val="20"/>
          <w:lang w:val="uk-UA"/>
        </w:rPr>
        <w:t>1.</w:t>
      </w:r>
      <w:r w:rsidRPr="00F40CCE">
        <w:rPr>
          <w:sz w:val="28"/>
          <w:szCs w:val="20"/>
          <w:lang w:val="uk-UA"/>
        </w:rPr>
        <w:t xml:space="preserve">  </w:t>
      </w:r>
      <w:r>
        <w:rPr>
          <w:sz w:val="28"/>
          <w:szCs w:val="20"/>
          <w:lang w:val="uk-UA"/>
        </w:rPr>
        <w:t>З</w:t>
      </w:r>
      <w:r w:rsidRPr="00F40CCE">
        <w:rPr>
          <w:sz w:val="28"/>
          <w:szCs w:val="20"/>
          <w:lang w:val="uk-UA"/>
        </w:rPr>
        <w:t xml:space="preserve">а </w:t>
      </w:r>
      <w:r>
        <w:rPr>
          <w:sz w:val="28"/>
          <w:szCs w:val="20"/>
          <w:lang w:val="uk-UA"/>
        </w:rPr>
        <w:t>сумлінну і бездоганну працю,</w:t>
      </w:r>
      <w:r w:rsidRPr="00A630D9">
        <w:rPr>
          <w:rFonts w:ascii="Georgia" w:hAnsi="Georgia"/>
          <w:i/>
          <w:sz w:val="32"/>
          <w:szCs w:val="32"/>
          <w:lang w:val="uk-UA"/>
        </w:rPr>
        <w:t xml:space="preserve"> </w:t>
      </w:r>
      <w:r w:rsidRPr="004B4B2E">
        <w:rPr>
          <w:sz w:val="28"/>
          <w:szCs w:val="20"/>
          <w:lang w:val="uk-UA"/>
        </w:rPr>
        <w:t>професіоналізм</w:t>
      </w:r>
      <w:r>
        <w:rPr>
          <w:sz w:val="28"/>
          <w:szCs w:val="20"/>
          <w:lang w:val="uk-UA"/>
        </w:rPr>
        <w:t xml:space="preserve"> та вагомі особисті досягнення у професійній діяльності, а також з нагоди відзначення  15 грудня Дня працівників суду, на</w:t>
      </w:r>
      <w:r w:rsidRPr="00567DA4">
        <w:rPr>
          <w:sz w:val="28"/>
          <w:szCs w:val="20"/>
          <w:lang w:val="uk-UA"/>
        </w:rPr>
        <w:t xml:space="preserve">городити </w:t>
      </w:r>
      <w:r>
        <w:rPr>
          <w:sz w:val="28"/>
          <w:szCs w:val="20"/>
          <w:lang w:val="uk-UA"/>
        </w:rPr>
        <w:t>Г</w:t>
      </w:r>
      <w:r w:rsidRPr="00567DA4">
        <w:rPr>
          <w:sz w:val="28"/>
          <w:szCs w:val="20"/>
          <w:lang w:val="uk-UA"/>
        </w:rPr>
        <w:t xml:space="preserve">рамотою  Малинської міської ради з врученням цінного подарунку в грошовій формі в розмірі </w:t>
      </w:r>
      <w:r>
        <w:rPr>
          <w:sz w:val="28"/>
          <w:szCs w:val="20"/>
          <w:lang w:val="uk-UA"/>
        </w:rPr>
        <w:t>3</w:t>
      </w:r>
      <w:r w:rsidRPr="00567DA4">
        <w:rPr>
          <w:sz w:val="28"/>
          <w:szCs w:val="20"/>
          <w:lang w:val="uk-UA"/>
        </w:rPr>
        <w:t>00.00 грн.</w:t>
      </w:r>
      <w:r>
        <w:rPr>
          <w:sz w:val="28"/>
          <w:szCs w:val="20"/>
          <w:lang w:val="uk-UA"/>
        </w:rPr>
        <w:t xml:space="preserve"> </w:t>
      </w:r>
    </w:p>
    <w:p w:rsidR="007B7896" w:rsidRDefault="00CE6F7F" w:rsidP="007B7896">
      <w:pPr>
        <w:ind w:left="-180" w:firstLine="74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Катерину Володимирівну КУХТЕНКО</w:t>
      </w:r>
      <w:r w:rsidR="007B7896">
        <w:rPr>
          <w:b/>
          <w:sz w:val="28"/>
          <w:szCs w:val="20"/>
          <w:lang w:val="uk-UA"/>
        </w:rPr>
        <w:t xml:space="preserve"> – </w:t>
      </w:r>
      <w:r>
        <w:rPr>
          <w:sz w:val="28"/>
          <w:szCs w:val="20"/>
          <w:lang w:val="uk-UA"/>
        </w:rPr>
        <w:t xml:space="preserve">головного спеціаліста відділу діловодства та документального забезпечення </w:t>
      </w:r>
      <w:proofErr w:type="spellStart"/>
      <w:r w:rsidR="007B7896" w:rsidRPr="00AC58D6">
        <w:rPr>
          <w:sz w:val="28"/>
          <w:szCs w:val="20"/>
          <w:lang w:val="uk-UA"/>
        </w:rPr>
        <w:t>Малинського</w:t>
      </w:r>
      <w:proofErr w:type="spellEnd"/>
      <w:r w:rsidR="007B7896" w:rsidRPr="00AC58D6">
        <w:rPr>
          <w:sz w:val="28"/>
          <w:szCs w:val="20"/>
          <w:lang w:val="uk-UA"/>
        </w:rPr>
        <w:t xml:space="preserve"> районного суду Житомирської області</w:t>
      </w:r>
      <w:r>
        <w:rPr>
          <w:sz w:val="28"/>
          <w:szCs w:val="20"/>
          <w:lang w:val="uk-UA"/>
        </w:rPr>
        <w:t>;</w:t>
      </w:r>
    </w:p>
    <w:p w:rsidR="00CE6F7F" w:rsidRPr="00CE6F7F" w:rsidRDefault="00CE6F7F" w:rsidP="00CE6F7F">
      <w:pPr>
        <w:ind w:left="-180" w:firstLine="74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Анну </w:t>
      </w:r>
      <w:proofErr w:type="spellStart"/>
      <w:r>
        <w:rPr>
          <w:sz w:val="28"/>
          <w:szCs w:val="20"/>
          <w:lang w:val="uk-UA"/>
        </w:rPr>
        <w:t>Ігоревну</w:t>
      </w:r>
      <w:proofErr w:type="spellEnd"/>
      <w:r>
        <w:rPr>
          <w:sz w:val="28"/>
          <w:szCs w:val="20"/>
          <w:lang w:val="uk-UA"/>
        </w:rPr>
        <w:t xml:space="preserve"> СЕЛІНУ – секретаря судового засідання  </w:t>
      </w:r>
      <w:proofErr w:type="spellStart"/>
      <w:r w:rsidRPr="00CE6F7F">
        <w:rPr>
          <w:sz w:val="28"/>
          <w:szCs w:val="20"/>
          <w:lang w:val="uk-UA"/>
        </w:rPr>
        <w:t>Малинського</w:t>
      </w:r>
      <w:proofErr w:type="spellEnd"/>
      <w:r w:rsidRPr="00CE6F7F">
        <w:rPr>
          <w:sz w:val="28"/>
          <w:szCs w:val="20"/>
          <w:lang w:val="uk-UA"/>
        </w:rPr>
        <w:t xml:space="preserve"> районного суду Житомирської області</w:t>
      </w:r>
      <w:r>
        <w:rPr>
          <w:sz w:val="28"/>
          <w:szCs w:val="20"/>
          <w:lang w:val="uk-UA"/>
        </w:rPr>
        <w:t>.</w:t>
      </w:r>
    </w:p>
    <w:p w:rsidR="00CE6F7F" w:rsidRDefault="00CE6F7F" w:rsidP="007B7896">
      <w:pPr>
        <w:ind w:left="-180" w:firstLine="747"/>
        <w:jc w:val="both"/>
        <w:rPr>
          <w:sz w:val="28"/>
          <w:szCs w:val="20"/>
          <w:lang w:val="uk-UA"/>
        </w:rPr>
      </w:pPr>
    </w:p>
    <w:p w:rsidR="007B7896" w:rsidRPr="00CE6F7F" w:rsidRDefault="00CE6F7F" w:rsidP="00CE6F7F">
      <w:pPr>
        <w:ind w:left="-180" w:firstLine="74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2. </w:t>
      </w:r>
      <w:r w:rsidR="007B7896" w:rsidRPr="00567DA4">
        <w:rPr>
          <w:sz w:val="28"/>
          <w:szCs w:val="28"/>
          <w:lang w:val="uk-UA"/>
        </w:rPr>
        <w:t xml:space="preserve">Фінансовому управлінню </w:t>
      </w:r>
      <w:proofErr w:type="spellStart"/>
      <w:r w:rsidR="007B7896" w:rsidRPr="00567DA4">
        <w:rPr>
          <w:sz w:val="28"/>
          <w:szCs w:val="28"/>
          <w:lang w:val="uk-UA"/>
        </w:rPr>
        <w:t>Малинського</w:t>
      </w:r>
      <w:proofErr w:type="spellEnd"/>
      <w:r w:rsidR="007B7896" w:rsidRPr="00567DA4">
        <w:rPr>
          <w:sz w:val="28"/>
          <w:szCs w:val="28"/>
          <w:lang w:val="uk-UA"/>
        </w:rPr>
        <w:t xml:space="preserve"> міськ</w:t>
      </w:r>
      <w:r w:rsidR="007B7896">
        <w:rPr>
          <w:sz w:val="28"/>
          <w:szCs w:val="28"/>
          <w:lang w:val="uk-UA"/>
        </w:rPr>
        <w:t xml:space="preserve">виконкому </w:t>
      </w:r>
      <w:r w:rsidR="007B7896" w:rsidRPr="00567DA4">
        <w:rPr>
          <w:sz w:val="28"/>
          <w:szCs w:val="28"/>
          <w:lang w:val="uk-UA"/>
        </w:rPr>
        <w:t>(</w:t>
      </w:r>
      <w:r w:rsidR="007B7896">
        <w:rPr>
          <w:sz w:val="28"/>
          <w:szCs w:val="28"/>
          <w:lang w:val="uk-UA"/>
        </w:rPr>
        <w:t>Тетяна БОРИСЕНКО</w:t>
      </w:r>
      <w:r w:rsidR="007B7896" w:rsidRPr="00567DA4">
        <w:rPr>
          <w:sz w:val="28"/>
          <w:szCs w:val="28"/>
          <w:lang w:val="uk-UA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>
        <w:rPr>
          <w:sz w:val="28"/>
          <w:szCs w:val="28"/>
          <w:lang w:val="uk-UA"/>
        </w:rPr>
        <w:t>6</w:t>
      </w:r>
      <w:r w:rsidR="007B7896">
        <w:rPr>
          <w:sz w:val="28"/>
          <w:szCs w:val="28"/>
          <w:lang w:val="uk-UA"/>
        </w:rPr>
        <w:t>0</w:t>
      </w:r>
      <w:r w:rsidR="007B7896" w:rsidRPr="00567DA4">
        <w:rPr>
          <w:sz w:val="28"/>
          <w:szCs w:val="28"/>
          <w:lang w:val="uk-UA"/>
        </w:rPr>
        <w:t>0 (</w:t>
      </w:r>
      <w:r>
        <w:rPr>
          <w:sz w:val="28"/>
          <w:szCs w:val="28"/>
          <w:lang w:val="uk-UA"/>
        </w:rPr>
        <w:t>шістсот)</w:t>
      </w:r>
      <w:r w:rsidR="007B7896">
        <w:rPr>
          <w:sz w:val="28"/>
          <w:szCs w:val="28"/>
          <w:lang w:val="uk-UA"/>
        </w:rPr>
        <w:t xml:space="preserve">  гривень. </w:t>
      </w:r>
      <w:r w:rsidR="007B7896" w:rsidRPr="00567DA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7B7896">
        <w:rPr>
          <w:sz w:val="28"/>
          <w:szCs w:val="28"/>
          <w:lang w:val="uk-UA"/>
        </w:rPr>
        <w:t xml:space="preserve">     </w:t>
      </w:r>
    </w:p>
    <w:p w:rsidR="007B7896" w:rsidRDefault="007B7896" w:rsidP="007B7896">
      <w:pPr>
        <w:tabs>
          <w:tab w:val="left" w:pos="1755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567DA4">
        <w:rPr>
          <w:sz w:val="28"/>
          <w:szCs w:val="28"/>
          <w:lang w:val="uk-UA"/>
        </w:rPr>
        <w:t>Головному бухгалтеру виконавчого комітету міської ради (</w:t>
      </w:r>
      <w:r>
        <w:rPr>
          <w:sz w:val="28"/>
          <w:szCs w:val="28"/>
          <w:lang w:val="uk-UA"/>
        </w:rPr>
        <w:t>Альона ТІШИНА</w:t>
      </w:r>
      <w:r w:rsidRPr="00567DA4">
        <w:rPr>
          <w:sz w:val="28"/>
          <w:szCs w:val="28"/>
          <w:lang w:val="uk-UA"/>
        </w:rPr>
        <w:t>)  провести  виплату  коштів.</w:t>
      </w:r>
    </w:p>
    <w:p w:rsidR="007B7896" w:rsidRDefault="007B7896" w:rsidP="007B7896">
      <w:pPr>
        <w:rPr>
          <w:sz w:val="28"/>
          <w:szCs w:val="28"/>
          <w:lang w:val="uk-UA"/>
        </w:rPr>
      </w:pPr>
    </w:p>
    <w:p w:rsidR="00CE6F7F" w:rsidRDefault="00CE6F7F" w:rsidP="007B7896">
      <w:pPr>
        <w:rPr>
          <w:sz w:val="28"/>
          <w:szCs w:val="28"/>
          <w:lang w:val="uk-UA"/>
        </w:rPr>
      </w:pPr>
    </w:p>
    <w:p w:rsidR="00CE6F7F" w:rsidRDefault="00CE6F7F" w:rsidP="007B7896">
      <w:pPr>
        <w:rPr>
          <w:sz w:val="28"/>
          <w:szCs w:val="28"/>
          <w:lang w:val="uk-UA"/>
        </w:rPr>
      </w:pPr>
    </w:p>
    <w:p w:rsidR="007B7896" w:rsidRPr="005569FA" w:rsidRDefault="00CE6F7F" w:rsidP="007B78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                                                 Віктор ГВОЗДЕЦЬКИЙ </w:t>
      </w:r>
    </w:p>
    <w:p w:rsidR="007B7896" w:rsidRDefault="007B7896" w:rsidP="007B7896">
      <w:pPr>
        <w:jc w:val="both"/>
        <w:rPr>
          <w:sz w:val="28"/>
          <w:szCs w:val="28"/>
          <w:lang w:val="uk-UA"/>
        </w:rPr>
      </w:pP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</w:lvl>
    <w:lvl w:ilvl="1" w:tplc="04220019">
      <w:start w:val="1"/>
      <w:numFmt w:val="lowerLetter"/>
      <w:lvlText w:val="%2."/>
      <w:lvlJc w:val="left"/>
      <w:pPr>
        <w:ind w:left="1605" w:hanging="360"/>
      </w:pPr>
    </w:lvl>
    <w:lvl w:ilvl="2" w:tplc="0422001B">
      <w:start w:val="1"/>
      <w:numFmt w:val="lowerRoman"/>
      <w:lvlText w:val="%3."/>
      <w:lvlJc w:val="right"/>
      <w:pPr>
        <w:ind w:left="2325" w:hanging="180"/>
      </w:pPr>
    </w:lvl>
    <w:lvl w:ilvl="3" w:tplc="0422000F">
      <w:start w:val="1"/>
      <w:numFmt w:val="decimal"/>
      <w:lvlText w:val="%4."/>
      <w:lvlJc w:val="left"/>
      <w:pPr>
        <w:ind w:left="3045" w:hanging="360"/>
      </w:pPr>
    </w:lvl>
    <w:lvl w:ilvl="4" w:tplc="04220019">
      <w:start w:val="1"/>
      <w:numFmt w:val="lowerLetter"/>
      <w:lvlText w:val="%5."/>
      <w:lvlJc w:val="left"/>
      <w:pPr>
        <w:ind w:left="3765" w:hanging="360"/>
      </w:pPr>
    </w:lvl>
    <w:lvl w:ilvl="5" w:tplc="0422001B">
      <w:start w:val="1"/>
      <w:numFmt w:val="lowerRoman"/>
      <w:lvlText w:val="%6."/>
      <w:lvlJc w:val="right"/>
      <w:pPr>
        <w:ind w:left="4485" w:hanging="180"/>
      </w:pPr>
    </w:lvl>
    <w:lvl w:ilvl="6" w:tplc="0422000F">
      <w:start w:val="1"/>
      <w:numFmt w:val="decimal"/>
      <w:lvlText w:val="%7."/>
      <w:lvlJc w:val="left"/>
      <w:pPr>
        <w:ind w:left="5205" w:hanging="360"/>
      </w:pPr>
    </w:lvl>
    <w:lvl w:ilvl="7" w:tplc="04220019">
      <w:start w:val="1"/>
      <w:numFmt w:val="lowerLetter"/>
      <w:lvlText w:val="%8."/>
      <w:lvlJc w:val="left"/>
      <w:pPr>
        <w:ind w:left="5925" w:hanging="360"/>
      </w:pPr>
    </w:lvl>
    <w:lvl w:ilvl="8" w:tplc="0422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30"/>
    <w:rsid w:val="0001748E"/>
    <w:rsid w:val="00022157"/>
    <w:rsid w:val="00043E6A"/>
    <w:rsid w:val="00061D0A"/>
    <w:rsid w:val="00102124"/>
    <w:rsid w:val="00116FA9"/>
    <w:rsid w:val="00140D0E"/>
    <w:rsid w:val="00154987"/>
    <w:rsid w:val="00167EA4"/>
    <w:rsid w:val="001B66B5"/>
    <w:rsid w:val="001E3A13"/>
    <w:rsid w:val="001E519D"/>
    <w:rsid w:val="001E5EB3"/>
    <w:rsid w:val="00245D29"/>
    <w:rsid w:val="00281510"/>
    <w:rsid w:val="002E5467"/>
    <w:rsid w:val="003D6959"/>
    <w:rsid w:val="003F3E6A"/>
    <w:rsid w:val="005848EB"/>
    <w:rsid w:val="005878F8"/>
    <w:rsid w:val="005B57AB"/>
    <w:rsid w:val="0064758B"/>
    <w:rsid w:val="006555DA"/>
    <w:rsid w:val="007035A8"/>
    <w:rsid w:val="007B64D4"/>
    <w:rsid w:val="007B7896"/>
    <w:rsid w:val="007E0523"/>
    <w:rsid w:val="00873682"/>
    <w:rsid w:val="008F5800"/>
    <w:rsid w:val="009338C2"/>
    <w:rsid w:val="00964D27"/>
    <w:rsid w:val="009725D6"/>
    <w:rsid w:val="009B1A8E"/>
    <w:rsid w:val="009D2606"/>
    <w:rsid w:val="00A50D2C"/>
    <w:rsid w:val="00AA1FD5"/>
    <w:rsid w:val="00B319B9"/>
    <w:rsid w:val="00C11B05"/>
    <w:rsid w:val="00C26926"/>
    <w:rsid w:val="00C90DE7"/>
    <w:rsid w:val="00CA2C30"/>
    <w:rsid w:val="00CE6F7F"/>
    <w:rsid w:val="00CF05B2"/>
    <w:rsid w:val="00D13308"/>
    <w:rsid w:val="00D2114D"/>
    <w:rsid w:val="00DB100C"/>
    <w:rsid w:val="00DF198C"/>
    <w:rsid w:val="00E9504D"/>
    <w:rsid w:val="00F715E2"/>
    <w:rsid w:val="00F771FF"/>
    <w:rsid w:val="00F8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BAEE"/>
  <w15:docId w15:val="{7C2D5CD2-863A-4C7F-8086-337AABD8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A1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D21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ECA5D-CC0C-4FC9-82CC-BAE628BD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Dom</cp:lastModifiedBy>
  <cp:revision>3</cp:revision>
  <cp:lastPrinted>2024-12-03T13:51:00Z</cp:lastPrinted>
  <dcterms:created xsi:type="dcterms:W3CDTF">2024-12-03T14:03:00Z</dcterms:created>
  <dcterms:modified xsi:type="dcterms:W3CDTF">2024-12-03T14:08:00Z</dcterms:modified>
</cp:coreProperties>
</file>