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eastAsia="Calibri"/>
          <w:sz w:val="24"/>
          <w:szCs w:val="24"/>
          <w:lang w:val="uk-UA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largest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4"/>
          <w:szCs w:val="24"/>
          <w:lang w:val="uk-UA"/>
        </w:rPr>
        <w:t xml:space="preserve"> </w:t>
      </w:r>
    </w:p>
    <w:p>
      <w:pPr>
        <w:pStyle w:val="Normal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</w:r>
    </w:p>
    <w:p>
      <w:pPr>
        <w:pStyle w:val="Normal"/>
        <w:tabs>
          <w:tab w:val="clear" w:pos="708"/>
          <w:tab w:val="left" w:pos="2985" w:leader="none"/>
        </w:tabs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</w:r>
    </w:p>
    <w:p>
      <w:pPr>
        <w:pStyle w:val="Normal"/>
        <w:tabs>
          <w:tab w:val="clear" w:pos="708"/>
          <w:tab w:val="left" w:pos="2985" w:leader="none"/>
        </w:tabs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</w:r>
    </w:p>
    <w:p>
      <w:pPr>
        <w:pStyle w:val="Normal"/>
        <w:tabs>
          <w:tab w:val="clear" w:pos="708"/>
          <w:tab w:val="left" w:pos="2985" w:leader="none"/>
        </w:tabs>
        <w:jc w:val="center"/>
        <w:rPr>
          <w:rFonts w:eastAsia="Calibri"/>
          <w:lang w:val="uk-UA"/>
        </w:rPr>
      </w:pPr>
      <w:r>
        <w:rPr>
          <w:rFonts w:eastAsia="Calibri"/>
          <w:lang w:val="uk-UA"/>
        </w:rPr>
      </w:r>
    </w:p>
    <w:p>
      <w:pPr>
        <w:pStyle w:val="Normal"/>
        <w:tabs>
          <w:tab w:val="clear" w:pos="708"/>
          <w:tab w:val="left" w:pos="2985" w:leader="none"/>
          <w:tab w:val="left" w:pos="3195" w:leader="none"/>
          <w:tab w:val="center" w:pos="4819" w:leader="none"/>
        </w:tabs>
        <w:spacing w:lineRule="auto" w:line="360"/>
        <w:rPr>
          <w:rFonts w:eastAsia="Calibri"/>
          <w:b/>
          <w:b/>
          <w:sz w:val="24"/>
          <w:szCs w:val="24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ab/>
        <w:tab/>
      </w:r>
      <w:r>
        <w:rPr>
          <w:rFonts w:eastAsia="Calibri"/>
          <w:b/>
          <w:sz w:val="24"/>
          <w:szCs w:val="24"/>
          <w:lang w:val="uk-UA"/>
        </w:rPr>
        <w:t xml:space="preserve">         </w:t>
      </w:r>
      <w:r>
        <w:rPr>
          <w:rFonts w:eastAsia="Calibri"/>
          <w:b/>
          <w:sz w:val="24"/>
          <w:szCs w:val="24"/>
        </w:rPr>
        <w:t xml:space="preserve">      </w:t>
      </w:r>
      <w:r>
        <w:rPr>
          <w:rFonts w:eastAsia="Calibri"/>
          <w:b/>
          <w:sz w:val="24"/>
          <w:szCs w:val="24"/>
          <w:lang w:val="uk-UA"/>
        </w:rPr>
        <w:t xml:space="preserve"> УКРАЇНА</w:t>
      </w:r>
    </w:p>
    <w:p>
      <w:pPr>
        <w:pStyle w:val="Normal"/>
        <w:tabs>
          <w:tab w:val="clear" w:pos="708"/>
          <w:tab w:val="left" w:pos="2985" w:leader="none"/>
          <w:tab w:val="center" w:pos="4819" w:leader="none"/>
        </w:tabs>
        <w:spacing w:lineRule="auto" w:line="360"/>
        <w:rPr>
          <w:rFonts w:eastAsia="Calibri"/>
          <w:b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     </w:t>
      </w: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>
      <w:pPr>
        <w:pStyle w:val="Normal"/>
        <w:tabs>
          <w:tab w:val="clear" w:pos="708"/>
          <w:tab w:val="left" w:pos="2985" w:leader="none"/>
        </w:tabs>
        <w:jc w:val="center"/>
        <w:rPr>
          <w:rFonts w:eastAsia="Calibri"/>
          <w:b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4"/>
        <w:rPr>
          <w:rFonts w:eastAsia="Calibri"/>
          <w:b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2985" w:leader="none"/>
          <w:tab w:val="center" w:pos="4819" w:leader="none"/>
        </w:tabs>
        <w:ind w:left="0" w:hanging="0"/>
        <w:outlineLvl w:val="1"/>
        <w:rPr>
          <w:rFonts w:eastAsia="Calibri"/>
          <w:b/>
          <w:b/>
          <w:bCs/>
          <w:sz w:val="22"/>
          <w:szCs w:val="22"/>
        </w:rPr>
      </w:pPr>
      <w:r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>
      <w:pPr>
        <w:pStyle w:val="Style20"/>
        <w:tabs>
          <w:tab w:val="left" w:pos="708" w:leader="none"/>
          <w:tab w:val="center" w:pos="4153" w:leader="none"/>
          <w:tab w:val="right" w:pos="8306" w:leader="none"/>
        </w:tabs>
        <w:jc w:val="center"/>
        <w:rPr>
          <w:lang w:val="uk-UA"/>
        </w:rPr>
      </w:pPr>
      <w:r>
        <w:rPr>
          <w:lang w:val="uk-UA"/>
        </w:rPr>
      </w:r>
    </w:p>
    <w:p>
      <w:pPr>
        <w:pStyle w:val="Style20"/>
        <w:tabs>
          <w:tab w:val="left" w:pos="708" w:leader="none"/>
          <w:tab w:val="center" w:pos="4153" w:leader="none"/>
          <w:tab w:val="right" w:pos="8306" w:leader="none"/>
        </w:tabs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Від  </w:t>
      </w:r>
      <w:r>
        <w:rPr>
          <w:b/>
          <w:bCs/>
          <w:sz w:val="28"/>
          <w:szCs w:val="28"/>
          <w:u w:val="single"/>
          <w:lang w:val="uk-UA"/>
        </w:rPr>
        <w:t>02.02.</w:t>
      </w:r>
      <w:r>
        <w:rPr>
          <w:b/>
          <w:bCs/>
          <w:sz w:val="28"/>
          <w:szCs w:val="28"/>
          <w:u w:val="single"/>
          <w:lang w:val="uk-UA"/>
        </w:rPr>
        <w:t xml:space="preserve">2022  № </w:t>
      </w:r>
      <w:r>
        <w:rPr>
          <w:b/>
          <w:bCs/>
          <w:sz w:val="28"/>
          <w:szCs w:val="28"/>
          <w:u w:val="single"/>
          <w:lang w:val="uk-UA"/>
        </w:rPr>
        <w:t>12</w:t>
      </w:r>
      <w:r>
        <w:rPr>
          <w:b/>
          <w:bCs/>
          <w:sz w:val="28"/>
          <w:szCs w:val="28"/>
          <w:u w:val="single"/>
          <w:lang w:val="en-US"/>
        </w:rPr>
        <w:t xml:space="preserve">   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з категоріювання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об’єктів, де циркулює інформація з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обмеженим доступом</w:t>
      </w:r>
    </w:p>
    <w:p>
      <w:pPr>
        <w:pStyle w:val="Normal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Відповідно до пункту 20 частини четвертої статті 42 Закону України “Про місцеве самоврядування в Україні”, вимог Технічного завдання на створення КСЗІ в автоматизованій інформаційно-телекомунікаційній системі “Державний реєстр виборців</w:t>
      </w:r>
      <w:r>
        <w:rPr>
          <w:color w:val="000000"/>
          <w:sz w:val="28"/>
          <w:szCs w:val="28"/>
          <w:lang w:val="uk-UA"/>
        </w:rPr>
        <w:t xml:space="preserve">”, </w:t>
      </w:r>
      <w:r>
        <w:rPr>
          <w:sz w:val="28"/>
          <w:szCs w:val="28"/>
          <w:lang w:val="uk-UA"/>
        </w:rPr>
        <w:t xml:space="preserve">затвердженого постановою ЦВК від 29.05.2008 року №39(зі змінами), вимог НД ТЗІ  1.6-005-2013 “Захист інформації на об’єктах інформаційної діяльності. Положення про категоріювання об’єктів, де циркулює інформація з обмеженим доступом, що не становить державної таємниці”: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Утворити комісію з категоріювання об’єктів, де циркулює інформація з обмеженим доступом (далі – комісія) та затвердити її склад, що додається.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Комісії здійснювати первинні, чергові або позачергові роботи з категоріювання об’єктів виконавчого комітету міської ради, на яких обробляється технічними засобами та/або озвучується інформація з обмеженим доступом, що не становить державної таємниці.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3. Контроль за виконанням цього розпорядження залишаю за собою.</w:t>
      </w:r>
    </w:p>
    <w:p>
      <w:pPr>
        <w:pStyle w:val="Normal"/>
        <w:shd w:val="clear" w:fill="FFFFFF"/>
        <w:tabs>
          <w:tab w:val="clear" w:pos="708"/>
          <w:tab w:val="left" w:pos="2033" w:leader="underscore"/>
          <w:tab w:val="left" w:pos="4174" w:leader="underscore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Міський голова                                                              </w:t>
      </w:r>
      <w:r>
        <w:rPr>
          <w:rFonts w:eastAsia="Times New Roman" w:cs="Times New Roman"/>
          <w:color w:val="auto"/>
          <w:kern w:val="2"/>
          <w:sz w:val="28"/>
          <w:szCs w:val="28"/>
          <w:lang w:val="uk-UA" w:eastAsia="zxx" w:bidi="ar-SA"/>
        </w:rPr>
        <w:t>Олександр СИТАЙЛО</w:t>
      </w:r>
    </w:p>
    <w:p>
      <w:pPr>
        <w:pStyle w:val="Normal"/>
        <w:ind w:left="0" w:righ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sectPr>
          <w:type w:val="nextPage"/>
          <w:pgSz w:w="11906" w:h="16838"/>
          <w:pgMar w:left="1701" w:right="1106" w:header="0" w:top="567" w:footer="0" w:bottom="568" w:gutter="0"/>
          <w:pgNumType w:fmt="decimal"/>
          <w:formProt w:val="false"/>
          <w:textDirection w:val="lrTb"/>
          <w:docGrid w:type="default" w:linePitch="360" w:charSpace="0"/>
        </w:sect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/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>
        <w:rPr>
          <w:sz w:val="32"/>
          <w:szCs w:val="32"/>
          <w:lang w:val="uk-UA"/>
        </w:rPr>
        <w:t xml:space="preserve">Додаток </w:t>
      </w:r>
    </w:p>
    <w:p>
      <w:pPr>
        <w:pStyle w:val="Normal"/>
        <w:rPr/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до розпорядження </w:t>
      </w:r>
    </w:p>
    <w:p>
      <w:pPr>
        <w:pStyle w:val="Normal"/>
        <w:rPr/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</w:t>
      </w:r>
      <w:r>
        <w:rPr>
          <w:sz w:val="28"/>
          <w:szCs w:val="28"/>
          <w:lang w:val="uk-UA"/>
        </w:rPr>
        <w:t>міського голови</w:t>
      </w:r>
    </w:p>
    <w:p>
      <w:pPr>
        <w:pStyle w:val="Normal"/>
        <w:rPr/>
      </w:pPr>
      <w:r>
        <w:rPr>
          <w:sz w:val="28"/>
          <w:szCs w:val="28"/>
          <w:lang w:val="uk-UA"/>
        </w:rPr>
        <w:tab/>
        <w:tab/>
        <w:tab/>
        <w:tab/>
        <w:tab/>
        <w:tab/>
        <w:tab/>
        <w:t xml:space="preserve">                   від 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02</w:t>
      </w:r>
      <w:r>
        <w:rPr>
          <w:sz w:val="28"/>
          <w:szCs w:val="28"/>
          <w:u w:val="single"/>
          <w:lang w:val="en-US"/>
        </w:rPr>
        <w:t>.</w:t>
      </w:r>
      <w:r>
        <w:rPr>
          <w:sz w:val="28"/>
          <w:szCs w:val="28"/>
          <w:u w:val="single"/>
          <w:lang w:val="uk-UA"/>
        </w:rPr>
        <w:t>02.2022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№</w:t>
      </w:r>
      <w:r>
        <w:rPr>
          <w:sz w:val="28"/>
          <w:szCs w:val="28"/>
          <w:u w:val="single"/>
          <w:lang w:val="uk-UA"/>
        </w:rPr>
        <w:t xml:space="preserve">  </w:t>
      </w:r>
      <w:r>
        <w:rPr>
          <w:sz w:val="28"/>
          <w:szCs w:val="28"/>
          <w:u w:val="single"/>
          <w:lang w:val="uk-UA"/>
        </w:rPr>
        <w:t>12</w:t>
      </w:r>
      <w:r>
        <w:rPr>
          <w:sz w:val="28"/>
          <w:szCs w:val="28"/>
          <w:u w:val="single"/>
          <w:lang w:val="uk-UA"/>
        </w:rPr>
        <w:t xml:space="preserve"> 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  <w:br/>
        <w:t>комісії з категоріювання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об’єктів, де циркулює інформація з обмеженим доступом</w:t>
      </w:r>
    </w:p>
    <w:p>
      <w:pPr>
        <w:pStyle w:val="Normal"/>
        <w:tabs>
          <w:tab w:val="clear" w:pos="708"/>
          <w:tab w:val="left" w:pos="8306" w:leader="none"/>
        </w:tabs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tbl>
      <w:tblPr>
        <w:tblW w:w="985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310"/>
        <w:gridCol w:w="6193"/>
      </w:tblGrid>
      <w:tr>
        <w:trPr>
          <w:cantSplit w:val="true"/>
        </w:trPr>
        <w:tc>
          <w:tcPr>
            <w:tcW w:w="33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eastAsia="Times New Roman" w:cs="Times New Roman"/>
                <w:color w:val="auto"/>
                <w:sz w:val="28"/>
                <w:szCs w:val="34"/>
                <w:lang w:val="uk-UA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34"/>
                <w:lang w:val="uk-UA" w:eastAsia="zh-CN" w:bidi="ar-SA"/>
              </w:rPr>
              <w:t>Віктор ГВОЗДЕЦЬКИЙ</w:t>
            </w:r>
          </w:p>
          <w:p>
            <w:pPr>
              <w:pStyle w:val="Normal"/>
              <w:rPr>
                <w:sz w:val="10"/>
                <w:szCs w:val="10"/>
                <w:lang w:val="uk-UA"/>
              </w:rPr>
            </w:pPr>
            <w:r>
              <w:rPr>
                <w:sz w:val="10"/>
                <w:szCs w:val="10"/>
                <w:lang w:val="uk-UA"/>
              </w:rPr>
            </w:r>
          </w:p>
        </w:tc>
        <w:tc>
          <w:tcPr>
            <w:tcW w:w="310" w:type="dxa"/>
            <w:tcBorders/>
            <w:shd w:fill="FFFFFF" w:val="clear"/>
          </w:tcPr>
          <w:p>
            <w:pPr>
              <w:pStyle w:val="Normal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93" w:type="dxa"/>
            <w:tcBorders/>
            <w:shd w:fill="FFFFFF" w:val="clear"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  <w:p>
            <w:pPr>
              <w:pStyle w:val="Normal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</w:r>
          </w:p>
        </w:tc>
      </w:tr>
      <w:tr>
        <w:trPr>
          <w:cantSplit w:val="true"/>
        </w:trPr>
        <w:tc>
          <w:tcPr>
            <w:tcW w:w="33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uk-UA" w:eastAsia="zh-CN" w:bidi="ar-SA"/>
              </w:rPr>
              <w:t>Ірина КОПИЛО</w:t>
            </w:r>
          </w:p>
        </w:tc>
        <w:tc>
          <w:tcPr>
            <w:tcW w:w="310" w:type="dxa"/>
            <w:tcBorders/>
            <w:shd w:fill="FFFFFF" w:val="clear"/>
          </w:tcPr>
          <w:p>
            <w:pPr>
              <w:pStyle w:val="Normal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93" w:type="dxa"/>
            <w:tcBorders/>
            <w:shd w:fill="FFFFFF" w:val="clear"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керуюча справами виконкому, заступник голови комісії</w:t>
            </w:r>
          </w:p>
        </w:tc>
      </w:tr>
      <w:tr>
        <w:trPr>
          <w:cantSplit w:val="true"/>
        </w:trPr>
        <w:tc>
          <w:tcPr>
            <w:tcW w:w="9853" w:type="dxa"/>
            <w:gridSpan w:val="3"/>
            <w:tcBorders/>
            <w:shd w:fill="FFFFFF" w:val="clear"/>
          </w:tcPr>
          <w:p>
            <w:pPr>
              <w:pStyle w:val="Normal"/>
              <w:snapToGrid w:val="false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Члени комісії:</w:t>
            </w:r>
          </w:p>
          <w:p>
            <w:pPr>
              <w:pStyle w:val="Normal"/>
              <w:rPr>
                <w:b/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</w:r>
          </w:p>
        </w:tc>
      </w:tr>
      <w:tr>
        <w:trPr>
          <w:cantSplit w:val="true"/>
        </w:trPr>
        <w:tc>
          <w:tcPr>
            <w:tcW w:w="33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uk-UA" w:eastAsia="zh-CN" w:bidi="ar-SA"/>
              </w:rPr>
              <w:t>Андрій ВИСОЧИНСЬКИЙ</w:t>
            </w:r>
          </w:p>
        </w:tc>
        <w:tc>
          <w:tcPr>
            <w:tcW w:w="310" w:type="dxa"/>
            <w:tcBorders/>
            <w:shd w:fill="FFFFFF" w:val="clear"/>
          </w:tcPr>
          <w:p>
            <w:pPr>
              <w:pStyle w:val="Normal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93" w:type="dxa"/>
            <w:tcBorders/>
            <w:shd w:fill="FFFFFF" w:val="clear"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ведення Державного реєстру виборців</w:t>
            </w:r>
          </w:p>
        </w:tc>
      </w:tr>
      <w:tr>
        <w:trPr>
          <w:cantSplit w:val="true"/>
        </w:trPr>
        <w:tc>
          <w:tcPr>
            <w:tcW w:w="33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r>
          </w:p>
          <w:p>
            <w:pPr>
              <w:pStyle w:val="Normal"/>
              <w:snapToGrid w:val="false"/>
              <w:rPr>
                <w:rFonts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uk-UA" w:eastAsia="zh-CN" w:bidi="ar-SA"/>
              </w:rPr>
              <w:t>Олександр ПАРШАКОВ</w:t>
            </w:r>
          </w:p>
        </w:tc>
        <w:tc>
          <w:tcPr>
            <w:tcW w:w="310" w:type="dxa"/>
            <w:tcBorders/>
            <w:shd w:fill="FFFFFF" w:val="clear"/>
          </w:tcPr>
          <w:p>
            <w:pPr>
              <w:pStyle w:val="Normal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93" w:type="dxa"/>
            <w:tcBorders/>
            <w:shd w:fill="FFFFFF" w:val="clear"/>
          </w:tcPr>
          <w:p>
            <w:pPr>
              <w:pStyle w:val="Normal"/>
              <w:snapToGrid w:val="false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/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uk-UA" w:eastAsia="zh-CN" w:bidi="ar-SA"/>
              </w:rPr>
              <w:t>головний спеціаліст</w:t>
            </w:r>
            <w:r>
              <w:rPr>
                <w:sz w:val="28"/>
                <w:szCs w:val="28"/>
                <w:lang w:val="uk-UA"/>
              </w:rPr>
              <w:t xml:space="preserve"> юридичного відділ</w:t>
            </w:r>
            <w:r>
              <w:rPr>
                <w:sz w:val="28"/>
                <w:szCs w:val="28"/>
                <w:lang w:val="uk-UA"/>
              </w:rPr>
              <w:t>у</w:t>
            </w:r>
          </w:p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33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uk-UA" w:eastAsia="zh-CN" w:bidi="ar-SA"/>
              </w:rPr>
              <w:t>Наталія КУРСА</w:t>
            </w:r>
          </w:p>
        </w:tc>
        <w:tc>
          <w:tcPr>
            <w:tcW w:w="310" w:type="dxa"/>
            <w:tcBorders/>
            <w:shd w:fill="FFFFFF" w:val="clear"/>
          </w:tcPr>
          <w:p>
            <w:pPr>
              <w:pStyle w:val="Normal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93" w:type="dxa"/>
            <w:tcBorders/>
            <w:shd w:fill="FFFFFF" w:val="clear"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документообігу, звернень громадян та контролю</w:t>
            </w:r>
          </w:p>
          <w:p>
            <w:pPr>
              <w:pStyle w:val="Normal"/>
              <w:jc w:val="both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</w:r>
          </w:p>
        </w:tc>
      </w:tr>
      <w:tr>
        <w:trPr>
          <w:cantSplit w:val="true"/>
        </w:trPr>
        <w:tc>
          <w:tcPr>
            <w:tcW w:w="33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uk-UA" w:eastAsia="zh-CN" w:bidi="ar-SA"/>
              </w:rPr>
              <w:t>Алла САМОЙЛЕНКО</w:t>
            </w:r>
          </w:p>
        </w:tc>
        <w:tc>
          <w:tcPr>
            <w:tcW w:w="310" w:type="dxa"/>
            <w:tcBorders/>
            <w:shd w:fill="FFFFFF" w:val="clear"/>
          </w:tcPr>
          <w:p>
            <w:pPr>
              <w:pStyle w:val="Normal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93" w:type="dxa"/>
            <w:tcBorders/>
            <w:shd w:fill="FFFFFF" w:val="clear"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з режимно-секретної, оборонної та мобілізаційної роботи </w:t>
            </w:r>
          </w:p>
        </w:tc>
      </w:tr>
      <w:tr>
        <w:trPr>
          <w:cantSplit w:val="true"/>
        </w:trPr>
        <w:tc>
          <w:tcPr>
            <w:tcW w:w="33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eastAsia="Times New Roman" w:cs="Times New Roman"/>
                <w:color w:val="auto"/>
                <w:sz w:val="28"/>
                <w:szCs w:val="28"/>
                <w:lang w:val="uk-UA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uk-UA" w:eastAsia="zh-CN" w:bidi="ar-SA"/>
              </w:rPr>
              <w:t>Світлана СОМ</w:t>
            </w:r>
          </w:p>
        </w:tc>
        <w:tc>
          <w:tcPr>
            <w:tcW w:w="310" w:type="dxa"/>
            <w:tcBorders/>
            <w:shd w:fill="FFFFFF" w:val="clear"/>
          </w:tcPr>
          <w:p>
            <w:pPr>
              <w:pStyle w:val="Normal"/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93" w:type="dxa"/>
            <w:tcBorders/>
            <w:shd w:fill="FFFFFF" w:val="clear"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ведення Державного реєстру виборців</w:t>
            </w:r>
          </w:p>
        </w:tc>
      </w:tr>
    </w:tbl>
    <w:p>
      <w:pPr>
        <w:pStyle w:val="Normal"/>
        <w:tabs>
          <w:tab w:val="clear" w:pos="708"/>
          <w:tab w:val="left" w:pos="8306" w:leader="none"/>
        </w:tabs>
        <w:jc w:val="center"/>
        <w:rPr/>
      </w:pPr>
      <w:r>
        <w:rPr/>
      </w:r>
    </w:p>
    <w:p>
      <w:pPr>
        <w:pStyle w:val="Normal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rPr/>
      </w:pPr>
      <w:r>
        <w:rPr>
          <w:sz w:val="28"/>
          <w:szCs w:val="28"/>
          <w:lang w:val="uk-UA"/>
        </w:rPr>
        <w:t>Керуюча справами виконкому</w:t>
        <w:tab/>
        <w:tab/>
        <w:tab/>
        <w:tab/>
        <w:tab/>
      </w:r>
      <w:r>
        <w:rPr>
          <w:rFonts w:eastAsia="Times New Roman" w:cs="Times New Roman"/>
          <w:color w:val="auto"/>
          <w:sz w:val="26"/>
          <w:szCs w:val="26"/>
          <w:lang w:val="uk-UA" w:eastAsia="zh-CN" w:bidi="ar-SA"/>
        </w:rPr>
        <w:t>Ірина КОПИЛО</w:t>
      </w:r>
    </w:p>
    <w:p>
      <w:pPr>
        <w:pStyle w:val="Normal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left="360" w:hanging="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</w:p>
    <w:sectPr>
      <w:type w:val="nextPage"/>
      <w:pgSz w:w="11906" w:h="16838"/>
      <w:pgMar w:left="1701" w:right="1106" w:header="0" w:top="567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1d3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81d36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e060cc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3">
    <w:name w:val="Heading 3"/>
    <w:basedOn w:val="Normal"/>
    <w:next w:val="Normal"/>
    <w:link w:val="30"/>
    <w:qFormat/>
    <w:rsid w:val="00781d3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e060cc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81d36"/>
    <w:rPr>
      <w:rFonts w:ascii="Arial" w:hAnsi="Arial" w:eastAsia="Times New Roman" w:cs="Arial"/>
      <w:b/>
      <w:bCs/>
      <w:kern w:val="2"/>
      <w:sz w:val="32"/>
      <w:szCs w:val="32"/>
      <w:lang w:val="ru-RU" w:eastAsia="ru-RU"/>
    </w:rPr>
  </w:style>
  <w:style w:type="character" w:styleId="31" w:customStyle="1">
    <w:name w:val="Заголовок 3 Знак"/>
    <w:basedOn w:val="DefaultParagraphFont"/>
    <w:link w:val="3"/>
    <w:qFormat/>
    <w:rsid w:val="00781d36"/>
    <w:rPr>
      <w:rFonts w:ascii="Arial" w:hAnsi="Arial" w:eastAsia="Times New Roman" w:cs="Arial"/>
      <w:b/>
      <w:bCs/>
      <w:sz w:val="26"/>
      <w:szCs w:val="26"/>
      <w:lang w:val="ru-RU" w:eastAsia="ru-RU"/>
    </w:rPr>
  </w:style>
  <w:style w:type="character" w:styleId="Style10" w:customStyle="1">
    <w:name w:val="Верхний колонтитул Знак"/>
    <w:basedOn w:val="DefaultParagraphFont"/>
    <w:link w:val="a4"/>
    <w:qFormat/>
    <w:rsid w:val="00781d36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Style11" w:customStyle="1">
    <w:name w:val="Текст выноски Знак"/>
    <w:basedOn w:val="DefaultParagraphFont"/>
    <w:link w:val="a6"/>
    <w:semiHidden/>
    <w:qFormat/>
    <w:rsid w:val="00781d36"/>
    <w:rPr>
      <w:rFonts w:ascii="Tahoma" w:hAnsi="Tahoma" w:eastAsia="Times New Roman" w:cs="Tahoma"/>
      <w:sz w:val="16"/>
      <w:szCs w:val="16"/>
      <w:lang w:val="ru-RU" w:eastAsia="ru-RU"/>
    </w:rPr>
  </w:style>
  <w:style w:type="character" w:styleId="Rvts23" w:customStyle="1">
    <w:name w:val="rvts23"/>
    <w:basedOn w:val="DefaultParagraphFont"/>
    <w:qFormat/>
    <w:rsid w:val="00781d36"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e060cc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val="ru-RU" w:eastAsia="ru-RU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e060cc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0"/>
      <w:szCs w:val="20"/>
      <w:lang w:val="ru-RU" w:eastAsia="ru-RU"/>
    </w:rPr>
  </w:style>
  <w:style w:type="character" w:styleId="Style12">
    <w:name w:val="Виділення жирним"/>
    <w:qFormat/>
    <w:rPr>
      <w:b/>
      <w:bCs/>
    </w:rPr>
  </w:style>
  <w:style w:type="character" w:styleId="Style13">
    <w:name w:val="Виділення"/>
    <w:qFormat/>
    <w:rPr>
      <w:i/>
      <w:i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3d5aa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Style20">
    <w:name w:val="Header"/>
    <w:basedOn w:val="Normal"/>
    <w:link w:val="a5"/>
    <w:rsid w:val="00781d36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a7"/>
    <w:semiHidden/>
    <w:qFormat/>
    <w:rsid w:val="00781d36"/>
    <w:pPr/>
    <w:rPr>
      <w:rFonts w:ascii="Tahoma" w:hAnsi="Tahoma" w:cs="Tahoma"/>
      <w:sz w:val="16"/>
      <w:szCs w:val="16"/>
    </w:rPr>
  </w:style>
  <w:style w:type="paragraph" w:styleId="Rvps6" w:customStyle="1">
    <w:name w:val="rvps6"/>
    <w:basedOn w:val="Normal"/>
    <w:qFormat/>
    <w:rsid w:val="00781d36"/>
    <w:pPr>
      <w:spacing w:beforeAutospacing="1" w:afterAutospacing="1"/>
    </w:pPr>
    <w:rPr>
      <w:sz w:val="24"/>
      <w:szCs w:val="24"/>
    </w:rPr>
  </w:style>
  <w:style w:type="paragraph" w:styleId="12" w:customStyle="1">
    <w:name w:val="Абзац списка1"/>
    <w:basedOn w:val="Normal"/>
    <w:uiPriority w:val="34"/>
    <w:qFormat/>
    <w:rsid w:val="00682de3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Char1Char" w:customStyle="1">
    <w:name w:val="Char1 Char"/>
    <w:basedOn w:val="Normal"/>
    <w:qFormat/>
    <w:rsid w:val="00c80073"/>
    <w:pPr/>
    <w:rPr>
      <w:rFonts w:ascii="Verdana" w:hAnsi="Verdana"/>
      <w:lang w:eastAsia="en-US"/>
    </w:rPr>
  </w:style>
  <w:style w:type="paragraph" w:styleId="ListParagraph">
    <w:name w:val="List Paragraph"/>
    <w:basedOn w:val="Normal"/>
    <w:uiPriority w:val="34"/>
    <w:qFormat/>
    <w:rsid w:val="004530b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3405</TotalTime>
  <Application>LibreOffice/7.0.0.3$Windows_X86_64 LibreOffice_project/8061b3e9204bef6b321a21033174034a5e2ea88e</Application>
  <Pages>3</Pages>
  <Words>241</Words>
  <Characters>1678</Characters>
  <CharactersWithSpaces>2439</CharactersWithSpaces>
  <Paragraphs>48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2019-01-23T12:00:00Z</dcterms:created>
  <dc:creator>1</dc:creator>
  <dc:description/>
  <dc:language>uk-UA</dc:language>
  <cp:lastModifiedBy/>
  <cp:lastPrinted>2022-02-02T16:21:27Z</cp:lastPrinted>
  <dcterms:modified xsi:type="dcterms:W3CDTF">2022-02-09T12:56:18Z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