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FB" w:rsidRPr="00C93840" w:rsidRDefault="00D51D14" w:rsidP="00A52D0C">
      <w:pPr>
        <w:ind w:right="-142"/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-7620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5FFB" w:rsidRPr="00C93840">
        <w:rPr>
          <w:noProof/>
          <w:sz w:val="24"/>
          <w:szCs w:val="24"/>
        </w:rPr>
        <w:t xml:space="preserve"> </w:t>
      </w:r>
    </w:p>
    <w:p w:rsidR="00D55FFB" w:rsidRDefault="00D55FFB" w:rsidP="00201F60">
      <w:pPr>
        <w:rPr>
          <w:sz w:val="16"/>
          <w:szCs w:val="16"/>
        </w:rPr>
      </w:pPr>
    </w:p>
    <w:p w:rsidR="00D55FFB" w:rsidRDefault="00D55FFB" w:rsidP="00E002AC">
      <w:pPr>
        <w:tabs>
          <w:tab w:val="left" w:pos="2985"/>
        </w:tabs>
        <w:jc w:val="center"/>
      </w:pPr>
      <w:bookmarkStart w:id="0" w:name="_GoBack"/>
      <w:bookmarkEnd w:id="0"/>
    </w:p>
    <w:p w:rsidR="00D55FFB" w:rsidRDefault="00D55FFB" w:rsidP="00E002AC">
      <w:pPr>
        <w:tabs>
          <w:tab w:val="left" w:pos="2985"/>
        </w:tabs>
        <w:jc w:val="center"/>
      </w:pPr>
    </w:p>
    <w:p w:rsidR="00D55FFB" w:rsidRDefault="00D55FFB" w:rsidP="00E002AC">
      <w:pPr>
        <w:tabs>
          <w:tab w:val="left" w:pos="2985"/>
        </w:tabs>
        <w:jc w:val="center"/>
      </w:pPr>
    </w:p>
    <w:p w:rsidR="00D55FFB" w:rsidRPr="006B5416" w:rsidRDefault="005A39E3" w:rsidP="0077198E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229F">
        <w:rPr>
          <w:b/>
          <w:sz w:val="24"/>
          <w:szCs w:val="24"/>
        </w:rPr>
        <w:t xml:space="preserve">         </w:t>
      </w:r>
      <w:r w:rsidR="003F1C67">
        <w:rPr>
          <w:b/>
          <w:sz w:val="24"/>
          <w:szCs w:val="24"/>
        </w:rPr>
        <w:t xml:space="preserve">     </w:t>
      </w:r>
      <w:r w:rsidRPr="006B5416">
        <w:rPr>
          <w:b/>
          <w:sz w:val="24"/>
          <w:szCs w:val="24"/>
        </w:rPr>
        <w:t>У</w:t>
      </w:r>
      <w:r w:rsidR="00D55FFB" w:rsidRPr="006B5416">
        <w:rPr>
          <w:b/>
          <w:sz w:val="24"/>
          <w:szCs w:val="24"/>
        </w:rPr>
        <w:t>КРАЇНА</w:t>
      </w:r>
    </w:p>
    <w:p w:rsidR="00D55FFB" w:rsidRPr="006B5416" w:rsidRDefault="00FE1C5C" w:rsidP="0077198E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</w:t>
      </w:r>
      <w:r w:rsidR="00367AF2" w:rsidRPr="006B5416">
        <w:rPr>
          <w:b/>
          <w:sz w:val="28"/>
          <w:szCs w:val="28"/>
        </w:rPr>
        <w:t xml:space="preserve">     </w:t>
      </w:r>
      <w:r w:rsidRPr="006B5416">
        <w:rPr>
          <w:b/>
          <w:sz w:val="28"/>
          <w:szCs w:val="28"/>
        </w:rPr>
        <w:t>МА</w:t>
      </w:r>
      <w:r w:rsidR="00D55FFB" w:rsidRPr="006B5416">
        <w:rPr>
          <w:b/>
          <w:sz w:val="28"/>
          <w:szCs w:val="28"/>
        </w:rPr>
        <w:t>ЛИНСЬКА МІСЬКА РАДА</w:t>
      </w:r>
      <w:r w:rsidRPr="006B5416">
        <w:rPr>
          <w:b/>
          <w:sz w:val="28"/>
          <w:szCs w:val="28"/>
        </w:rPr>
        <w:t xml:space="preserve"> </w:t>
      </w:r>
      <w:r w:rsidR="00D55FFB" w:rsidRPr="006B5416">
        <w:rPr>
          <w:b/>
          <w:sz w:val="28"/>
          <w:szCs w:val="28"/>
        </w:rPr>
        <w:t>ЖИТОМИРСЬКОЇ ОБЛАСТІ</w:t>
      </w:r>
    </w:p>
    <w:p w:rsidR="00D55FFB" w:rsidRPr="00FE1C5C" w:rsidRDefault="00D55FFB" w:rsidP="00E002A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D55FFB" w:rsidRPr="00367AF2" w:rsidRDefault="0047229F" w:rsidP="0047229F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D55FFB" w:rsidRPr="00367AF2">
        <w:rPr>
          <w:b/>
          <w:bCs/>
          <w:sz w:val="28"/>
          <w:szCs w:val="28"/>
        </w:rPr>
        <w:t>РОЗПОРЯДЖЕННЯ</w:t>
      </w:r>
    </w:p>
    <w:p w:rsidR="00FE1C5C" w:rsidRPr="00FF4E83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 w:rsidR="0047229F">
        <w:rPr>
          <w:b w:val="0"/>
          <w:bCs w:val="0"/>
          <w:sz w:val="24"/>
          <w:szCs w:val="24"/>
        </w:rPr>
        <w:t xml:space="preserve">     </w:t>
      </w:r>
      <w:r w:rsidR="00367AF2">
        <w:rPr>
          <w:b w:val="0"/>
          <w:bCs w:val="0"/>
          <w:sz w:val="24"/>
          <w:szCs w:val="24"/>
        </w:rPr>
        <w:t xml:space="preserve"> </w:t>
      </w:r>
      <w:r w:rsidRPr="00367AF2">
        <w:rPr>
          <w:b w:val="0"/>
          <w:bCs w:val="0"/>
          <w:sz w:val="24"/>
          <w:szCs w:val="24"/>
        </w:rPr>
        <w:t xml:space="preserve"> </w:t>
      </w:r>
      <w:r w:rsidR="00D55FFB" w:rsidRPr="00FF4E83">
        <w:rPr>
          <w:sz w:val="22"/>
          <w:szCs w:val="22"/>
        </w:rPr>
        <w:t>МІСЬКОГО ГОЛОВИ</w:t>
      </w:r>
    </w:p>
    <w:p w:rsidR="00FE1C5C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47229F" w:rsidRDefault="0047229F" w:rsidP="0047229F">
      <w:pPr>
        <w:rPr>
          <w:lang w:val="ru-RU"/>
        </w:rPr>
      </w:pPr>
    </w:p>
    <w:p w:rsidR="004242F9" w:rsidRPr="0047229F" w:rsidRDefault="004242F9" w:rsidP="0047229F">
      <w:pPr>
        <w:rPr>
          <w:lang w:val="ru-RU"/>
        </w:rPr>
      </w:pPr>
    </w:p>
    <w:p w:rsidR="003F1C67" w:rsidRPr="003F1C67" w:rsidRDefault="003F1C67" w:rsidP="003F1C67">
      <w:pPr>
        <w:tabs>
          <w:tab w:val="left" w:pos="1080"/>
        </w:tabs>
        <w:jc w:val="both"/>
        <w:rPr>
          <w:rFonts w:eastAsia="Times New Roman"/>
          <w:sz w:val="28"/>
          <w:szCs w:val="28"/>
        </w:rPr>
      </w:pPr>
    </w:p>
    <w:p w:rsidR="00EA166A" w:rsidRPr="00D51D14" w:rsidRDefault="00EA166A" w:rsidP="00EA166A">
      <w:pPr>
        <w:rPr>
          <w:rFonts w:eastAsia="Times New Roman"/>
          <w:sz w:val="28"/>
          <w:u w:val="single"/>
          <w:lang w:val="ru-RU"/>
        </w:rPr>
      </w:pPr>
      <w:r w:rsidRPr="00D51D14">
        <w:rPr>
          <w:rFonts w:eastAsia="Times New Roman"/>
          <w:sz w:val="28"/>
          <w:u w:val="single"/>
        </w:rPr>
        <w:t xml:space="preserve">від </w:t>
      </w:r>
      <w:r w:rsidR="00D51D14" w:rsidRPr="00D51D14">
        <w:rPr>
          <w:rFonts w:eastAsia="Times New Roman"/>
          <w:sz w:val="28"/>
          <w:u w:val="single"/>
        </w:rPr>
        <w:t>07.04.2023 р.</w:t>
      </w:r>
      <w:r w:rsidR="00AD1D6D" w:rsidRPr="00D51D14">
        <w:rPr>
          <w:rFonts w:eastAsia="Times New Roman"/>
          <w:sz w:val="28"/>
          <w:u w:val="single"/>
        </w:rPr>
        <w:t xml:space="preserve"> </w:t>
      </w:r>
      <w:r w:rsidRPr="00D51D14">
        <w:rPr>
          <w:rFonts w:eastAsia="Times New Roman"/>
          <w:sz w:val="28"/>
          <w:u w:val="single"/>
        </w:rPr>
        <w:t xml:space="preserve">  №</w:t>
      </w:r>
      <w:r w:rsidR="00D35F9F" w:rsidRPr="00D51D14">
        <w:rPr>
          <w:rFonts w:eastAsia="Times New Roman"/>
          <w:sz w:val="28"/>
          <w:u w:val="single"/>
        </w:rPr>
        <w:t xml:space="preserve"> </w:t>
      </w:r>
      <w:r w:rsidR="00D51D14" w:rsidRPr="00D51D14">
        <w:rPr>
          <w:rFonts w:eastAsia="Times New Roman"/>
          <w:sz w:val="28"/>
          <w:u w:val="single"/>
        </w:rPr>
        <w:t>50</w:t>
      </w:r>
    </w:p>
    <w:p w:rsidR="00EA166A" w:rsidRPr="00EA166A" w:rsidRDefault="00EA166A" w:rsidP="00EA166A">
      <w:pPr>
        <w:rPr>
          <w:rFonts w:eastAsia="Times New Roman"/>
          <w:sz w:val="28"/>
          <w:szCs w:val="28"/>
        </w:rPr>
      </w:pPr>
      <w:r w:rsidRPr="00EA166A">
        <w:rPr>
          <w:rFonts w:eastAsia="Times New Roman"/>
          <w:sz w:val="28"/>
          <w:szCs w:val="28"/>
          <w:lang w:val="ru-RU"/>
        </w:rPr>
        <w:t xml:space="preserve">Про </w:t>
      </w:r>
      <w:r w:rsidRPr="00EA166A">
        <w:rPr>
          <w:rFonts w:eastAsia="Times New Roman"/>
          <w:sz w:val="28"/>
          <w:szCs w:val="28"/>
        </w:rPr>
        <w:t>затвердження паспортів</w:t>
      </w:r>
    </w:p>
    <w:p w:rsidR="00EA166A" w:rsidRPr="00EA166A" w:rsidRDefault="00EA166A" w:rsidP="00EA166A">
      <w:pPr>
        <w:jc w:val="both"/>
        <w:rPr>
          <w:rFonts w:eastAsia="Times New Roman"/>
          <w:sz w:val="28"/>
          <w:szCs w:val="28"/>
        </w:rPr>
      </w:pPr>
      <w:r w:rsidRPr="00EA166A">
        <w:rPr>
          <w:rFonts w:eastAsia="Times New Roman"/>
          <w:sz w:val="28"/>
          <w:szCs w:val="28"/>
        </w:rPr>
        <w:t>бюджетних програм на 20</w:t>
      </w:r>
      <w:r w:rsidR="00751643">
        <w:rPr>
          <w:rFonts w:eastAsia="Times New Roman"/>
          <w:sz w:val="28"/>
          <w:szCs w:val="28"/>
        </w:rPr>
        <w:t>2</w:t>
      </w:r>
      <w:r w:rsidR="007657ED">
        <w:rPr>
          <w:rFonts w:eastAsia="Times New Roman"/>
          <w:sz w:val="28"/>
          <w:szCs w:val="28"/>
        </w:rPr>
        <w:t>3</w:t>
      </w:r>
      <w:r w:rsidRPr="00EA166A">
        <w:rPr>
          <w:rFonts w:eastAsia="Times New Roman"/>
          <w:sz w:val="28"/>
          <w:szCs w:val="28"/>
        </w:rPr>
        <w:t xml:space="preserve"> рік</w:t>
      </w:r>
      <w:r w:rsidR="003C705F">
        <w:rPr>
          <w:rFonts w:eastAsia="Times New Roman"/>
          <w:sz w:val="28"/>
          <w:szCs w:val="28"/>
        </w:rPr>
        <w:t xml:space="preserve"> </w:t>
      </w:r>
    </w:p>
    <w:p w:rsidR="004242F9" w:rsidRPr="00EA166A" w:rsidRDefault="004242F9" w:rsidP="00790A0C">
      <w:pPr>
        <w:tabs>
          <w:tab w:val="left" w:pos="1080"/>
        </w:tabs>
        <w:jc w:val="both"/>
        <w:rPr>
          <w:rFonts w:eastAsia="Times New Roman"/>
          <w:sz w:val="28"/>
          <w:szCs w:val="28"/>
        </w:rPr>
      </w:pPr>
    </w:p>
    <w:p w:rsidR="00EA166A" w:rsidRDefault="004628CF" w:rsidP="004628CF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EA166A" w:rsidRPr="00EA166A">
        <w:rPr>
          <w:rFonts w:eastAsia="Times New Roman"/>
          <w:sz w:val="28"/>
          <w:szCs w:val="28"/>
        </w:rPr>
        <w:t xml:space="preserve">Керуючись статтєю 20 Бюджетного кодексу України, на виконання наказу Міністерства фінансів України від 26 серпня 2014 року № 836 «Про деякі питання запровадження програмно-цільового методу складання та виконання місцевих бюджетів» (зі змінами) та відповідно до </w:t>
      </w:r>
      <w:r w:rsidR="00EA166A" w:rsidRPr="005E5BC4">
        <w:rPr>
          <w:rFonts w:eastAsia="Times New Roman"/>
          <w:sz w:val="28"/>
          <w:szCs w:val="28"/>
        </w:rPr>
        <w:t>рішення Малинської міської</w:t>
      </w:r>
      <w:r w:rsidR="00EA166A" w:rsidRPr="00F475A3">
        <w:rPr>
          <w:rFonts w:eastAsia="Times New Roman"/>
          <w:sz w:val="28"/>
          <w:szCs w:val="28"/>
          <w:shd w:val="clear" w:color="auto" w:fill="FFFF00"/>
        </w:rPr>
        <w:t xml:space="preserve"> </w:t>
      </w:r>
      <w:r w:rsidR="00EA166A" w:rsidRPr="005E5BC4">
        <w:rPr>
          <w:rFonts w:eastAsia="Times New Roman"/>
          <w:sz w:val="28"/>
          <w:szCs w:val="28"/>
        </w:rPr>
        <w:t xml:space="preserve">ради </w:t>
      </w:r>
      <w:r w:rsidR="00762B51">
        <w:rPr>
          <w:rFonts w:eastAsia="Times New Roman"/>
          <w:sz w:val="28"/>
          <w:szCs w:val="28"/>
        </w:rPr>
        <w:t xml:space="preserve">тридцять третьої </w:t>
      </w:r>
      <w:r w:rsidR="005E5BC4" w:rsidRPr="005E5BC4">
        <w:rPr>
          <w:rFonts w:eastAsia="Times New Roman"/>
          <w:sz w:val="28"/>
          <w:szCs w:val="28"/>
        </w:rPr>
        <w:t xml:space="preserve"> </w:t>
      </w:r>
      <w:r w:rsidR="00751643" w:rsidRPr="005E5BC4">
        <w:rPr>
          <w:rFonts w:eastAsia="Times New Roman"/>
          <w:sz w:val="28"/>
          <w:szCs w:val="28"/>
        </w:rPr>
        <w:t xml:space="preserve">сесії </w:t>
      </w:r>
      <w:r w:rsidR="009404F8">
        <w:rPr>
          <w:rFonts w:eastAsia="Times New Roman"/>
          <w:sz w:val="28"/>
          <w:szCs w:val="28"/>
        </w:rPr>
        <w:t>восьмого</w:t>
      </w:r>
      <w:r w:rsidR="00751643" w:rsidRPr="005E5BC4">
        <w:rPr>
          <w:rFonts w:eastAsia="Times New Roman"/>
          <w:sz w:val="28"/>
          <w:szCs w:val="28"/>
        </w:rPr>
        <w:t xml:space="preserve"> скликання </w:t>
      </w:r>
      <w:r w:rsidR="005E5BC4" w:rsidRPr="005E5BC4">
        <w:rPr>
          <w:rFonts w:eastAsia="Times New Roman"/>
          <w:sz w:val="28"/>
          <w:szCs w:val="28"/>
        </w:rPr>
        <w:t xml:space="preserve"> </w:t>
      </w:r>
      <w:r w:rsidR="00751643" w:rsidRPr="005E5BC4">
        <w:rPr>
          <w:rFonts w:eastAsia="Times New Roman"/>
          <w:sz w:val="28"/>
          <w:szCs w:val="28"/>
        </w:rPr>
        <w:t xml:space="preserve">від </w:t>
      </w:r>
      <w:r w:rsidR="005E5BC4" w:rsidRPr="005E5BC4">
        <w:rPr>
          <w:rFonts w:eastAsia="Times New Roman"/>
          <w:sz w:val="28"/>
          <w:szCs w:val="28"/>
        </w:rPr>
        <w:t>2</w:t>
      </w:r>
      <w:r w:rsidR="00762B51">
        <w:rPr>
          <w:rFonts w:eastAsia="Times New Roman"/>
          <w:sz w:val="28"/>
          <w:szCs w:val="28"/>
        </w:rPr>
        <w:t>1</w:t>
      </w:r>
      <w:r w:rsidR="00751643" w:rsidRPr="005E5BC4">
        <w:rPr>
          <w:rFonts w:eastAsia="Times New Roman"/>
          <w:sz w:val="28"/>
          <w:szCs w:val="28"/>
        </w:rPr>
        <w:t>.12.20</w:t>
      </w:r>
      <w:r w:rsidR="005E5BC4" w:rsidRPr="005E5BC4">
        <w:rPr>
          <w:rFonts w:eastAsia="Times New Roman"/>
          <w:sz w:val="28"/>
          <w:szCs w:val="28"/>
        </w:rPr>
        <w:t>2</w:t>
      </w:r>
      <w:r w:rsidR="00762B51">
        <w:rPr>
          <w:rFonts w:eastAsia="Times New Roman"/>
          <w:sz w:val="28"/>
          <w:szCs w:val="28"/>
        </w:rPr>
        <w:t>2</w:t>
      </w:r>
      <w:r w:rsidR="009404F8">
        <w:rPr>
          <w:rFonts w:eastAsia="Times New Roman"/>
          <w:sz w:val="28"/>
          <w:szCs w:val="28"/>
        </w:rPr>
        <w:t xml:space="preserve"> р. </w:t>
      </w:r>
      <w:r w:rsidR="00751643" w:rsidRPr="005E5BC4">
        <w:rPr>
          <w:rFonts w:eastAsia="Times New Roman"/>
          <w:sz w:val="28"/>
          <w:szCs w:val="28"/>
        </w:rPr>
        <w:t xml:space="preserve">№ </w:t>
      </w:r>
      <w:r w:rsidR="00762B51">
        <w:rPr>
          <w:rFonts w:eastAsia="Times New Roman"/>
          <w:sz w:val="28"/>
          <w:szCs w:val="28"/>
        </w:rPr>
        <w:t>770</w:t>
      </w:r>
      <w:r w:rsidR="00751643" w:rsidRPr="005E5BC4">
        <w:rPr>
          <w:rFonts w:eastAsia="Times New Roman"/>
          <w:sz w:val="28"/>
          <w:szCs w:val="28"/>
        </w:rPr>
        <w:t xml:space="preserve"> «Про бюджет </w:t>
      </w:r>
      <w:r w:rsidR="005E5BC4" w:rsidRPr="005E5BC4">
        <w:rPr>
          <w:rFonts w:eastAsia="Times New Roman"/>
          <w:sz w:val="28"/>
          <w:szCs w:val="28"/>
        </w:rPr>
        <w:t>Малинської</w:t>
      </w:r>
      <w:r w:rsidR="009404F8">
        <w:rPr>
          <w:rFonts w:eastAsia="Times New Roman"/>
          <w:sz w:val="28"/>
          <w:szCs w:val="28"/>
        </w:rPr>
        <w:t xml:space="preserve"> міської територіальної громади на 202</w:t>
      </w:r>
      <w:r w:rsidR="00762B51">
        <w:rPr>
          <w:rFonts w:eastAsia="Times New Roman"/>
          <w:sz w:val="28"/>
          <w:szCs w:val="28"/>
        </w:rPr>
        <w:t>3</w:t>
      </w:r>
      <w:r w:rsidR="00751643" w:rsidRPr="005E5BC4">
        <w:rPr>
          <w:rFonts w:eastAsia="Times New Roman"/>
          <w:sz w:val="28"/>
          <w:szCs w:val="28"/>
        </w:rPr>
        <w:t xml:space="preserve"> рік»</w:t>
      </w:r>
      <w:r w:rsidR="003C705F">
        <w:rPr>
          <w:rFonts w:eastAsia="Times New Roman"/>
          <w:sz w:val="28"/>
          <w:szCs w:val="28"/>
        </w:rPr>
        <w:t xml:space="preserve"> </w:t>
      </w:r>
      <w:r w:rsidR="005E5BC4">
        <w:rPr>
          <w:rFonts w:eastAsia="Times New Roman"/>
          <w:sz w:val="28"/>
          <w:szCs w:val="28"/>
        </w:rPr>
        <w:t xml:space="preserve">  </w:t>
      </w:r>
      <w:r w:rsidR="003C705F">
        <w:rPr>
          <w:rFonts w:eastAsia="Times New Roman"/>
          <w:sz w:val="28"/>
          <w:szCs w:val="28"/>
        </w:rPr>
        <w:t>( зі змінами та доповненнями):</w:t>
      </w:r>
    </w:p>
    <w:p w:rsidR="004628CF" w:rsidRPr="00EA166A" w:rsidRDefault="004628CF" w:rsidP="004628CF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</w:p>
    <w:p w:rsidR="00352DCC" w:rsidRDefault="004628CF" w:rsidP="005D28D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D28DC">
        <w:rPr>
          <w:rFonts w:eastAsia="Times New Roman"/>
          <w:sz w:val="28"/>
          <w:szCs w:val="28"/>
        </w:rPr>
        <w:t>1.</w:t>
      </w:r>
      <w:r w:rsidR="00EA166A" w:rsidRPr="00EA166A">
        <w:rPr>
          <w:rFonts w:eastAsia="Times New Roman"/>
          <w:sz w:val="28"/>
          <w:szCs w:val="28"/>
        </w:rPr>
        <w:t>Затвердити Паспорти бюджетних прог</w:t>
      </w:r>
      <w:r>
        <w:rPr>
          <w:rFonts w:eastAsia="Times New Roman"/>
          <w:sz w:val="28"/>
          <w:szCs w:val="28"/>
        </w:rPr>
        <w:t>рам на 20</w:t>
      </w:r>
      <w:r w:rsidR="00751643">
        <w:rPr>
          <w:rFonts w:eastAsia="Times New Roman"/>
          <w:sz w:val="28"/>
          <w:szCs w:val="28"/>
        </w:rPr>
        <w:t>2</w:t>
      </w:r>
      <w:r w:rsidR="007657ED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рік за кодами</w:t>
      </w:r>
      <w:r w:rsidR="00027929">
        <w:rPr>
          <w:rFonts w:eastAsia="Times New Roman"/>
          <w:sz w:val="28"/>
          <w:szCs w:val="28"/>
        </w:rPr>
        <w:t xml:space="preserve"> </w:t>
      </w:r>
      <w:r w:rsidR="00EA166A" w:rsidRPr="00EA166A">
        <w:rPr>
          <w:rFonts w:eastAsia="Times New Roman"/>
          <w:sz w:val="28"/>
          <w:szCs w:val="28"/>
        </w:rPr>
        <w:t>програмної класифікації видатків та кредитув</w:t>
      </w:r>
      <w:r w:rsidR="00C63315">
        <w:rPr>
          <w:rFonts w:eastAsia="Times New Roman"/>
          <w:sz w:val="28"/>
          <w:szCs w:val="28"/>
        </w:rPr>
        <w:t>ання місцевих бюджетів (КПКВК) :</w:t>
      </w:r>
    </w:p>
    <w:p w:rsidR="00790A0C" w:rsidRDefault="00352DCC" w:rsidP="005D28D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0210150 – </w:t>
      </w:r>
      <w:r w:rsidRPr="00EA166A">
        <w:rPr>
          <w:rFonts w:eastAsia="Times New Roman"/>
          <w:sz w:val="28"/>
          <w:szCs w:val="28"/>
        </w:rPr>
        <w:t>Організаційне, інформаційно-аналітичне та матеріально- технічне забезпечення діяльності</w:t>
      </w:r>
      <w:r>
        <w:rPr>
          <w:rFonts w:eastAsia="Times New Roman"/>
          <w:sz w:val="28"/>
          <w:szCs w:val="28"/>
        </w:rPr>
        <w:t xml:space="preserve"> обласної ради, районної</w:t>
      </w:r>
      <w:r w:rsidRPr="00EA166A">
        <w:rPr>
          <w:rFonts w:eastAsia="Times New Roman"/>
          <w:sz w:val="28"/>
          <w:szCs w:val="28"/>
        </w:rPr>
        <w:t xml:space="preserve"> ради, районної у місті ради </w:t>
      </w:r>
      <w:r w:rsidR="00762B51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(у разі її створення), міської,</w:t>
      </w:r>
      <w:r w:rsidRPr="00EA166A">
        <w:rPr>
          <w:rFonts w:eastAsia="Times New Roman"/>
          <w:sz w:val="28"/>
          <w:szCs w:val="28"/>
        </w:rPr>
        <w:t xml:space="preserve"> селищної, сільської рад</w:t>
      </w:r>
      <w:r>
        <w:rPr>
          <w:rFonts w:eastAsia="Times New Roman"/>
          <w:sz w:val="28"/>
          <w:szCs w:val="28"/>
        </w:rPr>
        <w:t>;</w:t>
      </w:r>
    </w:p>
    <w:p w:rsidR="00E826F2" w:rsidRDefault="00E826F2" w:rsidP="00E826F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0210180 – Інша діяльність у сфері державного управління;</w:t>
      </w:r>
    </w:p>
    <w:p w:rsidR="00E826F2" w:rsidRDefault="00E826F2" w:rsidP="00E826F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0217130 – Здійснення заходів із землеустрою;</w:t>
      </w:r>
    </w:p>
    <w:p w:rsidR="00E826F2" w:rsidRDefault="00E826F2" w:rsidP="00E826F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0219800 – Субвенція з місцевого бюджету державному бюджету на виконання програм соціально – економічного розвитку регіонів.</w:t>
      </w:r>
    </w:p>
    <w:p w:rsidR="00E826F2" w:rsidRPr="008B6695" w:rsidRDefault="00E826F2" w:rsidP="00E826F2">
      <w:pPr>
        <w:jc w:val="both"/>
        <w:rPr>
          <w:sz w:val="28"/>
          <w:szCs w:val="28"/>
        </w:rPr>
      </w:pPr>
    </w:p>
    <w:p w:rsidR="0083640A" w:rsidRDefault="0083640A" w:rsidP="005D28DC">
      <w:pPr>
        <w:jc w:val="both"/>
        <w:rPr>
          <w:rFonts w:eastAsia="Times New Roman"/>
          <w:sz w:val="28"/>
          <w:szCs w:val="28"/>
        </w:rPr>
      </w:pPr>
    </w:p>
    <w:p w:rsidR="00EA166A" w:rsidRPr="00EA166A" w:rsidRDefault="005D28DC" w:rsidP="005D28D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EA166A" w:rsidRPr="00EA166A">
        <w:rPr>
          <w:rFonts w:eastAsia="Times New Roman"/>
          <w:sz w:val="28"/>
          <w:szCs w:val="28"/>
        </w:rPr>
        <w:t xml:space="preserve">Фінансову звітність за бюджетними програмами подати разом із подачею фінансових звітів до Малинського УДКСУ у встановлені ними термінами. </w:t>
      </w:r>
    </w:p>
    <w:p w:rsidR="00C63315" w:rsidRDefault="00C63315" w:rsidP="0047229F">
      <w:pPr>
        <w:rPr>
          <w:rFonts w:eastAsia="Times New Roman"/>
          <w:sz w:val="28"/>
          <w:szCs w:val="28"/>
        </w:rPr>
      </w:pPr>
    </w:p>
    <w:p w:rsidR="003C705F" w:rsidRPr="0047229F" w:rsidRDefault="003C705F" w:rsidP="0047229F">
      <w:pPr>
        <w:rPr>
          <w:rFonts w:eastAsia="Times New Roman"/>
          <w:sz w:val="28"/>
          <w:szCs w:val="28"/>
        </w:rPr>
      </w:pPr>
    </w:p>
    <w:p w:rsidR="002372A6" w:rsidRPr="002372A6" w:rsidRDefault="00C63315" w:rsidP="002372A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Міський голова                                                                    Олександр СИТАЙЛО</w:t>
      </w:r>
    </w:p>
    <w:p w:rsidR="002372A6" w:rsidRDefault="002372A6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3C705F" w:rsidRDefault="003C705F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Pr="0047229F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sectPr w:rsidR="0083640A" w:rsidRPr="0047229F" w:rsidSect="00101FE4">
      <w:pgSz w:w="11906" w:h="16838"/>
      <w:pgMar w:top="709" w:right="707" w:bottom="426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287" w:rsidRDefault="00544287" w:rsidP="00201F60">
      <w:r>
        <w:separator/>
      </w:r>
    </w:p>
  </w:endnote>
  <w:endnote w:type="continuationSeparator" w:id="1">
    <w:p w:rsidR="00544287" w:rsidRDefault="00544287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287" w:rsidRDefault="00544287" w:rsidP="00201F60">
      <w:r>
        <w:separator/>
      </w:r>
    </w:p>
  </w:footnote>
  <w:footnote w:type="continuationSeparator" w:id="1">
    <w:p w:rsidR="00544287" w:rsidRDefault="00544287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646"/>
    <w:multiLevelType w:val="hybridMultilevel"/>
    <w:tmpl w:val="35928C8A"/>
    <w:lvl w:ilvl="0" w:tplc="3E1C4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E961AE"/>
    <w:multiLevelType w:val="hybridMultilevel"/>
    <w:tmpl w:val="19C03D20"/>
    <w:lvl w:ilvl="0" w:tplc="39E67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510E3B"/>
    <w:multiLevelType w:val="hybridMultilevel"/>
    <w:tmpl w:val="E8443E14"/>
    <w:lvl w:ilvl="0" w:tplc="2F54FED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61D0"/>
    <w:multiLevelType w:val="hybridMultilevel"/>
    <w:tmpl w:val="7AC8DBFC"/>
    <w:lvl w:ilvl="0" w:tplc="4BB4C9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E0B"/>
    <w:rsid w:val="00017573"/>
    <w:rsid w:val="00027929"/>
    <w:rsid w:val="00087402"/>
    <w:rsid w:val="000B4B26"/>
    <w:rsid w:val="000C52BE"/>
    <w:rsid w:val="000E451D"/>
    <w:rsid w:val="00101FE4"/>
    <w:rsid w:val="001142AE"/>
    <w:rsid w:val="00121336"/>
    <w:rsid w:val="00136CA7"/>
    <w:rsid w:val="00151CA4"/>
    <w:rsid w:val="00177288"/>
    <w:rsid w:val="001A6992"/>
    <w:rsid w:val="001D6D70"/>
    <w:rsid w:val="001E16FC"/>
    <w:rsid w:val="00201F60"/>
    <w:rsid w:val="00231B24"/>
    <w:rsid w:val="002372A6"/>
    <w:rsid w:val="002379E0"/>
    <w:rsid w:val="00244E1D"/>
    <w:rsid w:val="00287CCB"/>
    <w:rsid w:val="00291EF7"/>
    <w:rsid w:val="0029609F"/>
    <w:rsid w:val="002969A9"/>
    <w:rsid w:val="002A426D"/>
    <w:rsid w:val="002C40C0"/>
    <w:rsid w:val="002E4996"/>
    <w:rsid w:val="002F7FA5"/>
    <w:rsid w:val="003025C2"/>
    <w:rsid w:val="00313E8D"/>
    <w:rsid w:val="00317AD9"/>
    <w:rsid w:val="00341C06"/>
    <w:rsid w:val="00344E82"/>
    <w:rsid w:val="00352DCC"/>
    <w:rsid w:val="00367AF2"/>
    <w:rsid w:val="003716F3"/>
    <w:rsid w:val="003A4DA0"/>
    <w:rsid w:val="003C705F"/>
    <w:rsid w:val="003E2452"/>
    <w:rsid w:val="003E7AB7"/>
    <w:rsid w:val="003F13F4"/>
    <w:rsid w:val="003F1C67"/>
    <w:rsid w:val="003F2EFF"/>
    <w:rsid w:val="004010DE"/>
    <w:rsid w:val="004242F9"/>
    <w:rsid w:val="00446D11"/>
    <w:rsid w:val="00456BEF"/>
    <w:rsid w:val="004628CF"/>
    <w:rsid w:val="0047229F"/>
    <w:rsid w:val="004737A4"/>
    <w:rsid w:val="00473D0B"/>
    <w:rsid w:val="00474047"/>
    <w:rsid w:val="004872F3"/>
    <w:rsid w:val="004B659F"/>
    <w:rsid w:val="004B65FA"/>
    <w:rsid w:val="004D3970"/>
    <w:rsid w:val="004D77EF"/>
    <w:rsid w:val="004E1553"/>
    <w:rsid w:val="004E2301"/>
    <w:rsid w:val="00515E7D"/>
    <w:rsid w:val="0052712E"/>
    <w:rsid w:val="00544287"/>
    <w:rsid w:val="00556A35"/>
    <w:rsid w:val="00562FB7"/>
    <w:rsid w:val="005662EB"/>
    <w:rsid w:val="00573608"/>
    <w:rsid w:val="00581255"/>
    <w:rsid w:val="005A39E3"/>
    <w:rsid w:val="005A47C4"/>
    <w:rsid w:val="005A7014"/>
    <w:rsid w:val="005B71CA"/>
    <w:rsid w:val="005C2808"/>
    <w:rsid w:val="005D28DC"/>
    <w:rsid w:val="005D767B"/>
    <w:rsid w:val="005E5BC4"/>
    <w:rsid w:val="00610C88"/>
    <w:rsid w:val="006B4D00"/>
    <w:rsid w:val="006B5416"/>
    <w:rsid w:val="006C6006"/>
    <w:rsid w:val="006E30A6"/>
    <w:rsid w:val="006F0A90"/>
    <w:rsid w:val="00703E78"/>
    <w:rsid w:val="00717C30"/>
    <w:rsid w:val="00751643"/>
    <w:rsid w:val="00752567"/>
    <w:rsid w:val="00752811"/>
    <w:rsid w:val="00753CAE"/>
    <w:rsid w:val="00762B51"/>
    <w:rsid w:val="007657ED"/>
    <w:rsid w:val="0077198E"/>
    <w:rsid w:val="00771ECE"/>
    <w:rsid w:val="00773ED2"/>
    <w:rsid w:val="00790A0C"/>
    <w:rsid w:val="007A4E51"/>
    <w:rsid w:val="007E04B5"/>
    <w:rsid w:val="0083640A"/>
    <w:rsid w:val="00861127"/>
    <w:rsid w:val="008B19F7"/>
    <w:rsid w:val="008D5AF8"/>
    <w:rsid w:val="008E56CD"/>
    <w:rsid w:val="008F04CD"/>
    <w:rsid w:val="008F660D"/>
    <w:rsid w:val="008F7957"/>
    <w:rsid w:val="00905C9D"/>
    <w:rsid w:val="00925F89"/>
    <w:rsid w:val="009404F8"/>
    <w:rsid w:val="00965D90"/>
    <w:rsid w:val="00983415"/>
    <w:rsid w:val="00992CD5"/>
    <w:rsid w:val="009B2E9D"/>
    <w:rsid w:val="009E535D"/>
    <w:rsid w:val="009F38A9"/>
    <w:rsid w:val="00A14008"/>
    <w:rsid w:val="00A47AC8"/>
    <w:rsid w:val="00A52D0C"/>
    <w:rsid w:val="00A57FDF"/>
    <w:rsid w:val="00A66732"/>
    <w:rsid w:val="00A85ACE"/>
    <w:rsid w:val="00A95C45"/>
    <w:rsid w:val="00A97258"/>
    <w:rsid w:val="00AC7BB6"/>
    <w:rsid w:val="00AD1D6D"/>
    <w:rsid w:val="00AD2BB9"/>
    <w:rsid w:val="00AD54FA"/>
    <w:rsid w:val="00AE53C5"/>
    <w:rsid w:val="00AF1206"/>
    <w:rsid w:val="00AF2313"/>
    <w:rsid w:val="00AF31ED"/>
    <w:rsid w:val="00B02161"/>
    <w:rsid w:val="00B254CB"/>
    <w:rsid w:val="00B31BB8"/>
    <w:rsid w:val="00B336AC"/>
    <w:rsid w:val="00B43D63"/>
    <w:rsid w:val="00B82F5C"/>
    <w:rsid w:val="00BC7A0A"/>
    <w:rsid w:val="00BD7E58"/>
    <w:rsid w:val="00BF1E89"/>
    <w:rsid w:val="00C11058"/>
    <w:rsid w:val="00C12466"/>
    <w:rsid w:val="00C1442B"/>
    <w:rsid w:val="00C5410E"/>
    <w:rsid w:val="00C63315"/>
    <w:rsid w:val="00C81942"/>
    <w:rsid w:val="00C834CD"/>
    <w:rsid w:val="00C85CD7"/>
    <w:rsid w:val="00C8616B"/>
    <w:rsid w:val="00C93840"/>
    <w:rsid w:val="00CA492D"/>
    <w:rsid w:val="00CA7FB9"/>
    <w:rsid w:val="00CC0176"/>
    <w:rsid w:val="00CC5446"/>
    <w:rsid w:val="00CF5EFD"/>
    <w:rsid w:val="00D00008"/>
    <w:rsid w:val="00D057A8"/>
    <w:rsid w:val="00D2060B"/>
    <w:rsid w:val="00D21E10"/>
    <w:rsid w:val="00D35F9F"/>
    <w:rsid w:val="00D51D14"/>
    <w:rsid w:val="00D53849"/>
    <w:rsid w:val="00D55FFB"/>
    <w:rsid w:val="00DC2FBC"/>
    <w:rsid w:val="00DC49D3"/>
    <w:rsid w:val="00DD0DC3"/>
    <w:rsid w:val="00DE5912"/>
    <w:rsid w:val="00DF43ED"/>
    <w:rsid w:val="00E002AC"/>
    <w:rsid w:val="00E0084E"/>
    <w:rsid w:val="00E03CEA"/>
    <w:rsid w:val="00E05833"/>
    <w:rsid w:val="00E06788"/>
    <w:rsid w:val="00E47B3B"/>
    <w:rsid w:val="00E603FC"/>
    <w:rsid w:val="00E74BC6"/>
    <w:rsid w:val="00E74D18"/>
    <w:rsid w:val="00E826F2"/>
    <w:rsid w:val="00EA166A"/>
    <w:rsid w:val="00EA6666"/>
    <w:rsid w:val="00EF1F4E"/>
    <w:rsid w:val="00F0450A"/>
    <w:rsid w:val="00F17427"/>
    <w:rsid w:val="00F37E28"/>
    <w:rsid w:val="00F44AC8"/>
    <w:rsid w:val="00F44D55"/>
    <w:rsid w:val="00F475A3"/>
    <w:rsid w:val="00F47E69"/>
    <w:rsid w:val="00F62629"/>
    <w:rsid w:val="00F74CAC"/>
    <w:rsid w:val="00FB7976"/>
    <w:rsid w:val="00FC033E"/>
    <w:rsid w:val="00FC1EAB"/>
    <w:rsid w:val="00FD5DE6"/>
    <w:rsid w:val="00FE1C5C"/>
    <w:rsid w:val="00FE6B31"/>
    <w:rsid w:val="00FF1E76"/>
    <w:rsid w:val="00FF4E83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AC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87B0-F0C5-481A-B38D-A76CD4C1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2</cp:revision>
  <cp:lastPrinted>2023-04-06T05:33:00Z</cp:lastPrinted>
  <dcterms:created xsi:type="dcterms:W3CDTF">2023-04-12T12:39:00Z</dcterms:created>
  <dcterms:modified xsi:type="dcterms:W3CDTF">2023-04-12T12:39:00Z</dcterms:modified>
</cp:coreProperties>
</file>