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93" w:rsidRPr="00C85BF7" w:rsidRDefault="00566A93" w:rsidP="00C85BF7">
      <w:pPr>
        <w:rPr>
          <w:sz w:val="24"/>
          <w:szCs w:val="24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8.25pt;margin-top:.15pt;width:31.65pt;height:48.15pt;z-index:251658240;visibility:visible">
            <v:imagedata r:id="rId5" o:title=""/>
            <w10:wrap type="square" side="right"/>
          </v:shape>
        </w:pict>
      </w:r>
      <w:r w:rsidRPr="00C85BF7">
        <w:rPr>
          <w:noProof/>
          <w:sz w:val="24"/>
          <w:szCs w:val="24"/>
          <w:lang w:val="uk-UA"/>
        </w:rPr>
        <w:t xml:space="preserve"> </w:t>
      </w:r>
    </w:p>
    <w:p w:rsidR="00566A93" w:rsidRPr="00C85BF7" w:rsidRDefault="00566A93" w:rsidP="00C85BF7">
      <w:pPr>
        <w:rPr>
          <w:sz w:val="16"/>
          <w:szCs w:val="16"/>
          <w:lang w:val="uk-UA"/>
        </w:rPr>
      </w:pPr>
    </w:p>
    <w:p w:rsidR="00566A93" w:rsidRPr="00C85BF7" w:rsidRDefault="00566A93" w:rsidP="00C85BF7">
      <w:pPr>
        <w:tabs>
          <w:tab w:val="left" w:pos="2985"/>
        </w:tabs>
        <w:jc w:val="center"/>
        <w:rPr>
          <w:lang w:val="uk-UA"/>
        </w:rPr>
      </w:pPr>
    </w:p>
    <w:p w:rsidR="00566A93" w:rsidRPr="00C85BF7" w:rsidRDefault="00566A93" w:rsidP="00C85BF7">
      <w:pPr>
        <w:tabs>
          <w:tab w:val="left" w:pos="2985"/>
        </w:tabs>
        <w:jc w:val="center"/>
        <w:rPr>
          <w:lang w:val="uk-UA"/>
        </w:rPr>
      </w:pPr>
    </w:p>
    <w:p w:rsidR="00566A93" w:rsidRPr="00C85BF7" w:rsidRDefault="00566A93" w:rsidP="00C85BF7">
      <w:pPr>
        <w:tabs>
          <w:tab w:val="left" w:pos="2985"/>
        </w:tabs>
        <w:jc w:val="center"/>
        <w:rPr>
          <w:lang w:val="uk-UA"/>
        </w:rPr>
      </w:pPr>
    </w:p>
    <w:p w:rsidR="00566A93" w:rsidRPr="00C85BF7" w:rsidRDefault="00566A93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  <w:lang w:val="uk-UA"/>
        </w:rPr>
      </w:pPr>
      <w:r w:rsidRPr="00C85BF7">
        <w:rPr>
          <w:b/>
          <w:sz w:val="28"/>
          <w:szCs w:val="28"/>
          <w:lang w:val="uk-UA"/>
        </w:rPr>
        <w:tab/>
      </w:r>
      <w:r w:rsidRPr="00C85BF7">
        <w:rPr>
          <w:b/>
          <w:sz w:val="28"/>
          <w:szCs w:val="28"/>
          <w:lang w:val="uk-UA"/>
        </w:rPr>
        <w:tab/>
      </w:r>
      <w:r w:rsidRPr="00C85BF7">
        <w:rPr>
          <w:b/>
          <w:sz w:val="24"/>
          <w:szCs w:val="24"/>
          <w:lang w:val="uk-UA"/>
        </w:rPr>
        <w:t xml:space="preserve">         </w:t>
      </w:r>
      <w:r w:rsidRPr="00C85BF7">
        <w:rPr>
          <w:b/>
          <w:sz w:val="24"/>
          <w:szCs w:val="24"/>
        </w:rPr>
        <w:t xml:space="preserve">      </w:t>
      </w:r>
      <w:r w:rsidRPr="00C85BF7">
        <w:rPr>
          <w:b/>
          <w:sz w:val="24"/>
          <w:szCs w:val="24"/>
          <w:lang w:val="uk-UA"/>
        </w:rPr>
        <w:t xml:space="preserve"> УКРАЇНА</w:t>
      </w:r>
    </w:p>
    <w:p w:rsidR="00566A93" w:rsidRPr="00C85BF7" w:rsidRDefault="00566A93" w:rsidP="00C85BF7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  <w:lang w:val="uk-UA"/>
        </w:rPr>
      </w:pPr>
      <w:r w:rsidRPr="00C85BF7">
        <w:rPr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566A93" w:rsidRPr="00EB45F2" w:rsidRDefault="00566A93" w:rsidP="00C85BF7">
      <w:pPr>
        <w:tabs>
          <w:tab w:val="left" w:pos="2985"/>
        </w:tabs>
        <w:jc w:val="center"/>
        <w:rPr>
          <w:b/>
          <w:sz w:val="16"/>
          <w:szCs w:val="16"/>
          <w:lang w:val="uk-UA"/>
        </w:rPr>
      </w:pPr>
    </w:p>
    <w:p w:rsidR="00566A93" w:rsidRPr="00C85BF7" w:rsidRDefault="00566A93" w:rsidP="00C85BF7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 w:rsidRPr="00C85BF7">
        <w:rPr>
          <w:b/>
          <w:bCs/>
          <w:sz w:val="28"/>
          <w:szCs w:val="28"/>
          <w:lang w:val="uk-UA"/>
        </w:rPr>
        <w:t>РОЗПОРЯДЖЕННЯ</w:t>
      </w:r>
    </w:p>
    <w:p w:rsidR="00566A93" w:rsidRPr="00C85BF7" w:rsidRDefault="00566A93" w:rsidP="00C85BF7">
      <w:pPr>
        <w:keepNext/>
        <w:tabs>
          <w:tab w:val="left" w:pos="2985"/>
          <w:tab w:val="center" w:pos="4819"/>
        </w:tabs>
        <w:outlineLvl w:val="1"/>
        <w:rPr>
          <w:b/>
          <w:bCs/>
          <w:sz w:val="22"/>
          <w:szCs w:val="22"/>
        </w:rPr>
      </w:pPr>
      <w:r w:rsidRPr="00C85BF7">
        <w:rPr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b/>
          <w:bCs/>
          <w:sz w:val="22"/>
          <w:szCs w:val="22"/>
          <w:lang w:val="uk-UA"/>
        </w:rPr>
        <w:t>МІСЬКОГО ГОЛОВИ</w:t>
      </w:r>
    </w:p>
    <w:p w:rsidR="00566A93" w:rsidRDefault="00566A93" w:rsidP="00C85BF7">
      <w:pPr>
        <w:pStyle w:val="Header"/>
        <w:tabs>
          <w:tab w:val="left" w:pos="708"/>
        </w:tabs>
        <w:jc w:val="center"/>
        <w:rPr>
          <w:lang w:val="uk-UA"/>
        </w:rPr>
      </w:pPr>
    </w:p>
    <w:p w:rsidR="00566A93" w:rsidRPr="00C85BF7" w:rsidRDefault="00566A93" w:rsidP="00C85BF7">
      <w:pPr>
        <w:pStyle w:val="Header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566A93" w:rsidRPr="00D67F15" w:rsidRDefault="00566A93" w:rsidP="00E060CC">
      <w:pPr>
        <w:rPr>
          <w:b/>
          <w:bCs/>
          <w:sz w:val="28"/>
          <w:szCs w:val="28"/>
          <w:u w:val="single"/>
          <w:lang w:val="uk-UA"/>
        </w:rPr>
      </w:pPr>
    </w:p>
    <w:p w:rsidR="00566A93" w:rsidRPr="00D67F15" w:rsidRDefault="00566A93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>
        <w:rPr>
          <w:b/>
          <w:bCs/>
          <w:sz w:val="28"/>
          <w:szCs w:val="28"/>
          <w:u w:val="single"/>
          <w:lang w:val="uk-UA"/>
        </w:rPr>
        <w:t xml:space="preserve">04.01.2021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>
        <w:rPr>
          <w:b/>
          <w:bCs/>
          <w:sz w:val="28"/>
          <w:szCs w:val="28"/>
          <w:u w:val="single"/>
          <w:lang w:val="uk-UA"/>
        </w:rPr>
        <w:t xml:space="preserve"> 1_</w:t>
      </w:r>
    </w:p>
    <w:p w:rsidR="00566A93" w:rsidRPr="00A15F82" w:rsidRDefault="00566A93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566A93" w:rsidRDefault="00566A93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E060C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складу комісій</w:t>
      </w:r>
    </w:p>
    <w:p w:rsidR="00566A93" w:rsidRDefault="00566A93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інвентаризації активів</w:t>
      </w:r>
    </w:p>
    <w:p w:rsidR="00566A93" w:rsidRDefault="00566A93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зобов'язань сільських та селищної рад</w:t>
      </w:r>
    </w:p>
    <w:p w:rsidR="00566A93" w:rsidRPr="00E060CC" w:rsidRDefault="00566A93" w:rsidP="00E060CC">
      <w:pPr>
        <w:rPr>
          <w:sz w:val="28"/>
          <w:szCs w:val="28"/>
          <w:lang w:val="uk-UA"/>
        </w:rPr>
      </w:pPr>
    </w:p>
    <w:p w:rsidR="00566A93" w:rsidRPr="00E060CC" w:rsidRDefault="00566A93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 метою забезпечення повноти та достовірності даних бухгалтерського обліку, а також перевірки фактичної наявності активів та стану розрахунків сільських та селищної рад,</w:t>
      </w:r>
      <w:r w:rsidRPr="002C66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реорганізовуються </w:t>
      </w:r>
      <w:r w:rsidRPr="002C663A">
        <w:rPr>
          <w:sz w:val="28"/>
          <w:szCs w:val="28"/>
          <w:lang w:val="uk-UA"/>
        </w:rPr>
        <w:t>шляхом приєднання до Малинської міської ради</w:t>
      </w:r>
      <w:r>
        <w:rPr>
          <w:sz w:val="28"/>
          <w:szCs w:val="28"/>
          <w:lang w:val="uk-UA"/>
        </w:rPr>
        <w:t xml:space="preserve"> відповідно до Закону України «Про місцеве самоврядування в Україні»: </w:t>
      </w:r>
    </w:p>
    <w:p w:rsidR="00566A93" w:rsidRPr="00E060CC" w:rsidRDefault="00566A93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566A93" w:rsidRDefault="00566A93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1. Внести до складу комісій з інвентаризації активів та зобов'язань сільських та селищної рад, затверджени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 xml:space="preserve">х розпорядженнями міського голови від 21.12.2020 року №171 "Про проведення інвентаризації активів та зобов'язань Малинівської сільської ради", від 21.12.2020 року №172 "Про проведення інвентаризації активів та зобов'язань Федорівської сільської ради", від 21.12.2020 року №173 "Про проведення інвентаризації активів та зобов'язань Устинівської сільської ради", від 21.12.2020 року №174 "Про проведення інвентаризації активів та зобов'язань Українківської сільської ради", від 21.12.2020 року №175 "Про проведення інвентаризації активів та зобов'язань Старовороб'ївської сільської ради", від 21.12.2020 року                      №176 "Про проведення інвентаризації активів та зобов'язань Слобідської сільської ради", від 21.12.2020 року №177 "Про проведення інвентаризації активів та зобов'язань Пиріжківської сільської ради", від 21.12.2020 року №178 "Про проведення інвентаризації активів та зобов'язань Нововороб'ївської сільської ради", від 21.12.2020 року №179 "Про проведення інвентаризації активів та зобов'язань Недашківської сільської ради", від  21.12.2020 року №180 "Про проведення інвентаризації активів та зобов'язань Морозівської сільської ради", від 21.12.2020 року №181 "Про проведення інвентаризації активів та зобов'язань Любовицької сільської ради", від 21.12.2020 року №182 "Про проведення інвентаризації активів та зобов'язань Луківської сільської ради", від 21.12.2020 року №183 "Про проведення інвентаризації активів та зобов'язань Ксаверівської сільської ради", від 21.12.2020 року №184 "Про проведення інвентаризації активів та зобов'язань Іванівської сільської ради", від 21.12.2020 року №185 "Про проведення інвентаризації активів та зобов'язань Дібрівської сільської ради", від 21.12.2020 року  №186 "Про проведення інвентаризації активів та зобов'язань Гранітненської селищної ради", від 21.12.2020 року                    №187 "Про проведення інвентаризації активів та зобов'язань Горинської сільської ради", від 21.12.2020 року  №188 "Про проведення інвентаризації активів та зобов'язань Ворсівської сільської ради", від 21.12.2020 року №189 "Про проведення інвентаризації активів та зобов'язань Вишівської сільської ради", від 21.12.2020 року №190 "Про проведення інвентаризації активів та зобов'язань Будо-Вороб'ївської сільської ради", наступні зміни: </w:t>
      </w:r>
    </w:p>
    <w:p w:rsidR="00566A93" w:rsidRDefault="00566A93" w:rsidP="00EB45F2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566A93" w:rsidRPr="004E6438" w:rsidRDefault="00566A93" w:rsidP="006351B4">
      <w:pPr>
        <w:pStyle w:val="ListParagraph"/>
        <w:numPr>
          <w:ilvl w:val="0"/>
          <w:numId w:val="2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до складу комісій з інвентаризації активів та зобов'язань сільських та селищної рад  Кучевську Лесю Василівну – заступника начальника управління житлово-комунального господарства, начальника відділу житлово-комунального господарства виконавчого комітету Малинської  міської ради</w:t>
      </w:r>
      <w:r w:rsidRPr="004E6438">
        <w:rPr>
          <w:sz w:val="28"/>
          <w:szCs w:val="28"/>
          <w:lang w:val="uk-UA"/>
        </w:rPr>
        <w:t>.</w:t>
      </w:r>
    </w:p>
    <w:p w:rsidR="00566A93" w:rsidRDefault="00566A93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566A93" w:rsidRDefault="00566A93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566A93" w:rsidRPr="00E060CC" w:rsidRDefault="00566A93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566A93" w:rsidRPr="0019727E" w:rsidRDefault="00566A93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>Міський голова                                                                   Олександр   СИТАЙЛО</w:t>
      </w:r>
      <w:r w:rsidRPr="003C1E03">
        <w:rPr>
          <w:lang w:val="uk-UA"/>
        </w:rPr>
        <w:t xml:space="preserve">                                             </w:t>
      </w:r>
    </w:p>
    <w:p w:rsidR="00566A93" w:rsidRPr="0019727E" w:rsidRDefault="00566A93" w:rsidP="00682DE3">
      <w:pPr>
        <w:rPr>
          <w:b/>
          <w:sz w:val="28"/>
          <w:szCs w:val="28"/>
          <w:lang w:val="uk-UA"/>
        </w:rPr>
      </w:pPr>
    </w:p>
    <w:p w:rsidR="00566A93" w:rsidRDefault="00566A93" w:rsidP="00E060CC">
      <w:pPr>
        <w:pStyle w:val="ListParagraph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</w:p>
    <w:p w:rsidR="00566A93" w:rsidRDefault="00566A93" w:rsidP="00E060CC">
      <w:pPr>
        <w:pStyle w:val="ListParagraph"/>
        <w:ind w:left="360"/>
        <w:jc w:val="center"/>
        <w:rPr>
          <w:sz w:val="28"/>
          <w:szCs w:val="28"/>
          <w:lang w:val="uk-UA"/>
        </w:rPr>
      </w:pPr>
    </w:p>
    <w:p w:rsidR="00566A93" w:rsidRDefault="00566A93" w:rsidP="00EB45F2">
      <w:pPr>
        <w:pStyle w:val="ListParagraph"/>
        <w:ind w:left="0"/>
        <w:jc w:val="both"/>
        <w:rPr>
          <w:sz w:val="24"/>
          <w:szCs w:val="24"/>
          <w:lang w:val="uk-UA"/>
        </w:rPr>
      </w:pPr>
    </w:p>
    <w:sectPr w:rsidR="00566A93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7E3EFB"/>
    <w:multiLevelType w:val="hybridMultilevel"/>
    <w:tmpl w:val="310AC19A"/>
    <w:lvl w:ilvl="0" w:tplc="9E00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11"/>
  </w:num>
  <w:num w:numId="14">
    <w:abstractNumId w:val="3"/>
  </w:num>
  <w:num w:numId="15">
    <w:abstractNumId w:val="6"/>
  </w:num>
  <w:num w:numId="16">
    <w:abstractNumId w:val="15"/>
  </w:num>
  <w:num w:numId="17">
    <w:abstractNumId w:val="18"/>
  </w:num>
  <w:num w:numId="18">
    <w:abstractNumId w:val="5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AA6"/>
    <w:rsid w:val="00015762"/>
    <w:rsid w:val="00015937"/>
    <w:rsid w:val="000200C1"/>
    <w:rsid w:val="00021A0F"/>
    <w:rsid w:val="00025E90"/>
    <w:rsid w:val="00034966"/>
    <w:rsid w:val="000436A4"/>
    <w:rsid w:val="00054925"/>
    <w:rsid w:val="00056220"/>
    <w:rsid w:val="000726F2"/>
    <w:rsid w:val="0007308B"/>
    <w:rsid w:val="00073D4B"/>
    <w:rsid w:val="000806C0"/>
    <w:rsid w:val="0008237C"/>
    <w:rsid w:val="00083CD0"/>
    <w:rsid w:val="00087824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E6952"/>
    <w:rsid w:val="001F1A6F"/>
    <w:rsid w:val="001F2722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C663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1E03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6438"/>
    <w:rsid w:val="004F2C3B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66A93"/>
    <w:rsid w:val="0057177A"/>
    <w:rsid w:val="0057571C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351B4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5360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24E78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C7D0A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0972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B4CE6"/>
    <w:rsid w:val="00EC113E"/>
    <w:rsid w:val="00EC2E94"/>
    <w:rsid w:val="00EC7C2A"/>
    <w:rsid w:val="00ED0A91"/>
    <w:rsid w:val="00EF265D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3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0C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60CC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D36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60CC"/>
    <w:rPr>
      <w:rFonts w:ascii="Cambria" w:hAnsi="Cambria" w:cs="Times New Roman"/>
      <w:color w:val="365F9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1D3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60CC"/>
    <w:rPr>
      <w:rFonts w:ascii="Cambria" w:hAnsi="Cambria" w:cs="Times New Roman"/>
      <w:color w:val="365F91"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81D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1D36"/>
    <w:rPr>
      <w:rFonts w:ascii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D36"/>
    <w:rPr>
      <w:rFonts w:ascii="Tahoma" w:hAnsi="Tahoma" w:cs="Tahoma"/>
      <w:sz w:val="16"/>
      <w:szCs w:val="16"/>
      <w:lang w:val="ru-RU" w:eastAsia="ru-RU"/>
    </w:rPr>
  </w:style>
  <w:style w:type="paragraph" w:customStyle="1" w:styleId="rvps6">
    <w:name w:val="rvps6"/>
    <w:basedOn w:val="Normal"/>
    <w:uiPriority w:val="99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DefaultParagraphFont"/>
    <w:uiPriority w:val="99"/>
    <w:rsid w:val="00781D36"/>
    <w:rPr>
      <w:rFonts w:cs="Times New Roman"/>
    </w:rPr>
  </w:style>
  <w:style w:type="paragraph" w:customStyle="1" w:styleId="1">
    <w:name w:val="Абзац списка1"/>
    <w:basedOn w:val="Normal"/>
    <w:uiPriority w:val="99"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Normal"/>
    <w:uiPriority w:val="99"/>
    <w:rsid w:val="00C80073"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99"/>
    <w:qFormat/>
    <w:rsid w:val="004530B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1972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9727E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677</TotalTime>
  <Pages>2</Pages>
  <Words>521</Words>
  <Characters>2972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2021-01-04T13:23:00Z</cp:lastPrinted>
  <dcterms:created xsi:type="dcterms:W3CDTF">2019-01-23T12:00:00Z</dcterms:created>
  <dcterms:modified xsi:type="dcterms:W3CDTF">2021-01-28T07:57:00Z</dcterms:modified>
</cp:coreProperties>
</file>