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3AC1C" w14:textId="77777777" w:rsidR="004D16A3" w:rsidRPr="004D16A3" w:rsidRDefault="004D16A3" w:rsidP="004D16A3">
      <w:pPr>
        <w:spacing w:after="160" w:line="259" w:lineRule="auto"/>
        <w:rPr>
          <w:rFonts w:asciiTheme="minorHAnsi" w:hAnsiTheme="minorHAnsi"/>
          <w:kern w:val="2"/>
          <w:sz w:val="22"/>
          <w:szCs w:val="22"/>
          <w:lang w:val="uk-UA" w:eastAsia="en-US"/>
          <w14:ligatures w14:val="standardContextual"/>
        </w:rPr>
      </w:pPr>
      <w:r w:rsidRPr="004D16A3">
        <w:rPr>
          <w:rFonts w:asciiTheme="minorHAnsi" w:hAnsiTheme="minorHAnsi"/>
          <w:noProof/>
          <w:kern w:val="2"/>
          <w:sz w:val="22"/>
          <w:szCs w:val="22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319741E3" wp14:editId="12C76BB9">
            <wp:simplePos x="0" y="0"/>
            <wp:positionH relativeFrom="column">
              <wp:posOffset>2849880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439741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16A3">
        <w:rPr>
          <w:rFonts w:asciiTheme="minorHAnsi" w:hAnsiTheme="minorHAnsi"/>
          <w:kern w:val="2"/>
          <w:sz w:val="22"/>
          <w:szCs w:val="22"/>
          <w:lang w:val="uk-UA" w:eastAsia="en-US"/>
          <w14:ligatures w14:val="standardContextual"/>
        </w:rPr>
        <w:t xml:space="preserve">             </w:t>
      </w:r>
    </w:p>
    <w:p w14:paraId="689E8250" w14:textId="5CA61BED" w:rsidR="004D16A3" w:rsidRPr="004D16A3" w:rsidRDefault="004D16A3" w:rsidP="004D16A3">
      <w:pPr>
        <w:spacing w:after="160" w:line="259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  <w14:ligatures w14:val="standardContextual"/>
        </w:rPr>
      </w:pPr>
      <w:r w:rsidRPr="004D16A3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  <w14:ligatures w14:val="standardContextual"/>
        </w:rPr>
        <w:t xml:space="preserve">                           </w:t>
      </w:r>
    </w:p>
    <w:p w14:paraId="23FA3698" w14:textId="77777777" w:rsidR="004D16A3" w:rsidRPr="004D16A3" w:rsidRDefault="004D16A3" w:rsidP="004D16A3">
      <w:pPr>
        <w:spacing w:after="160" w:line="259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  <w14:ligatures w14:val="standardContextual"/>
        </w:rPr>
      </w:pPr>
      <w:r w:rsidRPr="004D16A3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  <w14:ligatures w14:val="standardContextual"/>
        </w:rPr>
        <w:t xml:space="preserve">     </w:t>
      </w:r>
    </w:p>
    <w:p w14:paraId="510D1E8A" w14:textId="77777777" w:rsidR="004D16A3" w:rsidRPr="00227FEC" w:rsidRDefault="004D16A3" w:rsidP="004D16A3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227FEC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7F596C3F" w14:textId="77777777" w:rsidR="004D16A3" w:rsidRPr="00227FEC" w:rsidRDefault="004D16A3" w:rsidP="004D16A3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227FEC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4D16A3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49A9E1B" w14:textId="77777777" w:rsidR="004D16A3" w:rsidRPr="00227FEC" w:rsidRDefault="004D16A3" w:rsidP="004D16A3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227FEC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227FEC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227FEC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5AB036F7" w14:textId="77777777" w:rsidR="004D16A3" w:rsidRPr="00227FEC" w:rsidRDefault="004D16A3" w:rsidP="004D16A3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227FEC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53994AC" w14:textId="77777777" w:rsidR="004D16A3" w:rsidRPr="00227FEC" w:rsidRDefault="004D16A3" w:rsidP="004D16A3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  <w14:ligatures w14:val="standardContextual"/>
        </w:rPr>
      </w:pPr>
    </w:p>
    <w:p w14:paraId="7D095662" w14:textId="0EECD7CA" w:rsidR="004D16A3" w:rsidRPr="00227FEC" w:rsidRDefault="004D16A3" w:rsidP="004D16A3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  <w14:ligatures w14:val="standardContextual"/>
        </w:rPr>
      </w:pPr>
      <w:proofErr w:type="spellStart"/>
      <w:r w:rsidRPr="00227FEC">
        <w:rPr>
          <w:rFonts w:eastAsia="Times New Roman"/>
          <w:bCs/>
          <w:kern w:val="2"/>
          <w:sz w:val="28"/>
          <w:szCs w:val="28"/>
          <w:lang w:eastAsia="en-US"/>
          <w14:ligatures w14:val="standardContextual"/>
        </w:rPr>
        <w:t>від</w:t>
      </w:r>
      <w:proofErr w:type="spellEnd"/>
      <w:r w:rsidRPr="00227FEC">
        <w:rPr>
          <w:rFonts w:eastAsia="Times New Roman"/>
          <w:bCs/>
          <w:kern w:val="2"/>
          <w:sz w:val="28"/>
          <w:szCs w:val="28"/>
          <w:lang w:eastAsia="en-US"/>
          <w14:ligatures w14:val="standardContextual"/>
        </w:rPr>
        <w:t xml:space="preserve">  </w:t>
      </w:r>
      <w:r w:rsidR="00380D64">
        <w:rPr>
          <w:rFonts w:eastAsia="Times New Roman"/>
          <w:bCs/>
          <w:kern w:val="2"/>
          <w:sz w:val="28"/>
          <w:szCs w:val="28"/>
          <w:lang w:val="uk-UA" w:eastAsia="en-US"/>
          <w14:ligatures w14:val="standardContextual"/>
        </w:rPr>
        <w:t xml:space="preserve">08.01.2025 </w:t>
      </w:r>
      <w:r w:rsidRPr="00227FEC">
        <w:rPr>
          <w:rFonts w:eastAsia="Times New Roman"/>
          <w:bCs/>
          <w:kern w:val="2"/>
          <w:sz w:val="28"/>
          <w:szCs w:val="28"/>
          <w:lang w:eastAsia="en-US"/>
          <w14:ligatures w14:val="standardContextual"/>
        </w:rPr>
        <w:t xml:space="preserve"> № </w:t>
      </w:r>
      <w:r w:rsidR="00380D64">
        <w:rPr>
          <w:rFonts w:eastAsia="Times New Roman"/>
          <w:bCs/>
          <w:kern w:val="2"/>
          <w:sz w:val="28"/>
          <w:szCs w:val="28"/>
          <w:lang w:val="uk-UA" w:eastAsia="en-US"/>
          <w14:ligatures w14:val="standardContextual"/>
        </w:rPr>
        <w:t>9</w:t>
      </w:r>
    </w:p>
    <w:p w14:paraId="6A43EDE0" w14:textId="77777777" w:rsidR="004D16A3" w:rsidRDefault="004D16A3" w:rsidP="004D16A3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16"/>
          <w:szCs w:val="16"/>
          <w:lang w:val="uk-UA" w:eastAsia="uk-UA" w:bidi="uk-UA"/>
          <w14:ligatures w14:val="standardContextual"/>
        </w:rPr>
      </w:pPr>
    </w:p>
    <w:p w14:paraId="0BA3FB06" w14:textId="77777777" w:rsidR="004D16A3" w:rsidRPr="004D16A3" w:rsidRDefault="004D16A3" w:rsidP="004D16A3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4D16A3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Про затвердження висновку щодо недоцільності</w:t>
      </w:r>
    </w:p>
    <w:p w14:paraId="2CE1D745" w14:textId="1B69C325" w:rsidR="004D16A3" w:rsidRPr="004D16A3" w:rsidRDefault="004D16A3" w:rsidP="004D16A3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4D16A3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позбавлення батьківських прав гр.</w:t>
      </w:r>
      <w:r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r w:rsidR="000A316A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***</w:t>
      </w:r>
    </w:p>
    <w:p w14:paraId="6F0C2D7B" w14:textId="77777777" w:rsidR="004D16A3" w:rsidRPr="004D16A3" w:rsidRDefault="004D16A3" w:rsidP="004D16A3">
      <w:pPr>
        <w:widowControl w:val="0"/>
        <w:spacing w:line="276" w:lineRule="auto"/>
        <w:ind w:left="20" w:firstLine="831"/>
        <w:jc w:val="both"/>
        <w:rPr>
          <w:rFonts w:eastAsia="Times New Roman" w:cs="Times New Roman"/>
          <w:bCs/>
          <w:color w:val="000000"/>
          <w:spacing w:val="2"/>
          <w:kern w:val="2"/>
          <w:sz w:val="16"/>
          <w:szCs w:val="16"/>
          <w:lang w:val="uk-UA" w:eastAsia="uk-UA" w:bidi="uk-UA"/>
          <w14:ligatures w14:val="standardContextual"/>
        </w:rPr>
      </w:pPr>
    </w:p>
    <w:p w14:paraId="4139C976" w14:textId="62BC0F9B" w:rsidR="004D16A3" w:rsidRPr="004D16A3" w:rsidRDefault="004D16A3" w:rsidP="004D16A3">
      <w:pPr>
        <w:widowControl w:val="0"/>
        <w:spacing w:line="276" w:lineRule="auto"/>
        <w:ind w:left="20" w:firstLine="831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4D16A3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Розглянувши матеріали щодо доцільності позбавлення батьківських пра</w:t>
      </w:r>
      <w:r w:rsidR="0061263A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в </w:t>
      </w:r>
      <w:r w:rsidR="000A316A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***</w:t>
      </w:r>
      <w:r w:rsidRPr="004D16A3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відносно дитини</w:t>
      </w:r>
      <w:r w:rsidR="0061263A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r w:rsidR="000A316A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***</w:t>
      </w:r>
      <w:r w:rsidRPr="004D16A3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, </w:t>
      </w:r>
      <w:r w:rsidR="000A316A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***</w:t>
      </w:r>
      <w:r w:rsidRPr="004D16A3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р.</w:t>
      </w:r>
      <w:r w:rsidR="0061263A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r w:rsidRPr="004D16A3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н., </w:t>
      </w:r>
      <w:r w:rsidRPr="004D16A3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 xml:space="preserve">відповідно до статей 34, 51, 59 Закону України «Про місцеве самоврядування в Україні», протоколу засідання Комісії з питань захисту прав дитини виконавчого комітету </w:t>
      </w:r>
      <w:proofErr w:type="spellStart"/>
      <w:r w:rsidRPr="004D16A3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Малинської</w:t>
      </w:r>
      <w:proofErr w:type="spellEnd"/>
      <w:r w:rsidRPr="004D16A3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 xml:space="preserve"> міської ради від </w:t>
      </w:r>
      <w:r w:rsidR="0061263A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18</w:t>
      </w:r>
      <w:r w:rsidRPr="004D16A3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.</w:t>
      </w:r>
      <w:r w:rsidR="0061263A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11</w:t>
      </w:r>
      <w:r w:rsidRPr="004D16A3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.2024 №</w:t>
      </w:r>
      <w:r w:rsidR="0061263A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23</w:t>
      </w:r>
      <w:r w:rsidRPr="004D16A3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, на підставі статей 19, 164, 165 Сімейного кодексу України, виконавчий комітет міської ради</w:t>
      </w:r>
    </w:p>
    <w:p w14:paraId="60F27E6B" w14:textId="77777777" w:rsidR="004D16A3" w:rsidRPr="004D16A3" w:rsidRDefault="004D16A3" w:rsidP="004D16A3">
      <w:pPr>
        <w:widowControl w:val="0"/>
        <w:spacing w:line="276" w:lineRule="auto"/>
        <w:ind w:left="20" w:firstLine="831"/>
        <w:jc w:val="both"/>
        <w:rPr>
          <w:rFonts w:eastAsia="Times New Roman" w:cs="Times New Roman"/>
          <w:bCs/>
          <w:color w:val="000000"/>
          <w:spacing w:val="2"/>
          <w:kern w:val="2"/>
          <w:sz w:val="16"/>
          <w:szCs w:val="16"/>
          <w:lang w:val="uk-UA" w:eastAsia="uk-UA" w:bidi="uk-UA"/>
          <w14:ligatures w14:val="standardContextual"/>
        </w:rPr>
      </w:pPr>
    </w:p>
    <w:p w14:paraId="51E8C4CF" w14:textId="77777777" w:rsidR="004D16A3" w:rsidRPr="004D16A3" w:rsidRDefault="004D16A3" w:rsidP="004D16A3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4D16A3"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ВИРІШИВ:</w:t>
      </w:r>
    </w:p>
    <w:p w14:paraId="69D30F4A" w14:textId="77777777" w:rsidR="004D16A3" w:rsidRPr="004D16A3" w:rsidRDefault="004D16A3" w:rsidP="004D16A3">
      <w:pPr>
        <w:widowControl w:val="0"/>
        <w:spacing w:line="276" w:lineRule="auto"/>
        <w:ind w:left="20" w:firstLine="831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16"/>
          <w:szCs w:val="16"/>
          <w:lang w:val="uk-UA" w:eastAsia="uk-UA" w:bidi="uk-UA"/>
          <w14:ligatures w14:val="standardContextual"/>
        </w:rPr>
      </w:pPr>
    </w:p>
    <w:p w14:paraId="60FE7EC5" w14:textId="3834F7A3" w:rsidR="004D16A3" w:rsidRPr="008B5839" w:rsidRDefault="004D16A3" w:rsidP="008B5839">
      <w:pPr>
        <w:pStyle w:val="a4"/>
        <w:widowControl w:val="0"/>
        <w:numPr>
          <w:ilvl w:val="0"/>
          <w:numId w:val="2"/>
        </w:numPr>
        <w:spacing w:line="276" w:lineRule="auto"/>
        <w:ind w:left="0" w:firstLine="426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</w:pPr>
      <w:r w:rsidRPr="008B5839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 xml:space="preserve">Затвердити висновок про недоцільність позбавлення батьківських прав громадянки </w:t>
      </w:r>
      <w:r w:rsidR="000A316A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***</w:t>
      </w:r>
      <w:r w:rsidRPr="008B5839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 xml:space="preserve"> щодо її малолітньої дитини </w:t>
      </w:r>
      <w:r w:rsidR="000A316A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>***</w:t>
      </w:r>
      <w:r w:rsidRPr="008B5839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, </w:t>
      </w:r>
      <w:r w:rsidR="000A316A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***</w:t>
      </w:r>
      <w:r w:rsidRPr="008B5839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proofErr w:type="spellStart"/>
      <w:r w:rsidRPr="008B5839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р.н</w:t>
      </w:r>
      <w:proofErr w:type="spellEnd"/>
      <w:r w:rsidRPr="008B5839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.</w:t>
      </w:r>
      <w:r w:rsidRPr="008B5839"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  <w14:ligatures w14:val="standardContextual"/>
        </w:rPr>
        <w:t xml:space="preserve"> (додається).</w:t>
      </w:r>
    </w:p>
    <w:p w14:paraId="30EE3917" w14:textId="06AC1E5A" w:rsidR="008B5839" w:rsidRPr="008B5839" w:rsidRDefault="008B5839" w:rsidP="008B5839">
      <w:pPr>
        <w:pStyle w:val="20"/>
        <w:numPr>
          <w:ilvl w:val="0"/>
          <w:numId w:val="2"/>
        </w:numPr>
        <w:shd w:val="clear" w:color="auto" w:fill="auto"/>
        <w:spacing w:before="0" w:after="0" w:line="276" w:lineRule="auto"/>
        <w:ind w:left="0" w:firstLine="426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sz w:val="28"/>
          <w:szCs w:val="28"/>
          <w:lang w:val="uk-UA"/>
        </w:rPr>
        <w:t xml:space="preserve">Службі у справах дітей виконавчого комітету </w:t>
      </w:r>
      <w:proofErr w:type="spellStart"/>
      <w:r>
        <w:rPr>
          <w:b w:val="0"/>
          <w:sz w:val="28"/>
          <w:szCs w:val="28"/>
          <w:lang w:val="uk-UA"/>
        </w:rPr>
        <w:t>Малинської</w:t>
      </w:r>
      <w:proofErr w:type="spellEnd"/>
      <w:r>
        <w:rPr>
          <w:b w:val="0"/>
          <w:sz w:val="28"/>
          <w:szCs w:val="28"/>
          <w:lang w:val="uk-UA"/>
        </w:rPr>
        <w:t xml:space="preserve"> міської ради (Анастасія СУХАНОВА) долучити вищевказаний висновок до матеріалів справи №283/1975/24, яка перебуває на розгляді </w:t>
      </w:r>
      <w:proofErr w:type="spellStart"/>
      <w:r>
        <w:rPr>
          <w:b w:val="0"/>
          <w:sz w:val="28"/>
          <w:szCs w:val="28"/>
          <w:lang w:val="uk-UA"/>
        </w:rPr>
        <w:t>Малинського</w:t>
      </w:r>
      <w:proofErr w:type="spellEnd"/>
      <w:r>
        <w:rPr>
          <w:b w:val="0"/>
          <w:sz w:val="28"/>
          <w:szCs w:val="28"/>
          <w:lang w:val="uk-UA"/>
        </w:rPr>
        <w:t xml:space="preserve"> районного суду.</w:t>
      </w:r>
    </w:p>
    <w:p w14:paraId="1E523332" w14:textId="3CEBD6B2" w:rsidR="004D16A3" w:rsidRPr="004D16A3" w:rsidRDefault="004D16A3" w:rsidP="004D16A3">
      <w:pPr>
        <w:shd w:val="clear" w:color="auto" w:fill="FFFFFF"/>
        <w:ind w:firstLine="360"/>
        <w:jc w:val="both"/>
        <w:rPr>
          <w:rFonts w:eastAsia="Times New Roman" w:cs="Times New Roman"/>
          <w:color w:val="000000"/>
          <w:sz w:val="28"/>
          <w:szCs w:val="28"/>
          <w:lang w:val="uk-UA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   </w:t>
      </w:r>
      <w:r w:rsidR="008B5839">
        <w:rPr>
          <w:rFonts w:eastAsia="Calibri" w:cs="Times New Roman"/>
          <w:sz w:val="28"/>
          <w:szCs w:val="28"/>
          <w:lang w:val="uk-UA" w:eastAsia="en-US"/>
        </w:rPr>
        <w:t>3</w:t>
      </w:r>
      <w:r w:rsidRPr="004D16A3">
        <w:rPr>
          <w:rFonts w:eastAsia="Calibri" w:cs="Times New Roman"/>
          <w:sz w:val="28"/>
          <w:szCs w:val="28"/>
          <w:lang w:val="uk-UA" w:eastAsia="en-US"/>
        </w:rPr>
        <w:t>.</w:t>
      </w:r>
      <w:r w:rsidRPr="004D16A3">
        <w:rPr>
          <w:rFonts w:ascii="Calibri" w:eastAsia="Calibri" w:hAnsi="Calibri" w:cs="Times New Roman"/>
          <w:sz w:val="28"/>
          <w:szCs w:val="28"/>
          <w:lang w:val="uk-UA" w:eastAsia="en-US"/>
        </w:rPr>
        <w:t xml:space="preserve"> </w:t>
      </w: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Контроль за виконанням цього рішення покласти на </w:t>
      </w:r>
      <w:r w:rsidRPr="004D16A3">
        <w:rPr>
          <w:rFonts w:eastAsia="Times New Roman" w:cs="Times New Roman"/>
          <w:color w:val="000000"/>
          <w:sz w:val="28"/>
          <w:szCs w:val="28"/>
          <w:lang w:val="uk-UA"/>
        </w:rPr>
        <w:t>заступника міського голови Віталія ЛУКАШЕНКА.     </w:t>
      </w:r>
    </w:p>
    <w:p w14:paraId="5282C0A8" w14:textId="77777777" w:rsidR="004D16A3" w:rsidRPr="004D16A3" w:rsidRDefault="004D16A3" w:rsidP="004D16A3">
      <w:pPr>
        <w:shd w:val="clear" w:color="auto" w:fill="FFFFFF"/>
        <w:jc w:val="both"/>
        <w:rPr>
          <w:rFonts w:eastAsia="Times New Roman" w:cs="Times New Roman"/>
          <w:color w:val="000000"/>
          <w:sz w:val="28"/>
          <w:szCs w:val="28"/>
          <w:lang w:val="uk-UA"/>
        </w:rPr>
      </w:pPr>
    </w:p>
    <w:p w14:paraId="7D25CF69" w14:textId="77777777" w:rsidR="004D16A3" w:rsidRPr="004D16A3" w:rsidRDefault="004D16A3" w:rsidP="004D16A3">
      <w:pPr>
        <w:tabs>
          <w:tab w:val="left" w:pos="2535"/>
        </w:tabs>
        <w:spacing w:after="200" w:line="240" w:lineRule="atLeast"/>
        <w:contextualSpacing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>Міський  голова                                                                           Олександр СИТАЙЛО</w:t>
      </w:r>
    </w:p>
    <w:p w14:paraId="530C7C80" w14:textId="77777777" w:rsidR="004D16A3" w:rsidRPr="004D16A3" w:rsidRDefault="004D16A3" w:rsidP="004D16A3">
      <w:pPr>
        <w:tabs>
          <w:tab w:val="left" w:pos="2535"/>
        </w:tabs>
        <w:spacing w:after="200" w:line="240" w:lineRule="atLeast"/>
        <w:contextualSpacing/>
        <w:rPr>
          <w:rFonts w:eastAsia="Calibri" w:cs="Times New Roman"/>
          <w:sz w:val="28"/>
          <w:szCs w:val="28"/>
          <w:lang w:val="uk-UA" w:eastAsia="en-US"/>
        </w:rPr>
      </w:pPr>
    </w:p>
    <w:p w14:paraId="21110D13" w14:textId="77777777" w:rsidR="004D16A3" w:rsidRPr="004D16A3" w:rsidRDefault="004D16A3" w:rsidP="004D16A3">
      <w:pPr>
        <w:tabs>
          <w:tab w:val="left" w:pos="2535"/>
        </w:tabs>
        <w:spacing w:after="200" w:line="240" w:lineRule="atLeast"/>
        <w:contextualSpacing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>Віталій ЛУКАШЕНКО</w:t>
      </w:r>
    </w:p>
    <w:p w14:paraId="262F4BD3" w14:textId="77777777" w:rsidR="004D16A3" w:rsidRPr="004D16A3" w:rsidRDefault="004D16A3" w:rsidP="004D16A3">
      <w:pPr>
        <w:spacing w:after="200" w:line="240" w:lineRule="atLeast"/>
        <w:contextualSpacing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>Ігор МАЛЕГУС</w:t>
      </w:r>
    </w:p>
    <w:p w14:paraId="7F7CA0C9" w14:textId="77777777" w:rsidR="004D16A3" w:rsidRPr="004D16A3" w:rsidRDefault="004D16A3" w:rsidP="004D16A3">
      <w:pPr>
        <w:spacing w:after="200" w:line="240" w:lineRule="atLeast"/>
        <w:contextualSpacing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>Олександр ПАРШАКОВ</w:t>
      </w:r>
    </w:p>
    <w:p w14:paraId="00813393" w14:textId="698125F2" w:rsidR="004D16A3" w:rsidRPr="004D16A3" w:rsidRDefault="004D16A3" w:rsidP="004D16A3">
      <w:pPr>
        <w:spacing w:after="200" w:line="240" w:lineRule="atLeast"/>
        <w:contextualSpacing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>Анастасія СУХАНОВА</w:t>
      </w:r>
    </w:p>
    <w:p w14:paraId="630D002E" w14:textId="77777777" w:rsidR="000A316A" w:rsidRDefault="004D16A3" w:rsidP="00575D36">
      <w:pPr>
        <w:spacing w:line="240" w:lineRule="atLeast"/>
        <w:contextualSpacing/>
        <w:rPr>
          <w:rFonts w:eastAsia="Times New Roman" w:cs="Times New Roman"/>
          <w:color w:val="000000"/>
          <w:sz w:val="28"/>
          <w:szCs w:val="28"/>
          <w:lang w:val="uk-UA"/>
        </w:rPr>
      </w:pPr>
      <w:r w:rsidRPr="004D16A3">
        <w:rPr>
          <w:rFonts w:eastAsia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</w:t>
      </w:r>
    </w:p>
    <w:p w14:paraId="3F21289A" w14:textId="77777777" w:rsidR="000A316A" w:rsidRDefault="000A316A" w:rsidP="00575D36">
      <w:pPr>
        <w:spacing w:line="240" w:lineRule="atLeast"/>
        <w:contextualSpacing/>
        <w:rPr>
          <w:rFonts w:eastAsia="Times New Roman" w:cs="Times New Roman"/>
          <w:color w:val="000000"/>
          <w:sz w:val="28"/>
          <w:szCs w:val="28"/>
          <w:lang w:val="uk-UA"/>
        </w:rPr>
      </w:pPr>
    </w:p>
    <w:p w14:paraId="70BFE618" w14:textId="761F60CD" w:rsidR="004D16A3" w:rsidRPr="004D16A3" w:rsidRDefault="000A316A" w:rsidP="00575D36">
      <w:pPr>
        <w:spacing w:line="240" w:lineRule="atLeast"/>
        <w:contextualSpacing/>
        <w:rPr>
          <w:rFonts w:eastAsia="Calibri" w:cs="Times New Roman"/>
          <w:b/>
          <w:sz w:val="28"/>
          <w:szCs w:val="28"/>
          <w:lang w:val="uk-UA" w:eastAsia="en-US"/>
        </w:rPr>
      </w:pPr>
      <w:r>
        <w:rPr>
          <w:rFonts w:eastAsia="Times New Roman" w:cs="Times New Roman"/>
          <w:color w:val="000000"/>
          <w:sz w:val="28"/>
          <w:szCs w:val="28"/>
          <w:lang w:val="uk-UA"/>
        </w:rPr>
        <w:lastRenderedPageBreak/>
        <w:t xml:space="preserve">                                                                           </w:t>
      </w:r>
      <w:r w:rsidR="004D16A3" w:rsidRPr="004D16A3">
        <w:rPr>
          <w:rFonts w:eastAsia="Times New Roman" w:cs="Times New Roman"/>
          <w:color w:val="000000"/>
          <w:sz w:val="28"/>
          <w:szCs w:val="28"/>
          <w:lang w:val="uk-UA"/>
        </w:rPr>
        <w:t xml:space="preserve">  Додаток </w:t>
      </w:r>
      <w:r w:rsidR="00575D36">
        <w:rPr>
          <w:rFonts w:eastAsia="Times New Roman" w:cs="Times New Roman"/>
          <w:color w:val="000000"/>
          <w:sz w:val="28"/>
          <w:szCs w:val="28"/>
          <w:lang w:val="uk-UA"/>
        </w:rPr>
        <w:t>до</w:t>
      </w:r>
    </w:p>
    <w:p w14:paraId="0CEB17F0" w14:textId="1F095C95" w:rsidR="004D16A3" w:rsidRPr="004D16A3" w:rsidRDefault="004D16A3" w:rsidP="004D16A3">
      <w:pPr>
        <w:spacing w:line="240" w:lineRule="atLeast"/>
        <w:ind w:left="4253"/>
        <w:contextualSpacing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                рішення виконавчого комітету</w:t>
      </w:r>
    </w:p>
    <w:p w14:paraId="32021759" w14:textId="77777777" w:rsidR="004D16A3" w:rsidRPr="004D16A3" w:rsidRDefault="004D16A3" w:rsidP="004D16A3">
      <w:pPr>
        <w:spacing w:line="240" w:lineRule="atLeast"/>
        <w:ind w:left="4253"/>
        <w:contextualSpacing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                </w:t>
      </w:r>
      <w:proofErr w:type="spellStart"/>
      <w:r w:rsidRPr="004D16A3">
        <w:rPr>
          <w:rFonts w:eastAsia="Calibri" w:cs="Times New Roman"/>
          <w:sz w:val="28"/>
          <w:szCs w:val="28"/>
          <w:lang w:val="uk-UA" w:eastAsia="en-US"/>
        </w:rPr>
        <w:t>Малинської</w:t>
      </w:r>
      <w:proofErr w:type="spellEnd"/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міської ради</w:t>
      </w:r>
    </w:p>
    <w:p w14:paraId="15467DE9" w14:textId="16F8C4A3" w:rsidR="004D16A3" w:rsidRPr="004D16A3" w:rsidRDefault="004D16A3" w:rsidP="004D16A3">
      <w:pPr>
        <w:spacing w:line="240" w:lineRule="atLeast"/>
        <w:ind w:left="4253"/>
        <w:contextualSpacing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                від  </w:t>
      </w:r>
      <w:r w:rsidR="00380D64">
        <w:rPr>
          <w:rFonts w:eastAsia="Calibri" w:cs="Times New Roman"/>
          <w:sz w:val="28"/>
          <w:szCs w:val="28"/>
          <w:lang w:val="uk-UA" w:eastAsia="en-US"/>
        </w:rPr>
        <w:t>08.01.2025</w:t>
      </w: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  </w:t>
      </w:r>
      <w:r w:rsidRPr="00380D64">
        <w:rPr>
          <w:rFonts w:eastAsia="Calibri" w:cs="Times New Roman"/>
          <w:sz w:val="28"/>
          <w:szCs w:val="28"/>
          <w:lang w:val="uk-UA" w:eastAsia="en-US"/>
        </w:rPr>
        <w:t>№</w:t>
      </w:r>
      <w:r w:rsidRPr="00380D64">
        <w:rPr>
          <w:rFonts w:eastAsia="Calibri" w:cs="Times New Roman"/>
          <w:color w:val="000000"/>
          <w:sz w:val="28"/>
          <w:szCs w:val="28"/>
          <w:lang w:val="uk-UA" w:eastAsia="en-US"/>
        </w:rPr>
        <w:t xml:space="preserve">     </w:t>
      </w:r>
      <w:r w:rsidR="00380D64" w:rsidRPr="00380D64">
        <w:rPr>
          <w:rFonts w:eastAsia="Calibri" w:cs="Times New Roman"/>
          <w:color w:val="000000"/>
          <w:sz w:val="28"/>
          <w:szCs w:val="28"/>
          <w:lang w:val="uk-UA" w:eastAsia="en-US"/>
        </w:rPr>
        <w:t>9</w:t>
      </w:r>
      <w:r w:rsidRPr="004D16A3">
        <w:rPr>
          <w:rFonts w:ascii="Calibri" w:eastAsia="Calibri" w:hAnsi="Calibri" w:cs="Times New Roman"/>
          <w:color w:val="000000"/>
          <w:sz w:val="22"/>
          <w:szCs w:val="28"/>
          <w:lang w:val="uk-UA" w:eastAsia="en-US"/>
        </w:rPr>
        <w:t xml:space="preserve">           </w:t>
      </w:r>
    </w:p>
    <w:p w14:paraId="4C591F8C" w14:textId="77777777" w:rsidR="004D16A3" w:rsidRPr="004D16A3" w:rsidRDefault="004D16A3" w:rsidP="004D16A3">
      <w:pPr>
        <w:tabs>
          <w:tab w:val="left" w:pos="3216"/>
        </w:tabs>
        <w:spacing w:after="200" w:line="240" w:lineRule="atLeast"/>
        <w:rPr>
          <w:rFonts w:eastAsia="Calibri" w:cs="Times New Roman"/>
          <w:b/>
          <w:sz w:val="28"/>
          <w:szCs w:val="28"/>
          <w:lang w:val="uk-UA" w:eastAsia="en-US"/>
        </w:rPr>
      </w:pPr>
    </w:p>
    <w:p w14:paraId="121C17C7" w14:textId="77777777" w:rsidR="004D16A3" w:rsidRPr="004D16A3" w:rsidRDefault="004D16A3" w:rsidP="004D16A3">
      <w:pPr>
        <w:tabs>
          <w:tab w:val="left" w:pos="3216"/>
        </w:tabs>
        <w:spacing w:after="200" w:line="240" w:lineRule="atLeast"/>
        <w:contextualSpacing/>
        <w:jc w:val="center"/>
        <w:rPr>
          <w:rFonts w:eastAsia="Calibri" w:cs="Times New Roman"/>
          <w:b/>
          <w:sz w:val="28"/>
          <w:szCs w:val="28"/>
          <w:lang w:val="uk-UA" w:eastAsia="en-US"/>
        </w:rPr>
      </w:pPr>
      <w:r w:rsidRPr="004D16A3">
        <w:rPr>
          <w:rFonts w:eastAsia="Calibri" w:cs="Times New Roman"/>
          <w:b/>
          <w:sz w:val="28"/>
          <w:szCs w:val="28"/>
          <w:lang w:val="uk-UA" w:eastAsia="en-US"/>
        </w:rPr>
        <w:t xml:space="preserve">ВИСНОВОК </w:t>
      </w:r>
    </w:p>
    <w:p w14:paraId="5AC8DF92" w14:textId="77777777" w:rsidR="004D16A3" w:rsidRPr="004D16A3" w:rsidRDefault="004D16A3" w:rsidP="004D16A3">
      <w:pPr>
        <w:tabs>
          <w:tab w:val="left" w:pos="3216"/>
        </w:tabs>
        <w:spacing w:after="200" w:line="240" w:lineRule="atLeast"/>
        <w:contextualSpacing/>
        <w:jc w:val="center"/>
        <w:rPr>
          <w:rFonts w:eastAsia="Calibri" w:cs="Times New Roman"/>
          <w:b/>
          <w:sz w:val="28"/>
          <w:szCs w:val="28"/>
          <w:lang w:val="uk-UA" w:eastAsia="en-US"/>
        </w:rPr>
      </w:pPr>
      <w:r w:rsidRPr="004D16A3">
        <w:rPr>
          <w:rFonts w:eastAsia="Calibri" w:cs="Times New Roman"/>
          <w:b/>
          <w:sz w:val="28"/>
          <w:szCs w:val="28"/>
          <w:lang w:val="uk-UA" w:eastAsia="en-US"/>
        </w:rPr>
        <w:t xml:space="preserve">виконавчого комітету </w:t>
      </w:r>
      <w:proofErr w:type="spellStart"/>
      <w:r w:rsidRPr="004D16A3">
        <w:rPr>
          <w:rFonts w:eastAsia="Calibri" w:cs="Times New Roman"/>
          <w:b/>
          <w:sz w:val="28"/>
          <w:szCs w:val="28"/>
          <w:lang w:val="uk-UA" w:eastAsia="en-US"/>
        </w:rPr>
        <w:t>Малинської</w:t>
      </w:r>
      <w:proofErr w:type="spellEnd"/>
      <w:r w:rsidRPr="004D16A3">
        <w:rPr>
          <w:rFonts w:eastAsia="Calibri" w:cs="Times New Roman"/>
          <w:b/>
          <w:sz w:val="28"/>
          <w:szCs w:val="28"/>
          <w:lang w:val="uk-UA" w:eastAsia="en-US"/>
        </w:rPr>
        <w:t xml:space="preserve"> міської ради, </w:t>
      </w:r>
    </w:p>
    <w:p w14:paraId="6735B94E" w14:textId="77777777" w:rsidR="004D16A3" w:rsidRPr="004D16A3" w:rsidRDefault="004D16A3" w:rsidP="004D16A3">
      <w:pPr>
        <w:tabs>
          <w:tab w:val="left" w:pos="3216"/>
        </w:tabs>
        <w:spacing w:after="200" w:line="240" w:lineRule="atLeast"/>
        <w:contextualSpacing/>
        <w:jc w:val="center"/>
        <w:rPr>
          <w:rFonts w:eastAsia="Calibri" w:cs="Times New Roman"/>
          <w:b/>
          <w:sz w:val="28"/>
          <w:szCs w:val="28"/>
          <w:lang w:val="uk-UA" w:eastAsia="en-US"/>
        </w:rPr>
      </w:pPr>
      <w:r w:rsidRPr="004D16A3">
        <w:rPr>
          <w:rFonts w:eastAsia="Calibri" w:cs="Times New Roman"/>
          <w:b/>
          <w:sz w:val="28"/>
          <w:szCs w:val="28"/>
          <w:lang w:val="uk-UA" w:eastAsia="en-US"/>
        </w:rPr>
        <w:t>як органу опіки та піклування,</w:t>
      </w:r>
    </w:p>
    <w:p w14:paraId="1312DA4D" w14:textId="6D223025" w:rsidR="004D16A3" w:rsidRPr="004D16A3" w:rsidRDefault="004D16A3" w:rsidP="004D16A3">
      <w:pPr>
        <w:tabs>
          <w:tab w:val="left" w:pos="3216"/>
        </w:tabs>
        <w:spacing w:after="200" w:line="240" w:lineRule="atLeast"/>
        <w:contextualSpacing/>
        <w:jc w:val="center"/>
        <w:rPr>
          <w:rFonts w:eastAsia="Calibri" w:cs="Times New Roman"/>
          <w:b/>
          <w:sz w:val="28"/>
          <w:szCs w:val="28"/>
          <w:lang w:val="uk-UA" w:eastAsia="en-US"/>
        </w:rPr>
      </w:pPr>
      <w:r w:rsidRPr="004D16A3">
        <w:rPr>
          <w:rFonts w:eastAsia="Calibri" w:cs="Times New Roman"/>
          <w:b/>
          <w:sz w:val="28"/>
          <w:szCs w:val="28"/>
          <w:lang w:val="uk-UA" w:eastAsia="en-US"/>
        </w:rPr>
        <w:t>про недоцільність позбавлення батьківських прав</w:t>
      </w:r>
      <w:r w:rsidRPr="004D16A3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 w:rsidR="000A316A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>***</w:t>
      </w:r>
      <w:r w:rsidRPr="004D16A3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 xml:space="preserve"> відносно малолітньої дитини </w:t>
      </w:r>
      <w:r w:rsidR="000A316A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>***</w:t>
      </w:r>
      <w:r w:rsidRPr="004D16A3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 xml:space="preserve">, </w:t>
      </w:r>
      <w:r w:rsidR="000A316A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>***</w:t>
      </w:r>
      <w:r w:rsidRPr="004D16A3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Pr="004D16A3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>р.н</w:t>
      </w:r>
      <w:proofErr w:type="spellEnd"/>
      <w:r w:rsidRPr="004D16A3">
        <w:rPr>
          <w:rFonts w:eastAsia="Calibri" w:cs="Times New Roman"/>
          <w:b/>
          <w:color w:val="000000"/>
          <w:sz w:val="28"/>
          <w:szCs w:val="28"/>
          <w:lang w:val="uk-UA" w:eastAsia="uk-UA" w:bidi="uk-UA"/>
        </w:rPr>
        <w:t>.</w:t>
      </w:r>
    </w:p>
    <w:p w14:paraId="554D8434" w14:textId="77777777" w:rsidR="004D16A3" w:rsidRPr="004D16A3" w:rsidRDefault="004D16A3" w:rsidP="00C7558F">
      <w:pPr>
        <w:tabs>
          <w:tab w:val="left" w:pos="3216"/>
        </w:tabs>
        <w:spacing w:after="200" w:line="240" w:lineRule="atLeast"/>
        <w:contextualSpacing/>
        <w:jc w:val="center"/>
        <w:rPr>
          <w:rFonts w:eastAsia="Calibri" w:cs="Times New Roman"/>
          <w:b/>
          <w:sz w:val="28"/>
          <w:szCs w:val="28"/>
          <w:lang w:val="uk-UA" w:eastAsia="en-US"/>
        </w:rPr>
      </w:pPr>
      <w:r w:rsidRPr="004D16A3">
        <w:rPr>
          <w:rFonts w:eastAsia="Calibri" w:cs="Times New Roman"/>
          <w:b/>
          <w:sz w:val="28"/>
          <w:szCs w:val="28"/>
          <w:lang w:val="uk-UA" w:eastAsia="en-US"/>
        </w:rPr>
        <w:t xml:space="preserve"> </w:t>
      </w:r>
    </w:p>
    <w:p w14:paraId="19D59CA1" w14:textId="6AE6477D" w:rsidR="004D16A3" w:rsidRPr="004D16A3" w:rsidRDefault="004D16A3" w:rsidP="00C7558F">
      <w:pPr>
        <w:spacing w:after="200" w:line="240" w:lineRule="atLeast"/>
        <w:ind w:firstLine="709"/>
        <w:contextualSpacing/>
        <w:jc w:val="both"/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Розглянувши представлені матеріали та </w:t>
      </w:r>
      <w:proofErr w:type="spellStart"/>
      <w:r w:rsidRPr="004D16A3">
        <w:rPr>
          <w:rFonts w:eastAsia="Calibri" w:cs="Times New Roman"/>
          <w:sz w:val="28"/>
          <w:szCs w:val="28"/>
          <w:lang w:val="uk-UA" w:eastAsia="en-US"/>
        </w:rPr>
        <w:t>характеризуючі</w:t>
      </w:r>
      <w:proofErr w:type="spellEnd"/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дані на громадянку </w:t>
      </w:r>
      <w:r w:rsidR="000A316A">
        <w:rPr>
          <w:rFonts w:eastAsia="Calibri" w:cs="Times New Roman"/>
          <w:sz w:val="28"/>
          <w:szCs w:val="28"/>
          <w:lang w:val="uk-UA" w:eastAsia="en-US"/>
        </w:rPr>
        <w:t>***</w:t>
      </w:r>
      <w:r w:rsidR="00575D36">
        <w:rPr>
          <w:rFonts w:eastAsia="Calibri" w:cs="Times New Roman"/>
          <w:sz w:val="28"/>
          <w:szCs w:val="28"/>
          <w:lang w:val="uk-UA" w:eastAsia="en-US"/>
        </w:rPr>
        <w:t>,</w:t>
      </w: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встановлено,</w:t>
      </w:r>
      <w:r w:rsidR="00575D36">
        <w:rPr>
          <w:rFonts w:eastAsia="Calibri" w:cs="Times New Roman"/>
          <w:sz w:val="28"/>
          <w:szCs w:val="28"/>
          <w:lang w:val="uk-UA" w:eastAsia="en-US"/>
        </w:rPr>
        <w:t xml:space="preserve"> таке</w:t>
      </w:r>
      <w:r w:rsidRPr="004D16A3">
        <w:rPr>
          <w:rFonts w:eastAsia="Calibri" w:cs="Times New Roman"/>
          <w:sz w:val="28"/>
          <w:szCs w:val="28"/>
          <w:lang w:val="uk-UA" w:eastAsia="en-US"/>
        </w:rPr>
        <w:t>:</w:t>
      </w:r>
    </w:p>
    <w:p w14:paraId="6E99EDF6" w14:textId="74813C01" w:rsidR="00A1107D" w:rsidRPr="004D16A3" w:rsidRDefault="004D16A3" w:rsidP="00C7558F">
      <w:pPr>
        <w:spacing w:after="200" w:line="240" w:lineRule="atLeast"/>
        <w:contextualSpacing/>
        <w:jc w:val="both"/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</w:pP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         Дитина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,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 w:rsidR="00A1107D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р. н., не перебуває на обліку служби у справах дітей як така, що опинилася в складних життєвих обставинах.</w:t>
      </w:r>
    </w:p>
    <w:p w14:paraId="0BDEB6D4" w14:textId="6ECAD53A" w:rsidR="008440F0" w:rsidRPr="004D16A3" w:rsidRDefault="004D16A3" w:rsidP="00C7558F">
      <w:pPr>
        <w:spacing w:after="200" w:line="240" w:lineRule="atLeast"/>
        <w:contextualSpacing/>
        <w:jc w:val="both"/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</w:pP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         </w:t>
      </w:r>
      <w:r w:rsidR="008440F0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1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7.</w:t>
      </w:r>
      <w:r w:rsidR="008440F0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10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.2024 було</w:t>
      </w:r>
      <w:r w:rsidR="00575D36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проведено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обстежен</w:t>
      </w:r>
      <w:r w:rsidR="00575D36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ня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умов проживання малолітньої</w:t>
      </w:r>
      <w:r w:rsidR="008440F0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 w:rsidR="00575D36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, яка проживає за адресою: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. Для дитини створено належні умови для проживання. З бесіди з батьком з'ясовано, що</w:t>
      </w:r>
      <w:r w:rsidR="008440F0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мати спілкується з донькою в телефонному режимі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.</w:t>
      </w:r>
      <w:r w:rsidR="008440F0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З 2017 року мама не проживає з донькою, приїжджає дуже рідко.</w:t>
      </w:r>
    </w:p>
    <w:p w14:paraId="7DB4FB8D" w14:textId="4D2C0DF1" w:rsidR="004D16A3" w:rsidRDefault="004D16A3" w:rsidP="00C7558F">
      <w:pPr>
        <w:spacing w:after="200" w:line="240" w:lineRule="atLeast"/>
        <w:contextualSpacing/>
        <w:jc w:val="both"/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</w:pP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        В телефонному режимі проведено бесіду з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, </w:t>
      </w:r>
      <w:r w:rsidR="00227FEC" w:rsidRPr="00916C4C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так як вона проживає та працює за межами міста</w:t>
      </w:r>
      <w:r w:rsidR="00227FEC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, </w:t>
      </w:r>
      <w:r w:rsidR="00575D36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в якій 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вона повідомила, що</w:t>
      </w:r>
      <w:r w:rsidR="0060054E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постійно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</w:t>
      </w:r>
      <w:r w:rsidR="0060054E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спілкується з донькою телефоном, періодично, по можливості, приїжджає відвідати доньку, хоче і надалі спілкуватися з дитиною, тому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заперечує проти позбавлення її батьківських прав. </w:t>
      </w:r>
    </w:p>
    <w:p w14:paraId="5E9603A0" w14:textId="3F30FFD3" w:rsidR="0060054E" w:rsidRPr="004D16A3" w:rsidRDefault="0060054E" w:rsidP="00C7558F">
      <w:pPr>
        <w:spacing w:after="200" w:line="240" w:lineRule="atLeast"/>
        <w:contextualSpacing/>
        <w:jc w:val="both"/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</w:pPr>
      <w:r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        18.11.2024 питання доцільності позбавлення батьківських прав громадянки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було розглянуто на комісії з питань захисту прав дітей.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та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були запрошені на засідання комісії, однак не з'явилися. Комісією розглянуто матеріали справи та вирішено рекомендувати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 w:rsidR="006F77D6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більше часу приділяти спілкуванню та вихованню доньки</w:t>
      </w:r>
      <w:r w:rsidR="00575D36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. Водночас</w:t>
      </w:r>
      <w:r w:rsidR="006F77D6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враховуючи, що мати має бажання спілкуватися з донькою та підтримувати родинний зв'язок позбавлення батьківських прав наразі буде суперечити інтересам дитини.</w:t>
      </w:r>
    </w:p>
    <w:p w14:paraId="23234543" w14:textId="77777777" w:rsidR="004D16A3" w:rsidRPr="004D16A3" w:rsidRDefault="004D16A3" w:rsidP="00C7558F">
      <w:pPr>
        <w:spacing w:after="200" w:line="240" w:lineRule="atLeast"/>
        <w:contextualSpacing/>
        <w:jc w:val="both"/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             Згідно  п. 15 постанови Пленуму Верховного Суду України від 30.03.2007 року № 3 «Про практику застосування судами законодавства при розгляді справ про усиновлення і позбавлення та поновлення батьківських прав» - позбавлення батьківських прав, що надані  батькам до досягнення дитиною повноліття і ґрунтуються на факті споріднення з нею, є крайнім заходом впливу на осіб, які не виконують батьківських обов’язків. </w:t>
      </w:r>
      <w:r w:rsidRPr="004D16A3"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  <w:t>Позбавлення батьківських прав допускається лише тоді, коли змінити поведінку батьків у кращу сторону неможливо, і лише при наявності вини у діях батьків.</w:t>
      </w:r>
    </w:p>
    <w:p w14:paraId="1B24EAB1" w14:textId="210E88B6" w:rsidR="004D16A3" w:rsidRPr="004D16A3" w:rsidRDefault="004D16A3" w:rsidP="00C7558F">
      <w:pPr>
        <w:spacing w:after="200" w:line="240" w:lineRule="atLeast"/>
        <w:contextualSpacing/>
        <w:jc w:val="both"/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</w:pPr>
      <w:r w:rsidRPr="004D16A3"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  <w:lastRenderedPageBreak/>
        <w:t xml:space="preserve">       </w:t>
      </w:r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На </w:t>
      </w:r>
      <w:proofErr w:type="spellStart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>переконання</w:t>
      </w:r>
      <w:proofErr w:type="spellEnd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D16A3"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  <w:t xml:space="preserve">виконавчого комітету, як органу опіки та </w:t>
      </w:r>
      <w:proofErr w:type="gramStart"/>
      <w:r w:rsidRPr="004D16A3"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  <w:t>п</w:t>
      </w:r>
      <w:proofErr w:type="gramEnd"/>
      <w:r w:rsidRPr="004D16A3"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  <w:t>іклування</w:t>
      </w:r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 w:rsidRPr="004D16A3"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  <w:t>наданих матеріалів до позову не достатньо для позбавлення матері батьківських прав</w:t>
      </w:r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  <w:r w:rsidRPr="004D16A3"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  <w:t xml:space="preserve"> П</w:t>
      </w:r>
      <w:proofErr w:type="spellStart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>озбавлення</w:t>
      </w:r>
      <w:proofErr w:type="spellEnd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0A316A">
        <w:rPr>
          <w:rFonts w:eastAsia="Calibri" w:cs="Times New Roman"/>
          <w:color w:val="000000"/>
          <w:sz w:val="28"/>
          <w:szCs w:val="28"/>
          <w:shd w:val="clear" w:color="auto" w:fill="FFFFFF"/>
          <w:lang w:val="uk-UA" w:eastAsia="en-US"/>
        </w:rPr>
        <w:t>***</w:t>
      </w:r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>батьківських</w:t>
      </w:r>
      <w:proofErr w:type="spellEnd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 прав не </w:t>
      </w:r>
      <w:proofErr w:type="spellStart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>відповідатиме</w:t>
      </w:r>
      <w:proofErr w:type="spellEnd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>інтересам</w:t>
      </w:r>
      <w:proofErr w:type="spellEnd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>самої</w:t>
      </w:r>
      <w:proofErr w:type="spellEnd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>дитини</w:t>
      </w:r>
      <w:proofErr w:type="spellEnd"/>
      <w:r w:rsidRPr="00227FEC">
        <w:rPr>
          <w:rFonts w:eastAsia="Calibri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</w:p>
    <w:p w14:paraId="724C497C" w14:textId="77777777" w:rsidR="004D16A3" w:rsidRPr="004D16A3" w:rsidRDefault="004D16A3" w:rsidP="00C7558F">
      <w:pPr>
        <w:spacing w:after="200" w:line="240" w:lineRule="atLeast"/>
        <w:contextualSpacing/>
        <w:jc w:val="both"/>
        <w:rPr>
          <w:rFonts w:eastAsia="Calibri" w:cs="Times New Roman"/>
          <w:sz w:val="16"/>
          <w:szCs w:val="16"/>
          <w:lang w:val="uk-UA" w:eastAsia="en-US"/>
        </w:rPr>
      </w:pPr>
    </w:p>
    <w:p w14:paraId="73AC1B4C" w14:textId="77777777" w:rsidR="004D16A3" w:rsidRPr="004D16A3" w:rsidRDefault="004D16A3" w:rsidP="00C7558F">
      <w:pPr>
        <w:spacing w:after="200" w:line="240" w:lineRule="atLeast"/>
        <w:ind w:firstLine="709"/>
        <w:contextualSpacing/>
        <w:jc w:val="both"/>
        <w:rPr>
          <w:rFonts w:eastAsia="Calibri" w:cs="Times New Roman"/>
          <w:b/>
          <w:sz w:val="28"/>
          <w:szCs w:val="28"/>
          <w:lang w:val="uk-UA" w:eastAsia="en-US"/>
        </w:rPr>
      </w:pPr>
      <w:r w:rsidRPr="004D16A3">
        <w:rPr>
          <w:rFonts w:eastAsia="Calibri" w:cs="Times New Roman"/>
          <w:b/>
          <w:sz w:val="28"/>
          <w:szCs w:val="28"/>
          <w:lang w:val="uk-UA" w:eastAsia="en-US"/>
        </w:rPr>
        <w:t>ВИСНОВОК:</w:t>
      </w:r>
    </w:p>
    <w:p w14:paraId="2CA01930" w14:textId="77777777" w:rsidR="004D16A3" w:rsidRPr="004D16A3" w:rsidRDefault="004D16A3" w:rsidP="00C7558F">
      <w:pPr>
        <w:spacing w:after="200" w:line="240" w:lineRule="atLeast"/>
        <w:ind w:firstLine="709"/>
        <w:contextualSpacing/>
        <w:jc w:val="both"/>
        <w:rPr>
          <w:rFonts w:eastAsia="Calibri" w:cs="Times New Roman"/>
          <w:b/>
          <w:sz w:val="16"/>
          <w:szCs w:val="16"/>
          <w:lang w:val="uk-UA" w:eastAsia="en-US"/>
        </w:rPr>
      </w:pPr>
    </w:p>
    <w:p w14:paraId="14F3138B" w14:textId="4FECBC70" w:rsidR="004D16A3" w:rsidRPr="004D16A3" w:rsidRDefault="004D16A3" w:rsidP="00C7558F">
      <w:pPr>
        <w:spacing w:after="200" w:line="240" w:lineRule="atLeast"/>
        <w:ind w:firstLine="709"/>
        <w:contextualSpacing/>
        <w:jc w:val="both"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враховуючи вищевикладене, </w:t>
      </w:r>
      <w:r w:rsidR="00575D36" w:rsidRPr="004D16A3">
        <w:rPr>
          <w:rFonts w:eastAsia="Calibri" w:cs="Times New Roman"/>
          <w:sz w:val="28"/>
          <w:szCs w:val="28"/>
          <w:lang w:val="uk-UA" w:eastAsia="en-US"/>
        </w:rPr>
        <w:t>виконавч</w:t>
      </w:r>
      <w:r w:rsidR="00575D36">
        <w:rPr>
          <w:rFonts w:eastAsia="Calibri" w:cs="Times New Roman"/>
          <w:sz w:val="28"/>
          <w:szCs w:val="28"/>
          <w:lang w:val="uk-UA" w:eastAsia="en-US"/>
        </w:rPr>
        <w:t xml:space="preserve">ий </w:t>
      </w:r>
      <w:r w:rsidR="00575D36" w:rsidRPr="004D16A3">
        <w:rPr>
          <w:rFonts w:eastAsia="Calibri" w:cs="Times New Roman"/>
          <w:sz w:val="28"/>
          <w:szCs w:val="28"/>
          <w:lang w:val="uk-UA" w:eastAsia="en-US"/>
        </w:rPr>
        <w:t xml:space="preserve">комітет </w:t>
      </w:r>
      <w:proofErr w:type="spellStart"/>
      <w:r w:rsidR="00575D36" w:rsidRPr="004D16A3">
        <w:rPr>
          <w:rFonts w:eastAsia="Calibri" w:cs="Times New Roman"/>
          <w:sz w:val="28"/>
          <w:szCs w:val="28"/>
          <w:lang w:val="uk-UA" w:eastAsia="en-US"/>
        </w:rPr>
        <w:t>Малинської</w:t>
      </w:r>
      <w:proofErr w:type="spellEnd"/>
      <w:r w:rsidR="00575D36" w:rsidRPr="004D16A3">
        <w:rPr>
          <w:rFonts w:eastAsia="Calibri" w:cs="Times New Roman"/>
          <w:sz w:val="28"/>
          <w:szCs w:val="28"/>
          <w:lang w:val="uk-UA" w:eastAsia="en-US"/>
        </w:rPr>
        <w:t xml:space="preserve"> міської</w:t>
      </w:r>
      <w:r w:rsidR="00575D36">
        <w:rPr>
          <w:rFonts w:eastAsia="Calibri" w:cs="Times New Roman"/>
          <w:sz w:val="28"/>
          <w:szCs w:val="28"/>
          <w:lang w:val="uk-UA" w:eastAsia="en-US"/>
        </w:rPr>
        <w:t xml:space="preserve">, як </w:t>
      </w: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орган опіки та піклування ради вважає </w:t>
      </w:r>
      <w:r w:rsidRPr="004D16A3">
        <w:rPr>
          <w:rFonts w:eastAsia="Calibri" w:cs="Times New Roman"/>
          <w:b/>
          <w:bCs/>
          <w:sz w:val="28"/>
          <w:szCs w:val="28"/>
          <w:lang w:val="uk-UA" w:eastAsia="en-US"/>
        </w:rPr>
        <w:t>недоцільним</w:t>
      </w: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позбав</w:t>
      </w:r>
      <w:r w:rsidR="00575D36">
        <w:rPr>
          <w:rFonts w:eastAsia="Calibri" w:cs="Times New Roman"/>
          <w:sz w:val="28"/>
          <w:szCs w:val="28"/>
          <w:lang w:val="uk-UA" w:eastAsia="en-US"/>
        </w:rPr>
        <w:t>лення</w:t>
      </w: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батьківських прав матір </w:t>
      </w:r>
      <w:r w:rsidR="000A316A">
        <w:rPr>
          <w:rFonts w:eastAsia="Calibri" w:cs="Times New Roman"/>
          <w:sz w:val="28"/>
          <w:szCs w:val="28"/>
          <w:lang w:val="uk-UA" w:eastAsia="en-US"/>
        </w:rPr>
        <w:t>***</w:t>
      </w: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</w:t>
      </w:r>
      <w:r w:rsidRPr="004D16A3">
        <w:rPr>
          <w:rFonts w:eastAsia="Calibri" w:cs="Times New Roman"/>
          <w:color w:val="000000"/>
          <w:sz w:val="28"/>
          <w:szCs w:val="28"/>
          <w:lang w:val="uk-UA" w:eastAsia="uk-UA" w:bidi="uk-UA"/>
        </w:rPr>
        <w:t xml:space="preserve">відносно малолітньої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, </w:t>
      </w:r>
      <w:r w:rsidR="000A316A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***</w:t>
      </w:r>
      <w:bookmarkStart w:id="0" w:name="_GoBack"/>
      <w:bookmarkEnd w:id="0"/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р.н</w:t>
      </w:r>
      <w:proofErr w:type="spellEnd"/>
      <w:r w:rsidRPr="004D16A3">
        <w:rPr>
          <w:rFonts w:eastAsia="Calibri" w:cs="Times New Roman"/>
          <w:bCs/>
          <w:color w:val="000000"/>
          <w:sz w:val="28"/>
          <w:szCs w:val="28"/>
          <w:lang w:val="uk-UA" w:eastAsia="uk-UA" w:bidi="uk-UA"/>
        </w:rPr>
        <w:t>.</w:t>
      </w:r>
    </w:p>
    <w:p w14:paraId="4C416B73" w14:textId="77777777" w:rsidR="004D16A3" w:rsidRPr="004D16A3" w:rsidRDefault="004D16A3" w:rsidP="004D16A3">
      <w:pPr>
        <w:spacing w:after="200" w:line="240" w:lineRule="atLeast"/>
        <w:contextualSpacing/>
        <w:jc w:val="both"/>
        <w:rPr>
          <w:rFonts w:eastAsia="Calibri" w:cs="Times New Roman"/>
          <w:sz w:val="22"/>
          <w:szCs w:val="22"/>
          <w:lang w:val="uk-UA" w:eastAsia="en-US"/>
        </w:rPr>
      </w:pPr>
    </w:p>
    <w:p w14:paraId="04C3FE36" w14:textId="77777777" w:rsidR="004D16A3" w:rsidRPr="004D16A3" w:rsidRDefault="004D16A3" w:rsidP="004D16A3">
      <w:pPr>
        <w:spacing w:after="200" w:line="240" w:lineRule="atLeast"/>
        <w:ind w:firstLine="708"/>
        <w:contextualSpacing/>
        <w:jc w:val="both"/>
        <w:rPr>
          <w:rFonts w:eastAsia="Calibri" w:cs="Times New Roman"/>
          <w:sz w:val="22"/>
          <w:szCs w:val="22"/>
          <w:lang w:val="uk-UA" w:eastAsia="en-US"/>
        </w:rPr>
      </w:pPr>
    </w:p>
    <w:p w14:paraId="6DFC1284" w14:textId="77777777" w:rsidR="004D16A3" w:rsidRPr="004D16A3" w:rsidRDefault="004D16A3" w:rsidP="004D16A3">
      <w:pPr>
        <w:spacing w:after="200" w:line="240" w:lineRule="atLeast"/>
        <w:contextualSpacing/>
        <w:jc w:val="both"/>
        <w:rPr>
          <w:rFonts w:eastAsia="Calibri" w:cs="Times New Roman"/>
          <w:sz w:val="28"/>
          <w:szCs w:val="28"/>
          <w:lang w:val="uk-UA" w:eastAsia="en-US"/>
        </w:rPr>
      </w:pPr>
      <w:r w:rsidRPr="004D16A3">
        <w:rPr>
          <w:rFonts w:eastAsia="Calibri" w:cs="Times New Roman"/>
          <w:sz w:val="28"/>
          <w:szCs w:val="28"/>
          <w:lang w:val="uk-UA" w:eastAsia="en-US"/>
        </w:rPr>
        <w:t xml:space="preserve"> Міський голова                                                                       Олександр СИТАЙЛО</w:t>
      </w:r>
    </w:p>
    <w:p w14:paraId="7A5F34EE" w14:textId="77777777" w:rsidR="004D16A3" w:rsidRPr="004D16A3" w:rsidRDefault="004D16A3" w:rsidP="004D16A3">
      <w:pPr>
        <w:tabs>
          <w:tab w:val="left" w:pos="765"/>
          <w:tab w:val="left" w:pos="3216"/>
        </w:tabs>
        <w:spacing w:after="200" w:line="240" w:lineRule="atLeast"/>
        <w:contextualSpacing/>
        <w:rPr>
          <w:rFonts w:eastAsia="Calibri" w:cs="Times New Roman"/>
          <w:b/>
          <w:sz w:val="28"/>
          <w:szCs w:val="28"/>
          <w:lang w:val="uk-UA" w:eastAsia="en-US"/>
        </w:rPr>
      </w:pPr>
    </w:p>
    <w:p w14:paraId="317E8CB7" w14:textId="77777777" w:rsidR="004D16A3" w:rsidRPr="004D16A3" w:rsidRDefault="004D16A3" w:rsidP="004D16A3">
      <w:pPr>
        <w:tabs>
          <w:tab w:val="left" w:pos="765"/>
          <w:tab w:val="left" w:pos="3216"/>
        </w:tabs>
        <w:spacing w:after="200" w:line="240" w:lineRule="atLeast"/>
        <w:contextualSpacing/>
        <w:rPr>
          <w:rFonts w:eastAsia="Calibri" w:cs="Times New Roman"/>
          <w:b/>
          <w:sz w:val="28"/>
          <w:szCs w:val="28"/>
          <w:lang w:val="uk-UA" w:eastAsia="en-US"/>
        </w:rPr>
      </w:pPr>
    </w:p>
    <w:p w14:paraId="5EE924DE" w14:textId="77777777" w:rsidR="004D16A3" w:rsidRPr="00227FEC" w:rsidRDefault="004D16A3" w:rsidP="004D16A3">
      <w:pPr>
        <w:spacing w:after="160" w:line="259" w:lineRule="auto"/>
        <w:rPr>
          <w:rFonts w:asciiTheme="minorHAnsi" w:hAnsiTheme="minorHAnsi"/>
          <w:kern w:val="2"/>
          <w:sz w:val="22"/>
          <w:szCs w:val="22"/>
          <w:lang w:eastAsia="en-US"/>
          <w14:ligatures w14:val="standardContextual"/>
        </w:rPr>
      </w:pPr>
      <w:r w:rsidRPr="004D16A3">
        <w:rPr>
          <w:rFonts w:eastAsia="Calibri" w:cs="Times New Roman"/>
          <w:lang w:val="uk-UA" w:eastAsia="en-US"/>
        </w:rPr>
        <w:t xml:space="preserve">   </w:t>
      </w:r>
      <w:r w:rsidRPr="004D16A3">
        <w:rPr>
          <w:rFonts w:eastAsia="Calibri" w:cs="Times New Roman"/>
          <w:sz w:val="22"/>
          <w:szCs w:val="22"/>
          <w:lang w:val="uk-UA" w:eastAsia="en-US"/>
        </w:rPr>
        <w:t xml:space="preserve">Анастасія </w:t>
      </w:r>
      <w:proofErr w:type="spellStart"/>
      <w:r w:rsidRPr="004D16A3">
        <w:rPr>
          <w:rFonts w:eastAsia="Calibri" w:cs="Times New Roman"/>
          <w:sz w:val="22"/>
          <w:szCs w:val="22"/>
          <w:lang w:val="uk-UA" w:eastAsia="en-US"/>
        </w:rPr>
        <w:t>Суханова</w:t>
      </w:r>
      <w:proofErr w:type="spellEnd"/>
    </w:p>
    <w:p w14:paraId="6C9FB6DA" w14:textId="77777777" w:rsidR="004D16A3" w:rsidRPr="004D16A3" w:rsidRDefault="004D16A3" w:rsidP="004D16A3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16"/>
          <w:szCs w:val="16"/>
          <w:lang w:val="uk-UA" w:eastAsia="uk-UA" w:bidi="uk-UA"/>
          <w14:ligatures w14:val="standardContextual"/>
        </w:rPr>
      </w:pPr>
    </w:p>
    <w:sectPr w:rsidR="004D16A3" w:rsidRPr="004D16A3" w:rsidSect="004D16A3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968F7"/>
    <w:multiLevelType w:val="hybridMultilevel"/>
    <w:tmpl w:val="1A8013AE"/>
    <w:lvl w:ilvl="0" w:tplc="67442C20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8" w:hanging="360"/>
      </w:pPr>
    </w:lvl>
    <w:lvl w:ilvl="2" w:tplc="0409001B" w:tentative="1">
      <w:start w:val="1"/>
      <w:numFmt w:val="lowerRoman"/>
      <w:lvlText w:val="%3."/>
      <w:lvlJc w:val="right"/>
      <w:pPr>
        <w:ind w:left="2468" w:hanging="180"/>
      </w:pPr>
    </w:lvl>
    <w:lvl w:ilvl="3" w:tplc="0409000F" w:tentative="1">
      <w:start w:val="1"/>
      <w:numFmt w:val="decimal"/>
      <w:lvlText w:val="%4."/>
      <w:lvlJc w:val="left"/>
      <w:pPr>
        <w:ind w:left="3188" w:hanging="360"/>
      </w:pPr>
    </w:lvl>
    <w:lvl w:ilvl="4" w:tplc="04090019" w:tentative="1">
      <w:start w:val="1"/>
      <w:numFmt w:val="lowerLetter"/>
      <w:lvlText w:val="%5."/>
      <w:lvlJc w:val="left"/>
      <w:pPr>
        <w:ind w:left="3908" w:hanging="360"/>
      </w:pPr>
    </w:lvl>
    <w:lvl w:ilvl="5" w:tplc="0409001B" w:tentative="1">
      <w:start w:val="1"/>
      <w:numFmt w:val="lowerRoman"/>
      <w:lvlText w:val="%6."/>
      <w:lvlJc w:val="right"/>
      <w:pPr>
        <w:ind w:left="4628" w:hanging="180"/>
      </w:pPr>
    </w:lvl>
    <w:lvl w:ilvl="6" w:tplc="0409000F" w:tentative="1">
      <w:start w:val="1"/>
      <w:numFmt w:val="decimal"/>
      <w:lvlText w:val="%7."/>
      <w:lvlJc w:val="left"/>
      <w:pPr>
        <w:ind w:left="5348" w:hanging="360"/>
      </w:pPr>
    </w:lvl>
    <w:lvl w:ilvl="7" w:tplc="04090019" w:tentative="1">
      <w:start w:val="1"/>
      <w:numFmt w:val="lowerLetter"/>
      <w:lvlText w:val="%8."/>
      <w:lvlJc w:val="left"/>
      <w:pPr>
        <w:ind w:left="6068" w:hanging="360"/>
      </w:pPr>
    </w:lvl>
    <w:lvl w:ilvl="8" w:tplc="04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79"/>
    <w:rsid w:val="000A316A"/>
    <w:rsid w:val="001E65D5"/>
    <w:rsid w:val="00227FEC"/>
    <w:rsid w:val="002B1DF6"/>
    <w:rsid w:val="00366E6A"/>
    <w:rsid w:val="00380D64"/>
    <w:rsid w:val="004770B0"/>
    <w:rsid w:val="004D16A3"/>
    <w:rsid w:val="00575D36"/>
    <w:rsid w:val="0060054E"/>
    <w:rsid w:val="0061263A"/>
    <w:rsid w:val="006F77D6"/>
    <w:rsid w:val="008440F0"/>
    <w:rsid w:val="00891731"/>
    <w:rsid w:val="008B5839"/>
    <w:rsid w:val="00916C4C"/>
    <w:rsid w:val="00974289"/>
    <w:rsid w:val="00A1107D"/>
    <w:rsid w:val="00C7558F"/>
    <w:rsid w:val="00D47079"/>
    <w:rsid w:val="00D5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6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4">
    <w:name w:val="List Paragraph"/>
    <w:basedOn w:val="a"/>
    <w:uiPriority w:val="34"/>
    <w:qFormat/>
    <w:rsid w:val="008B5839"/>
    <w:pPr>
      <w:ind w:left="720"/>
      <w:contextualSpacing/>
    </w:pPr>
  </w:style>
  <w:style w:type="character" w:customStyle="1" w:styleId="2">
    <w:name w:val="Основной текст (2)_"/>
    <w:link w:val="20"/>
    <w:locked/>
    <w:rsid w:val="008B5839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5839"/>
    <w:pPr>
      <w:widowControl w:val="0"/>
      <w:shd w:val="clear" w:color="auto" w:fill="FFFFFF"/>
      <w:spacing w:before="180" w:after="120" w:line="461" w:lineRule="exact"/>
      <w:jc w:val="center"/>
    </w:pPr>
    <w:rPr>
      <w:rFonts w:eastAsia="Times New Roman" w:cs="Times New Roman"/>
      <w:b/>
      <w:bCs/>
      <w:spacing w:val="2"/>
      <w:kern w:val="2"/>
      <w:sz w:val="22"/>
      <w:szCs w:val="22"/>
      <w:lang w:val="en-US" w:eastAsia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4">
    <w:name w:val="List Paragraph"/>
    <w:basedOn w:val="a"/>
    <w:uiPriority w:val="34"/>
    <w:qFormat/>
    <w:rsid w:val="008B5839"/>
    <w:pPr>
      <w:ind w:left="720"/>
      <w:contextualSpacing/>
    </w:pPr>
  </w:style>
  <w:style w:type="character" w:customStyle="1" w:styleId="2">
    <w:name w:val="Основной текст (2)_"/>
    <w:link w:val="20"/>
    <w:locked/>
    <w:rsid w:val="008B5839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5839"/>
    <w:pPr>
      <w:widowControl w:val="0"/>
      <w:shd w:val="clear" w:color="auto" w:fill="FFFFFF"/>
      <w:spacing w:before="180" w:after="120" w:line="461" w:lineRule="exact"/>
      <w:jc w:val="center"/>
    </w:pPr>
    <w:rPr>
      <w:rFonts w:eastAsia="Times New Roman" w:cs="Times New Roman"/>
      <w:b/>
      <w:bCs/>
      <w:spacing w:val="2"/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11</cp:revision>
  <cp:lastPrinted>2025-01-09T08:48:00Z</cp:lastPrinted>
  <dcterms:created xsi:type="dcterms:W3CDTF">2025-01-05T11:23:00Z</dcterms:created>
  <dcterms:modified xsi:type="dcterms:W3CDTF">2025-01-09T11:34:00Z</dcterms:modified>
</cp:coreProperties>
</file>