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proofErr w:type="spellStart"/>
      <w:r w:rsidRPr="001D1AC0">
        <w:rPr>
          <w:rFonts w:eastAsia="Times New Roman"/>
          <w:bCs/>
          <w:kern w:val="2"/>
          <w:sz w:val="28"/>
          <w:szCs w:val="28"/>
          <w:lang w:eastAsia="en-US"/>
        </w:rPr>
        <w:t>від</w:t>
      </w:r>
      <w:proofErr w:type="spellEnd"/>
      <w:r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 </w:t>
      </w:r>
      <w:r w:rsidR="004B5243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08.04.2025   </w:t>
      </w:r>
      <w:r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 </w:t>
      </w:r>
      <w:r w:rsidR="004B5243">
        <w:rPr>
          <w:rFonts w:eastAsia="Times New Roman"/>
          <w:bCs/>
          <w:kern w:val="2"/>
          <w:sz w:val="28"/>
          <w:szCs w:val="28"/>
          <w:lang w:val="uk-UA" w:eastAsia="en-US"/>
        </w:rPr>
        <w:t>119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Pr="00F673F4" w:rsidRDefault="00F673F4" w:rsidP="001D1AC0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:rsidR="00F673F4" w:rsidRPr="00F673F4" w:rsidRDefault="00F673F4" w:rsidP="001D1AC0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позбавлення батьківських прав громадянки</w:t>
      </w:r>
    </w:p>
    <w:p w:rsidR="00F673F4" w:rsidRPr="00F673F4" w:rsidRDefault="001F1396" w:rsidP="001D1AC0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F673F4" w:rsidRPr="00F673F4" w:rsidRDefault="00F673F4" w:rsidP="00F673F4">
      <w:pPr>
        <w:widowControl w:val="0"/>
        <w:spacing w:line="276" w:lineRule="auto"/>
        <w:ind w:left="20" w:firstLine="831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Pr="00F673F4" w:rsidRDefault="00F673F4" w:rsidP="00F673F4">
      <w:pPr>
        <w:widowControl w:val="0"/>
        <w:spacing w:line="276" w:lineRule="auto"/>
        <w:ind w:left="20" w:firstLine="831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1F139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відносно її малолітньо</w:t>
      </w:r>
      <w:r w:rsidR="003226A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ї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3226A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доньки </w:t>
      </w:r>
      <w:r w:rsidR="001F139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 15.</w:t>
      </w:r>
      <w:r w:rsidR="003226A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11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.2011 р. н.,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з’ясовано, що мати належним чином не виконує свої батьківські обов'язки.</w:t>
      </w:r>
    </w:p>
    <w:p w:rsidR="00F673F4" w:rsidRDefault="00F673F4" w:rsidP="003226AA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0" w:name="n3"/>
      <w:bookmarkEnd w:id="0"/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/>
        </w:rPr>
        <w:t xml:space="preserve">, 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протоколу засідання Комісії з питань захисту прав дитини виконавчого комітету Малинської міської ради від </w:t>
      </w:r>
      <w:r w:rsidR="003226AA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25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.0</w:t>
      </w:r>
      <w:r w:rsidR="003226AA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2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.2025 №</w:t>
      </w:r>
      <w:r w:rsidR="003226AA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4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, виконавчий комітет міської ради</w:t>
      </w:r>
    </w:p>
    <w:p w:rsidR="003226AA" w:rsidRPr="00F673F4" w:rsidRDefault="003226AA" w:rsidP="003226AA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Pr="00F673F4" w:rsidRDefault="00F673F4" w:rsidP="003226AA">
      <w:pPr>
        <w:widowControl w:val="0"/>
        <w:numPr>
          <w:ilvl w:val="0"/>
          <w:numId w:val="1"/>
        </w:numPr>
        <w:spacing w:after="160" w:line="240" w:lineRule="atLeast"/>
        <w:ind w:left="0" w:firstLine="426"/>
        <w:contextualSpacing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Затвердити висновок виконавчого комітету Малинської міської ради, як органу опіки та піклування, про доцільність позбавлення батьківських прав гр. </w:t>
      </w:r>
      <w:r w:rsidR="001F1396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***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відносно її малолітньої дитини </w:t>
      </w:r>
      <w:r w:rsidR="001F139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1F1396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F673F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.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(додається).</w:t>
      </w:r>
    </w:p>
    <w:p w:rsidR="00F673F4" w:rsidRPr="00F673F4" w:rsidRDefault="00F673F4" w:rsidP="003226AA">
      <w:pPr>
        <w:widowControl w:val="0"/>
        <w:numPr>
          <w:ilvl w:val="0"/>
          <w:numId w:val="1"/>
        </w:numPr>
        <w:spacing w:after="160" w:line="240" w:lineRule="atLeast"/>
        <w:ind w:left="0" w:firstLine="426"/>
        <w:contextualSpacing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Службі у справах дітей виконавчого комітету Малинської </w:t>
      </w:r>
      <w:r w:rsidR="003F6435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міської ради (Тетяна ТЕТЕРА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) долучити вищевказаний висновок до матеріалів </w:t>
      </w:r>
      <w:r w:rsidR="001D1AC0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судової 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справи №</w:t>
      </w:r>
      <w:r w:rsidR="001F1396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***</w:t>
      </w:r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, яка перебуває на розгляді </w:t>
      </w:r>
      <w:proofErr w:type="spellStart"/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>Малинського</w:t>
      </w:r>
      <w:proofErr w:type="spellEnd"/>
      <w:r w:rsidRPr="00F673F4"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  <w:t xml:space="preserve"> районного суду.</w:t>
      </w:r>
    </w:p>
    <w:p w:rsidR="00F673F4" w:rsidRPr="001D1AC0" w:rsidRDefault="00F673F4" w:rsidP="003226AA">
      <w:pPr>
        <w:numPr>
          <w:ilvl w:val="0"/>
          <w:numId w:val="1"/>
        </w:numPr>
        <w:shd w:val="clear" w:color="auto" w:fill="FFFFFF"/>
        <w:spacing w:after="160" w:line="240" w:lineRule="atLeast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</w:rPr>
      </w:pPr>
      <w:r w:rsidRPr="001D1AC0">
        <w:rPr>
          <w:kern w:val="2"/>
          <w:sz w:val="28"/>
          <w:szCs w:val="28"/>
          <w:lang w:eastAsia="en-US"/>
        </w:rPr>
        <w:t xml:space="preserve">Контроль за </w:t>
      </w:r>
      <w:proofErr w:type="spellStart"/>
      <w:r w:rsidRPr="001D1AC0">
        <w:rPr>
          <w:kern w:val="2"/>
          <w:sz w:val="28"/>
          <w:szCs w:val="28"/>
          <w:lang w:eastAsia="en-US"/>
        </w:rPr>
        <w:t>виконанням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1D1AC0">
        <w:rPr>
          <w:kern w:val="2"/>
          <w:sz w:val="28"/>
          <w:szCs w:val="28"/>
          <w:lang w:eastAsia="en-US"/>
        </w:rPr>
        <w:t>цього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1D1AC0">
        <w:rPr>
          <w:kern w:val="2"/>
          <w:sz w:val="28"/>
          <w:szCs w:val="28"/>
          <w:lang w:eastAsia="en-US"/>
        </w:rPr>
        <w:t>рішення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1D1AC0">
        <w:rPr>
          <w:kern w:val="2"/>
          <w:sz w:val="28"/>
          <w:szCs w:val="28"/>
          <w:lang w:eastAsia="en-US"/>
        </w:rPr>
        <w:t>покласти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на </w:t>
      </w:r>
      <w:r w:rsidRPr="001D1AC0">
        <w:rPr>
          <w:rFonts w:eastAsia="Times New Roman"/>
          <w:color w:val="000000"/>
          <w:kern w:val="2"/>
          <w:sz w:val="28"/>
          <w:szCs w:val="28"/>
        </w:rPr>
        <w:t xml:space="preserve">заступника </w:t>
      </w:r>
      <w:proofErr w:type="spellStart"/>
      <w:r w:rsidRPr="001D1AC0">
        <w:rPr>
          <w:rFonts w:eastAsia="Times New Roman"/>
          <w:color w:val="000000"/>
          <w:kern w:val="2"/>
          <w:sz w:val="28"/>
          <w:szCs w:val="28"/>
        </w:rPr>
        <w:t>міського</w:t>
      </w:r>
      <w:proofErr w:type="spellEnd"/>
      <w:r w:rsidRPr="001D1AC0">
        <w:rPr>
          <w:rFonts w:eastAsia="Times New Roman"/>
          <w:color w:val="000000"/>
          <w:kern w:val="2"/>
          <w:sz w:val="28"/>
          <w:szCs w:val="28"/>
        </w:rPr>
        <w:t xml:space="preserve"> </w:t>
      </w:r>
      <w:proofErr w:type="spellStart"/>
      <w:r w:rsidRPr="001D1AC0">
        <w:rPr>
          <w:rFonts w:eastAsia="Times New Roman"/>
          <w:color w:val="000000"/>
          <w:kern w:val="2"/>
          <w:sz w:val="28"/>
          <w:szCs w:val="28"/>
        </w:rPr>
        <w:t>голови</w:t>
      </w:r>
      <w:proofErr w:type="spellEnd"/>
      <w:proofErr w:type="gramStart"/>
      <w:r w:rsidRPr="001D1AC0">
        <w:rPr>
          <w:rFonts w:eastAsia="Times New Roman"/>
          <w:color w:val="000000"/>
          <w:kern w:val="2"/>
          <w:sz w:val="28"/>
          <w:szCs w:val="28"/>
        </w:rPr>
        <w:t xml:space="preserve"> </w:t>
      </w:r>
      <w:proofErr w:type="spellStart"/>
      <w:r w:rsidRPr="001D1AC0">
        <w:rPr>
          <w:rFonts w:eastAsia="Times New Roman"/>
          <w:color w:val="000000"/>
          <w:kern w:val="2"/>
          <w:sz w:val="28"/>
          <w:szCs w:val="28"/>
        </w:rPr>
        <w:t>В</w:t>
      </w:r>
      <w:proofErr w:type="gramEnd"/>
      <w:r w:rsidRPr="001D1AC0">
        <w:rPr>
          <w:rFonts w:eastAsia="Times New Roman"/>
          <w:color w:val="000000"/>
          <w:kern w:val="2"/>
          <w:sz w:val="28"/>
          <w:szCs w:val="28"/>
        </w:rPr>
        <w:t>італія</w:t>
      </w:r>
      <w:proofErr w:type="spellEnd"/>
      <w:r w:rsidRPr="001D1AC0">
        <w:rPr>
          <w:rFonts w:eastAsia="Times New Roman"/>
          <w:color w:val="000000"/>
          <w:kern w:val="2"/>
          <w:sz w:val="28"/>
          <w:szCs w:val="28"/>
        </w:rPr>
        <w:t xml:space="preserve"> ЛУКАШЕНКА.</w:t>
      </w:r>
      <w:r w:rsidRPr="00F673F4">
        <w:rPr>
          <w:rFonts w:eastAsia="Times New Roman"/>
          <w:color w:val="000000"/>
          <w:kern w:val="2"/>
          <w:sz w:val="28"/>
          <w:szCs w:val="28"/>
          <w:lang w:val="en-US"/>
        </w:rPr>
        <w:t> </w:t>
      </w:r>
      <w:r w:rsidRPr="001D1AC0">
        <w:rPr>
          <w:rFonts w:eastAsia="Times New Roman"/>
          <w:color w:val="000000"/>
          <w:kern w:val="2"/>
          <w:sz w:val="28"/>
          <w:szCs w:val="28"/>
        </w:rPr>
        <w:t xml:space="preserve"> </w:t>
      </w:r>
    </w:p>
    <w:p w:rsidR="001D1AC0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6"/>
          <w:szCs w:val="26"/>
          <w:lang w:val="uk-UA"/>
        </w:rPr>
      </w:pPr>
      <w:r w:rsidRPr="001D1AC0">
        <w:rPr>
          <w:rFonts w:eastAsia="Times New Roman"/>
          <w:bCs/>
          <w:iCs/>
          <w:kern w:val="2"/>
          <w:sz w:val="26"/>
          <w:szCs w:val="26"/>
        </w:rPr>
        <w:t xml:space="preserve">      </w:t>
      </w:r>
    </w:p>
    <w:p w:rsidR="00F673F4" w:rsidRPr="00F673F4" w:rsidRDefault="00F673F4" w:rsidP="001D1AC0">
      <w:pPr>
        <w:spacing w:before="100" w:beforeAutospacing="1" w:after="100" w:afterAutospacing="1"/>
        <w:ind w:firstLine="425"/>
        <w:contextualSpacing/>
        <w:jc w:val="both"/>
        <w:rPr>
          <w:rFonts w:eastAsia="Times New Roman"/>
          <w:bCs/>
          <w:iCs/>
          <w:kern w:val="2"/>
          <w:sz w:val="28"/>
          <w:szCs w:val="28"/>
          <w:lang w:val="uk-UA"/>
        </w:rPr>
      </w:pPr>
      <w:proofErr w:type="spellStart"/>
      <w:r w:rsidRPr="001D1AC0">
        <w:rPr>
          <w:rFonts w:eastAsia="Times New Roman"/>
          <w:bCs/>
          <w:iCs/>
          <w:kern w:val="2"/>
          <w:sz w:val="28"/>
          <w:szCs w:val="28"/>
        </w:rPr>
        <w:t>Міський</w:t>
      </w:r>
      <w:proofErr w:type="spellEnd"/>
      <w:r w:rsidRPr="001D1AC0">
        <w:rPr>
          <w:rFonts w:eastAsia="Times New Roman"/>
          <w:bCs/>
          <w:iCs/>
          <w:kern w:val="2"/>
          <w:sz w:val="28"/>
          <w:szCs w:val="28"/>
        </w:rPr>
        <w:t xml:space="preserve"> голова                                   </w:t>
      </w:r>
      <w:r w:rsidRPr="001D1AC0">
        <w:rPr>
          <w:rFonts w:eastAsia="Times New Roman"/>
          <w:bCs/>
          <w:iCs/>
          <w:kern w:val="2"/>
          <w:sz w:val="24"/>
          <w:szCs w:val="24"/>
        </w:rPr>
        <w:t xml:space="preserve">  </w:t>
      </w:r>
      <w:r w:rsidRPr="001D1AC0">
        <w:rPr>
          <w:rFonts w:eastAsia="Times New Roman"/>
          <w:bCs/>
          <w:iCs/>
          <w:kern w:val="2"/>
          <w:sz w:val="28"/>
          <w:szCs w:val="28"/>
        </w:rPr>
        <w:t xml:space="preserve">                              </w:t>
      </w:r>
      <w:proofErr w:type="spellStart"/>
      <w:r w:rsidRPr="001D1AC0">
        <w:rPr>
          <w:rFonts w:eastAsia="Times New Roman"/>
          <w:bCs/>
          <w:iCs/>
          <w:kern w:val="2"/>
          <w:sz w:val="28"/>
          <w:szCs w:val="28"/>
        </w:rPr>
        <w:t>Олександр</w:t>
      </w:r>
      <w:proofErr w:type="spellEnd"/>
      <w:r w:rsidRPr="001D1AC0">
        <w:rPr>
          <w:rFonts w:eastAsia="Times New Roman"/>
          <w:bCs/>
          <w:iCs/>
          <w:kern w:val="2"/>
          <w:sz w:val="28"/>
          <w:szCs w:val="28"/>
        </w:rPr>
        <w:t xml:space="preserve"> СИТАЙЛО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1D1AC0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6"/>
          <w:szCs w:val="26"/>
        </w:rPr>
      </w:pPr>
      <w:proofErr w:type="spellStart"/>
      <w:r w:rsidRPr="001D1AC0">
        <w:rPr>
          <w:rFonts w:eastAsia="Times New Roman"/>
          <w:bCs/>
          <w:iCs/>
          <w:kern w:val="2"/>
          <w:sz w:val="26"/>
          <w:szCs w:val="26"/>
        </w:rPr>
        <w:t>Віталій</w:t>
      </w:r>
      <w:proofErr w:type="spellEnd"/>
      <w:r w:rsidRPr="001D1AC0">
        <w:rPr>
          <w:rFonts w:eastAsia="Times New Roman"/>
          <w:bCs/>
          <w:iCs/>
          <w:kern w:val="2"/>
          <w:sz w:val="26"/>
          <w:szCs w:val="26"/>
        </w:rPr>
        <w:t xml:space="preserve"> ЛУКАШЕНКО</w:t>
      </w:r>
    </w:p>
    <w:p w:rsidR="00F673F4" w:rsidRPr="001D1AC0" w:rsidRDefault="00F673F4" w:rsidP="00F673F4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1D1AC0">
        <w:rPr>
          <w:kern w:val="2"/>
          <w:sz w:val="26"/>
          <w:szCs w:val="26"/>
          <w:lang w:eastAsia="en-US"/>
        </w:rPr>
        <w:t>Ігор</w:t>
      </w:r>
      <w:proofErr w:type="spellEnd"/>
      <w:r w:rsidRPr="001D1AC0">
        <w:rPr>
          <w:kern w:val="2"/>
          <w:sz w:val="26"/>
          <w:szCs w:val="26"/>
          <w:lang w:eastAsia="en-US"/>
        </w:rPr>
        <w:t xml:space="preserve"> МАЛЕГУС</w:t>
      </w:r>
    </w:p>
    <w:p w:rsidR="00F673F4" w:rsidRPr="001D1AC0" w:rsidRDefault="00F673F4" w:rsidP="00F673F4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1D1AC0">
        <w:rPr>
          <w:kern w:val="2"/>
          <w:sz w:val="26"/>
          <w:szCs w:val="26"/>
          <w:lang w:eastAsia="en-US"/>
        </w:rPr>
        <w:t>Олександр</w:t>
      </w:r>
      <w:proofErr w:type="spellEnd"/>
      <w:r w:rsidRPr="001D1AC0">
        <w:rPr>
          <w:kern w:val="2"/>
          <w:sz w:val="26"/>
          <w:szCs w:val="26"/>
          <w:lang w:eastAsia="en-US"/>
        </w:rPr>
        <w:t xml:space="preserve"> ПАРШАКОВ</w:t>
      </w:r>
    </w:p>
    <w:p w:rsidR="003226AA" w:rsidRDefault="001D1AC0" w:rsidP="003226AA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6"/>
          <w:szCs w:val="26"/>
          <w:lang w:val="uk-UA" w:eastAsia="en-US"/>
        </w:rPr>
        <w:t>Тетяна ТЕТЕРА</w:t>
      </w:r>
    </w:p>
    <w:p w:rsidR="006A77B5" w:rsidRDefault="006A77B5" w:rsidP="003226AA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</w:p>
    <w:p w:rsidR="006A77B5" w:rsidRPr="001D1AC0" w:rsidRDefault="006A77B5" w:rsidP="003226AA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</w:p>
    <w:p w:rsidR="00F673F4" w:rsidRPr="00F673F4" w:rsidRDefault="003226AA" w:rsidP="00F673F4">
      <w:pPr>
        <w:spacing w:line="240" w:lineRule="atLeast"/>
        <w:rPr>
          <w:rFonts w:eastAsia="Times New Roman" w:cs="Times New Roman"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F673F4" w:rsidRPr="00F673F4">
        <w:rPr>
          <w:rFonts w:eastAsia="Times New Roman" w:cs="Times New Roman"/>
          <w:color w:val="000000"/>
          <w:sz w:val="28"/>
          <w:szCs w:val="28"/>
          <w:lang w:val="uk-UA"/>
        </w:rPr>
        <w:t xml:space="preserve"> Додаток </w:t>
      </w:r>
    </w:p>
    <w:p w:rsidR="00F673F4" w:rsidRPr="001D1AC0" w:rsidRDefault="00F673F4" w:rsidP="00F673F4">
      <w:pPr>
        <w:spacing w:after="160" w:line="240" w:lineRule="atLeast"/>
        <w:ind w:left="4956"/>
        <w:contextualSpacing/>
        <w:rPr>
          <w:kern w:val="2"/>
          <w:sz w:val="28"/>
          <w:szCs w:val="28"/>
          <w:lang w:val="uk-UA" w:eastAsia="en-US"/>
        </w:rPr>
      </w:pPr>
      <w:r w:rsidRPr="001D1AC0">
        <w:rPr>
          <w:kern w:val="2"/>
          <w:sz w:val="28"/>
          <w:szCs w:val="28"/>
          <w:lang w:val="uk-UA" w:eastAsia="en-US"/>
        </w:rPr>
        <w:t xml:space="preserve">       </w:t>
      </w:r>
      <w:r w:rsidRPr="00F673F4">
        <w:rPr>
          <w:kern w:val="2"/>
          <w:sz w:val="28"/>
          <w:szCs w:val="28"/>
          <w:lang w:val="uk-UA" w:eastAsia="en-US"/>
        </w:rPr>
        <w:t>до</w:t>
      </w:r>
      <w:r w:rsidRPr="001D1AC0">
        <w:rPr>
          <w:kern w:val="2"/>
          <w:sz w:val="28"/>
          <w:szCs w:val="28"/>
          <w:lang w:val="uk-UA" w:eastAsia="en-US"/>
        </w:rPr>
        <w:t xml:space="preserve">  рішення виконавчого комітету</w:t>
      </w:r>
    </w:p>
    <w:p w:rsidR="00F673F4" w:rsidRPr="001D1AC0" w:rsidRDefault="00F673F4" w:rsidP="00F673F4">
      <w:pPr>
        <w:spacing w:line="240" w:lineRule="atLeast"/>
        <w:ind w:left="4253"/>
        <w:contextualSpacing/>
        <w:rPr>
          <w:kern w:val="2"/>
          <w:sz w:val="28"/>
          <w:szCs w:val="28"/>
          <w:lang w:val="uk-UA" w:eastAsia="en-US"/>
        </w:rPr>
      </w:pPr>
      <w:r w:rsidRPr="001D1AC0">
        <w:rPr>
          <w:kern w:val="2"/>
          <w:sz w:val="28"/>
          <w:szCs w:val="28"/>
          <w:lang w:val="uk-UA" w:eastAsia="en-US"/>
        </w:rPr>
        <w:t xml:space="preserve">                 Малинської міської ради</w:t>
      </w:r>
    </w:p>
    <w:p w:rsidR="00F673F4" w:rsidRPr="001D1AC0" w:rsidRDefault="00F673F4" w:rsidP="00F673F4">
      <w:pPr>
        <w:spacing w:line="240" w:lineRule="atLeast"/>
        <w:ind w:left="4253"/>
        <w:contextualSpacing/>
        <w:rPr>
          <w:kern w:val="2"/>
          <w:sz w:val="28"/>
          <w:szCs w:val="28"/>
          <w:lang w:val="uk-UA" w:eastAsia="en-US"/>
        </w:rPr>
      </w:pPr>
      <w:r w:rsidRPr="001D1AC0">
        <w:rPr>
          <w:kern w:val="2"/>
          <w:sz w:val="28"/>
          <w:szCs w:val="28"/>
          <w:lang w:val="uk-UA" w:eastAsia="en-US"/>
        </w:rPr>
        <w:t xml:space="preserve">                 від  </w:t>
      </w:r>
      <w:r w:rsidR="004B5243">
        <w:rPr>
          <w:kern w:val="2"/>
          <w:sz w:val="28"/>
          <w:szCs w:val="28"/>
          <w:lang w:val="uk-UA" w:eastAsia="en-US"/>
        </w:rPr>
        <w:t>08.04.2025</w:t>
      </w:r>
      <w:r w:rsidRPr="001D1AC0">
        <w:rPr>
          <w:kern w:val="2"/>
          <w:sz w:val="28"/>
          <w:szCs w:val="28"/>
          <w:lang w:val="uk-UA" w:eastAsia="en-US"/>
        </w:rPr>
        <w:t xml:space="preserve">  № </w:t>
      </w:r>
      <w:r w:rsidR="004B5243">
        <w:rPr>
          <w:kern w:val="2"/>
          <w:sz w:val="28"/>
          <w:szCs w:val="28"/>
          <w:lang w:val="uk-UA" w:eastAsia="en-US"/>
        </w:rPr>
        <w:t>119</w:t>
      </w:r>
    </w:p>
    <w:p w:rsidR="00F673F4" w:rsidRPr="00F673F4" w:rsidRDefault="00F673F4" w:rsidP="00F673F4">
      <w:pPr>
        <w:tabs>
          <w:tab w:val="left" w:pos="3216"/>
        </w:tabs>
        <w:spacing w:after="160" w:line="240" w:lineRule="atLeast"/>
        <w:rPr>
          <w:b/>
          <w:kern w:val="2"/>
          <w:sz w:val="28"/>
          <w:szCs w:val="28"/>
          <w:lang w:val="uk-UA" w:eastAsia="en-US"/>
        </w:rPr>
      </w:pPr>
    </w:p>
    <w:p w:rsidR="00F673F4" w:rsidRPr="001D1AC0" w:rsidRDefault="00F673F4" w:rsidP="00F673F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val="uk-UA" w:eastAsia="en-US"/>
        </w:rPr>
      </w:pPr>
      <w:r w:rsidRPr="001D1AC0">
        <w:rPr>
          <w:b/>
          <w:kern w:val="2"/>
          <w:sz w:val="28"/>
          <w:szCs w:val="28"/>
          <w:lang w:val="uk-UA" w:eastAsia="en-US"/>
        </w:rPr>
        <w:t xml:space="preserve">ВИСНОВОК </w:t>
      </w:r>
    </w:p>
    <w:p w:rsidR="00F673F4" w:rsidRPr="001D1AC0" w:rsidRDefault="00F673F4" w:rsidP="00F673F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val="uk-UA" w:eastAsia="en-US"/>
        </w:rPr>
      </w:pPr>
      <w:r w:rsidRPr="001D1AC0">
        <w:rPr>
          <w:b/>
          <w:kern w:val="2"/>
          <w:sz w:val="28"/>
          <w:szCs w:val="28"/>
          <w:lang w:val="uk-UA" w:eastAsia="en-US"/>
        </w:rPr>
        <w:t xml:space="preserve">виконавчого комітету Малинської міської ради, </w:t>
      </w:r>
    </w:p>
    <w:p w:rsidR="00F673F4" w:rsidRPr="004B5243" w:rsidRDefault="00F673F4" w:rsidP="00F673F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val="uk-UA" w:eastAsia="en-US"/>
        </w:rPr>
      </w:pPr>
      <w:r w:rsidRPr="004B5243">
        <w:rPr>
          <w:b/>
          <w:kern w:val="2"/>
          <w:sz w:val="28"/>
          <w:szCs w:val="28"/>
          <w:lang w:val="uk-UA" w:eastAsia="en-US"/>
        </w:rPr>
        <w:t>як органу опіки та піклування,</w:t>
      </w:r>
    </w:p>
    <w:p w:rsidR="00F673F4" w:rsidRPr="001D1AC0" w:rsidRDefault="00F673F4" w:rsidP="00F673F4">
      <w:pPr>
        <w:tabs>
          <w:tab w:val="left" w:pos="3216"/>
        </w:tabs>
        <w:spacing w:after="160" w:line="240" w:lineRule="atLeast"/>
        <w:contextualSpacing/>
        <w:jc w:val="center"/>
        <w:rPr>
          <w:b/>
          <w:color w:val="000000"/>
          <w:kern w:val="2"/>
          <w:sz w:val="28"/>
          <w:szCs w:val="28"/>
          <w:lang w:eastAsia="uk-UA" w:bidi="uk-UA"/>
        </w:rPr>
      </w:pPr>
      <w:r w:rsidRPr="004B5243">
        <w:rPr>
          <w:b/>
          <w:kern w:val="2"/>
          <w:sz w:val="28"/>
          <w:szCs w:val="28"/>
          <w:lang w:val="uk-UA" w:eastAsia="en-US"/>
        </w:rPr>
        <w:t>про доцільність позбавлення батьків</w:t>
      </w:r>
      <w:proofErr w:type="spellStart"/>
      <w:r w:rsidRPr="001D1AC0">
        <w:rPr>
          <w:b/>
          <w:kern w:val="2"/>
          <w:sz w:val="28"/>
          <w:szCs w:val="28"/>
          <w:lang w:eastAsia="en-US"/>
        </w:rPr>
        <w:t>ських</w:t>
      </w:r>
      <w:proofErr w:type="spellEnd"/>
      <w:r w:rsidRPr="001D1AC0">
        <w:rPr>
          <w:b/>
          <w:kern w:val="2"/>
          <w:sz w:val="28"/>
          <w:szCs w:val="28"/>
          <w:lang w:eastAsia="en-US"/>
        </w:rPr>
        <w:t xml:space="preserve"> прав</w:t>
      </w:r>
      <w:r w:rsidRPr="001D1AC0">
        <w:rPr>
          <w:b/>
          <w:color w:val="000000"/>
          <w:kern w:val="2"/>
          <w:sz w:val="28"/>
          <w:szCs w:val="28"/>
          <w:lang w:eastAsia="uk-UA" w:bidi="uk-UA"/>
        </w:rPr>
        <w:t xml:space="preserve"> гр. </w:t>
      </w:r>
      <w:r w:rsidR="009B7A0A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="003226AA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1D1AC0">
        <w:rPr>
          <w:b/>
          <w:color w:val="000000"/>
          <w:kern w:val="2"/>
          <w:sz w:val="28"/>
          <w:szCs w:val="28"/>
          <w:lang w:eastAsia="uk-UA" w:bidi="uk-UA"/>
        </w:rPr>
        <w:t>відносно</w:t>
      </w:r>
      <w:proofErr w:type="spellEnd"/>
      <w:r w:rsidRPr="001D1AC0">
        <w:rPr>
          <w:color w:val="000000"/>
          <w:kern w:val="2"/>
          <w:sz w:val="28"/>
          <w:szCs w:val="28"/>
          <w:lang w:eastAsia="uk-UA" w:bidi="uk-UA"/>
        </w:rPr>
        <w:t xml:space="preserve"> </w:t>
      </w:r>
      <w:r w:rsidRPr="00F673F4">
        <w:rPr>
          <w:b/>
          <w:color w:val="000000"/>
          <w:kern w:val="2"/>
          <w:sz w:val="28"/>
          <w:szCs w:val="28"/>
          <w:lang w:val="uk-UA" w:eastAsia="uk-UA" w:bidi="uk-UA"/>
        </w:rPr>
        <w:t>її малолітньої</w:t>
      </w:r>
      <w:r w:rsidRPr="001D1AC0">
        <w:rPr>
          <w:b/>
          <w:color w:val="000000"/>
          <w:kern w:val="2"/>
          <w:sz w:val="28"/>
          <w:szCs w:val="28"/>
          <w:lang w:eastAsia="uk-UA" w:bidi="uk-UA"/>
        </w:rPr>
        <w:t xml:space="preserve"> </w:t>
      </w:r>
      <w:proofErr w:type="spellStart"/>
      <w:r w:rsidRPr="001D1AC0">
        <w:rPr>
          <w:b/>
          <w:color w:val="000000"/>
          <w:kern w:val="2"/>
          <w:sz w:val="28"/>
          <w:szCs w:val="28"/>
          <w:lang w:eastAsia="uk-UA" w:bidi="uk-UA"/>
        </w:rPr>
        <w:t>дитини</w:t>
      </w:r>
      <w:proofErr w:type="spellEnd"/>
      <w:r w:rsidRPr="001D1AC0">
        <w:rPr>
          <w:b/>
          <w:color w:val="000000"/>
          <w:kern w:val="2"/>
          <w:sz w:val="28"/>
          <w:szCs w:val="28"/>
          <w:lang w:eastAsia="uk-UA" w:bidi="uk-UA"/>
        </w:rPr>
        <w:t xml:space="preserve"> </w:t>
      </w:r>
      <w:r w:rsidR="009B7A0A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Pr="00F673F4">
        <w:rPr>
          <w:b/>
          <w:color w:val="000000"/>
          <w:kern w:val="2"/>
          <w:sz w:val="28"/>
          <w:szCs w:val="28"/>
          <w:lang w:val="uk-UA" w:eastAsia="uk-UA" w:bidi="uk-UA"/>
        </w:rPr>
        <w:t xml:space="preserve">, </w:t>
      </w:r>
      <w:r w:rsidR="009B7A0A">
        <w:rPr>
          <w:b/>
          <w:color w:val="000000"/>
          <w:kern w:val="2"/>
          <w:sz w:val="28"/>
          <w:szCs w:val="28"/>
          <w:lang w:val="uk-UA" w:eastAsia="uk-UA" w:bidi="uk-UA"/>
        </w:rPr>
        <w:t>***</w:t>
      </w:r>
      <w:r w:rsidRPr="001D1AC0">
        <w:rPr>
          <w:b/>
          <w:color w:val="000000"/>
          <w:kern w:val="2"/>
          <w:sz w:val="28"/>
          <w:szCs w:val="28"/>
          <w:lang w:eastAsia="uk-UA" w:bidi="uk-UA"/>
        </w:rPr>
        <w:t xml:space="preserve"> </w:t>
      </w:r>
      <w:proofErr w:type="spellStart"/>
      <w:r w:rsidRPr="001D1AC0">
        <w:rPr>
          <w:b/>
          <w:color w:val="000000"/>
          <w:kern w:val="2"/>
          <w:sz w:val="28"/>
          <w:szCs w:val="28"/>
          <w:lang w:eastAsia="uk-UA" w:bidi="uk-UA"/>
        </w:rPr>
        <w:t>р.н</w:t>
      </w:r>
      <w:proofErr w:type="spellEnd"/>
      <w:r w:rsidRPr="001D1AC0">
        <w:rPr>
          <w:b/>
          <w:color w:val="000000"/>
          <w:kern w:val="2"/>
          <w:sz w:val="28"/>
          <w:szCs w:val="28"/>
          <w:lang w:eastAsia="uk-UA" w:bidi="uk-UA"/>
        </w:rPr>
        <w:t>.</w:t>
      </w:r>
    </w:p>
    <w:p w:rsidR="00F673F4" w:rsidRPr="001D1AC0" w:rsidRDefault="00F673F4" w:rsidP="00F673F4">
      <w:pPr>
        <w:tabs>
          <w:tab w:val="left" w:pos="3216"/>
        </w:tabs>
        <w:spacing w:after="160" w:line="240" w:lineRule="atLeast"/>
        <w:contextualSpacing/>
        <w:jc w:val="center"/>
        <w:rPr>
          <w:b/>
          <w:kern w:val="2"/>
          <w:sz w:val="28"/>
          <w:szCs w:val="28"/>
          <w:lang w:eastAsia="en-US"/>
        </w:rPr>
      </w:pPr>
    </w:p>
    <w:p w:rsidR="00F673F4" w:rsidRPr="00F673F4" w:rsidRDefault="00363566" w:rsidP="00363566">
      <w:pPr>
        <w:spacing w:after="160" w:line="240" w:lineRule="atLeast"/>
        <w:contextualSpacing/>
        <w:jc w:val="both"/>
        <w:rPr>
          <w:kern w:val="2"/>
          <w:sz w:val="28"/>
          <w:szCs w:val="28"/>
          <w:lang w:val="uk-UA" w:eastAsia="en-US"/>
        </w:rPr>
      </w:pPr>
      <w:r>
        <w:rPr>
          <w:kern w:val="2"/>
          <w:sz w:val="28"/>
          <w:szCs w:val="28"/>
          <w:lang w:val="uk-UA" w:eastAsia="en-US"/>
        </w:rPr>
        <w:t xml:space="preserve">          </w:t>
      </w:r>
      <w:r w:rsidR="00F673F4" w:rsidRPr="001D1AC0">
        <w:rPr>
          <w:kern w:val="2"/>
          <w:sz w:val="28"/>
          <w:szCs w:val="28"/>
          <w:lang w:val="uk-UA" w:eastAsia="en-US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F673F4" w:rsidRPr="00F673F4">
        <w:rPr>
          <w:kern w:val="2"/>
          <w:sz w:val="28"/>
          <w:szCs w:val="28"/>
          <w:lang w:val="uk-UA" w:eastAsia="en-US"/>
        </w:rPr>
        <w:t xml:space="preserve">ки </w:t>
      </w:r>
      <w:r w:rsidR="009B7A0A">
        <w:rPr>
          <w:kern w:val="2"/>
          <w:sz w:val="28"/>
          <w:szCs w:val="28"/>
          <w:lang w:val="uk-UA" w:eastAsia="en-US"/>
        </w:rPr>
        <w:t>***</w:t>
      </w:r>
      <w:r w:rsidR="00F673F4" w:rsidRPr="00F673F4">
        <w:rPr>
          <w:kern w:val="2"/>
          <w:sz w:val="28"/>
          <w:szCs w:val="28"/>
          <w:lang w:val="uk-UA" w:eastAsia="en-US"/>
        </w:rPr>
        <w:t xml:space="preserve"> </w:t>
      </w:r>
      <w:r w:rsidR="00F673F4" w:rsidRPr="001D1AC0">
        <w:rPr>
          <w:kern w:val="2"/>
          <w:sz w:val="28"/>
          <w:szCs w:val="28"/>
          <w:lang w:val="uk-UA" w:eastAsia="en-US"/>
        </w:rPr>
        <w:t>орган опіки та піклування зазначає таке</w:t>
      </w:r>
      <w:r w:rsidR="00F673F4" w:rsidRPr="00F673F4">
        <w:rPr>
          <w:kern w:val="2"/>
          <w:sz w:val="28"/>
          <w:szCs w:val="28"/>
          <w:lang w:val="uk-UA" w:eastAsia="en-US"/>
        </w:rPr>
        <w:t>.</w:t>
      </w:r>
    </w:p>
    <w:p w:rsidR="00363566" w:rsidRDefault="00F673F4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lang w:val="uk-UA" w:eastAsia="en-US"/>
        </w:rPr>
      </w:pPr>
      <w:r w:rsidRPr="00F673F4">
        <w:rPr>
          <w:rFonts w:eastAsia="Times New Roman" w:cs="Times New Roman"/>
          <w:sz w:val="28"/>
          <w:szCs w:val="28"/>
          <w:lang w:val="uk-UA" w:eastAsia="en-US"/>
        </w:rPr>
        <w:t xml:space="preserve">         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Pr="00F673F4">
        <w:rPr>
          <w:rFonts w:cs="Times New Roman"/>
          <w:kern w:val="2"/>
          <w:sz w:val="28"/>
          <w:szCs w:val="28"/>
          <w:lang w:val="uk-UA" w:eastAsia="en-US"/>
        </w:rPr>
        <w:t xml:space="preserve"> є матір’ю</w:t>
      </w:r>
      <w:r w:rsidR="00363566">
        <w:rPr>
          <w:rFonts w:cs="Times New Roman"/>
          <w:kern w:val="2"/>
          <w:sz w:val="28"/>
          <w:szCs w:val="28"/>
          <w:lang w:val="uk-UA" w:eastAsia="en-US"/>
        </w:rPr>
        <w:t xml:space="preserve">, а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="00363566">
        <w:rPr>
          <w:rFonts w:cs="Times New Roman"/>
          <w:kern w:val="2"/>
          <w:sz w:val="28"/>
          <w:szCs w:val="28"/>
          <w:lang w:val="uk-UA" w:eastAsia="en-US"/>
        </w:rPr>
        <w:t xml:space="preserve"> -батьком</w:t>
      </w:r>
      <w:r w:rsidR="00363566" w:rsidRPr="00F673F4"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cs="Times New Roman"/>
          <w:kern w:val="2"/>
          <w:sz w:val="28"/>
          <w:szCs w:val="28"/>
          <w:lang w:val="uk-UA" w:eastAsia="en-US"/>
        </w:rPr>
        <w:t>неповнолітньої дитини –</w:t>
      </w:r>
      <w:r w:rsidR="00EE59AA"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Pr="00F673F4">
        <w:rPr>
          <w:rFonts w:cs="Times New Roman"/>
          <w:kern w:val="2"/>
          <w:sz w:val="28"/>
          <w:szCs w:val="28"/>
          <w:lang w:val="uk-UA" w:eastAsia="en-US"/>
        </w:rPr>
        <w:t xml:space="preserve">,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Pr="00F673F4">
        <w:rPr>
          <w:rFonts w:cs="Times New Roman"/>
          <w:kern w:val="2"/>
          <w:sz w:val="28"/>
          <w:szCs w:val="28"/>
          <w:lang w:val="uk-UA" w:eastAsia="en-US"/>
        </w:rPr>
        <w:t xml:space="preserve"> року народження, що підтверджується  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свідоцтвом про народження серії 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І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>-ТП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,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 №</w:t>
      </w:r>
      <w:r w:rsidR="009B7A0A">
        <w:rPr>
          <w:rFonts w:cs="Times New Roman"/>
          <w:color w:val="000000"/>
          <w:kern w:val="2"/>
          <w:sz w:val="27"/>
          <w:szCs w:val="27"/>
          <w:lang w:val="uk-UA" w:eastAsia="en-US"/>
        </w:rPr>
        <w:t>***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, яке видане 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виконавчим комітетом Іванівської сільської ради </w:t>
      </w:r>
      <w:proofErr w:type="spellStart"/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Малинського</w:t>
      </w:r>
      <w:proofErr w:type="spellEnd"/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 району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 Житомирськ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ої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 xml:space="preserve"> області, 22.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1</w:t>
      </w:r>
      <w:r w:rsidRPr="00F673F4">
        <w:rPr>
          <w:rFonts w:cs="Times New Roman"/>
          <w:color w:val="000000"/>
          <w:kern w:val="2"/>
          <w:sz w:val="27"/>
          <w:szCs w:val="27"/>
          <w:lang w:val="uk-UA" w:eastAsia="en-US"/>
        </w:rPr>
        <w:t>1.20</w:t>
      </w:r>
      <w:r w:rsidR="00EE59AA">
        <w:rPr>
          <w:rFonts w:cs="Times New Roman"/>
          <w:color w:val="000000"/>
          <w:kern w:val="2"/>
          <w:sz w:val="27"/>
          <w:szCs w:val="27"/>
          <w:lang w:val="uk-UA" w:eastAsia="en-US"/>
        </w:rPr>
        <w:t>22</w:t>
      </w:r>
      <w:r w:rsidRPr="00F673F4">
        <w:rPr>
          <w:rFonts w:cs="Times New Roman"/>
          <w:kern w:val="2"/>
          <w:sz w:val="28"/>
          <w:szCs w:val="28"/>
          <w:lang w:val="uk-UA" w:eastAsia="en-US"/>
        </w:rPr>
        <w:t xml:space="preserve">. </w:t>
      </w:r>
    </w:p>
    <w:p w:rsidR="00A053D7" w:rsidRDefault="00A053D7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lang w:val="uk-UA" w:eastAsia="en-US"/>
        </w:rPr>
      </w:pPr>
      <w:r>
        <w:rPr>
          <w:rFonts w:cs="Times New Roman"/>
          <w:kern w:val="2"/>
          <w:sz w:val="28"/>
          <w:szCs w:val="28"/>
          <w:lang w:val="uk-UA" w:eastAsia="en-US"/>
        </w:rPr>
        <w:t xml:space="preserve">         15.10.2024 було обстежено умови проживання малолітньої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, за адресою: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. Під час обстеження рейдовою групою встановлено, що малолітня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 xml:space="preserve">*** 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проживає у </w:t>
      </w:r>
      <w:r w:rsidR="007B4445">
        <w:rPr>
          <w:rFonts w:cs="Times New Roman"/>
          <w:kern w:val="2"/>
          <w:sz w:val="28"/>
          <w:szCs w:val="28"/>
          <w:lang w:val="uk-UA" w:eastAsia="en-US"/>
        </w:rPr>
        <w:t xml:space="preserve">житловому </w:t>
      </w:r>
      <w:r>
        <w:rPr>
          <w:rFonts w:cs="Times New Roman"/>
          <w:kern w:val="2"/>
          <w:sz w:val="28"/>
          <w:szCs w:val="28"/>
          <w:lang w:val="uk-UA" w:eastAsia="en-US"/>
        </w:rPr>
        <w:t>будинку</w:t>
      </w:r>
      <w:r w:rsidR="007B4445">
        <w:rPr>
          <w:rFonts w:cs="Times New Roman"/>
          <w:kern w:val="2"/>
          <w:sz w:val="28"/>
          <w:szCs w:val="28"/>
          <w:lang w:val="uk-UA" w:eastAsia="en-US"/>
        </w:rPr>
        <w:t xml:space="preserve">, який складається з 1 кімнати разом зі своєю матір'ю </w:t>
      </w:r>
      <w:r w:rsidR="00960190">
        <w:rPr>
          <w:rFonts w:cs="Times New Roman"/>
          <w:kern w:val="2"/>
          <w:sz w:val="28"/>
          <w:szCs w:val="28"/>
          <w:lang w:val="uk-UA" w:eastAsia="en-US"/>
        </w:rPr>
        <w:t>***</w:t>
      </w:r>
      <w:bookmarkStart w:id="1" w:name="_GoBack"/>
      <w:bookmarkEnd w:id="1"/>
      <w:r w:rsidR="007B4445">
        <w:rPr>
          <w:rFonts w:cs="Times New Roman"/>
          <w:kern w:val="2"/>
          <w:sz w:val="28"/>
          <w:szCs w:val="28"/>
          <w:lang w:val="uk-UA" w:eastAsia="en-US"/>
        </w:rPr>
        <w:t xml:space="preserve">. Умови проживання не задовільні, будинок перебуває в аварійному стані, не створено умов для життя та розвитку дитини. В будинку було брудно, присутній стійкий неприємний запах, продукти харчування відсутні в достатній мірі. </w:t>
      </w:r>
    </w:p>
    <w:p w:rsidR="00F673F4" w:rsidRDefault="00363566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lang w:val="uk-UA" w:eastAsia="en-US"/>
        </w:rPr>
      </w:pPr>
      <w:r>
        <w:rPr>
          <w:rFonts w:cs="Times New Roman"/>
          <w:kern w:val="2"/>
          <w:sz w:val="28"/>
          <w:szCs w:val="28"/>
          <w:lang w:val="uk-UA" w:eastAsia="en-US"/>
        </w:rPr>
        <w:t xml:space="preserve">         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з 21.10.2024 перебуває на обліку служби у справах дітей виконавчого комітету Малинської міської ради, як така, що перебуває у складних </w:t>
      </w:r>
      <w:r w:rsidR="001D1AC0">
        <w:rPr>
          <w:rFonts w:cs="Times New Roman"/>
          <w:kern w:val="2"/>
          <w:sz w:val="28"/>
          <w:szCs w:val="28"/>
          <w:lang w:val="uk-UA" w:eastAsia="en-US"/>
        </w:rPr>
        <w:t>життєвих обставинах, у зв’</w:t>
      </w:r>
      <w:r w:rsidR="001D1AC0" w:rsidRPr="001D1AC0">
        <w:rPr>
          <w:rFonts w:cs="Times New Roman"/>
          <w:kern w:val="2"/>
          <w:sz w:val="28"/>
          <w:szCs w:val="28"/>
          <w:lang w:val="uk-UA" w:eastAsia="en-US"/>
        </w:rPr>
        <w:t>язку із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ухилення</w:t>
      </w:r>
      <w:r w:rsidR="001D1AC0">
        <w:rPr>
          <w:rFonts w:cs="Times New Roman"/>
          <w:kern w:val="2"/>
          <w:sz w:val="28"/>
          <w:szCs w:val="28"/>
          <w:lang w:val="uk-UA" w:eastAsia="en-US"/>
        </w:rPr>
        <w:t>м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матері від виконання своїх батьківських обов'язків, що підтверджується наказом служби у справах дітей виконавчого комітету Малинської міської ради від 21.10.2024</w:t>
      </w:r>
      <w:r w:rsidR="001D1AC0">
        <w:rPr>
          <w:rFonts w:cs="Times New Roman"/>
          <w:kern w:val="2"/>
          <w:sz w:val="28"/>
          <w:szCs w:val="28"/>
          <w:lang w:val="uk-UA" w:eastAsia="en-US"/>
        </w:rPr>
        <w:t xml:space="preserve"> року №184</w:t>
      </w:r>
      <w:r>
        <w:rPr>
          <w:rFonts w:cs="Times New Roman"/>
          <w:kern w:val="2"/>
          <w:sz w:val="28"/>
          <w:szCs w:val="28"/>
          <w:lang w:val="uk-UA" w:eastAsia="en-US"/>
        </w:rPr>
        <w:t>.</w:t>
      </w:r>
    </w:p>
    <w:p w:rsidR="00685785" w:rsidRDefault="00CD20B1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lang w:val="uk-UA" w:eastAsia="en-US"/>
        </w:rPr>
      </w:pPr>
      <w:r>
        <w:rPr>
          <w:rFonts w:cs="Times New Roman"/>
          <w:kern w:val="2"/>
          <w:sz w:val="28"/>
          <w:szCs w:val="28"/>
          <w:lang w:val="uk-UA" w:eastAsia="en-US"/>
        </w:rPr>
        <w:t xml:space="preserve">          Відповідно до довідки-характеристики громадянки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***,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виданої старостою </w:t>
      </w:r>
      <w:proofErr w:type="spellStart"/>
      <w:r>
        <w:rPr>
          <w:rFonts w:cs="Times New Roman"/>
          <w:kern w:val="2"/>
          <w:sz w:val="28"/>
          <w:szCs w:val="28"/>
          <w:lang w:val="uk-UA" w:eastAsia="en-US"/>
        </w:rPr>
        <w:t>Устинівського</w:t>
      </w:r>
      <w:proofErr w:type="spellEnd"/>
      <w:r>
        <w:rPr>
          <w:rFonts w:cs="Times New Roman"/>
          <w:kern w:val="2"/>
          <w:sz w:val="28"/>
          <w:szCs w:val="28"/>
          <w:lang w:val="uk-UA" w:eastAsia="en-US"/>
        </w:rPr>
        <w:t xml:space="preserve"> </w:t>
      </w:r>
      <w:proofErr w:type="spellStart"/>
      <w:r>
        <w:rPr>
          <w:rFonts w:cs="Times New Roman"/>
          <w:kern w:val="2"/>
          <w:sz w:val="28"/>
          <w:szCs w:val="28"/>
          <w:lang w:val="uk-UA" w:eastAsia="en-US"/>
        </w:rPr>
        <w:t>старостинського</w:t>
      </w:r>
      <w:proofErr w:type="spellEnd"/>
      <w:r>
        <w:rPr>
          <w:rFonts w:cs="Times New Roman"/>
          <w:kern w:val="2"/>
          <w:sz w:val="28"/>
          <w:szCs w:val="28"/>
          <w:lang w:val="uk-UA" w:eastAsia="en-US"/>
        </w:rPr>
        <w:t xml:space="preserve"> округу, 29.10.2024, батьківські обов'язки мати не виконує належним чином, траплялись випадки коли дитина ночувала у сусідки. Громадянка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ніде не працює, живе за рахунок тимчасових підробітків. Підсобного господарства не утримує. Періодично зловживає алкогольними напоями, в стані алкогольного сп'яніння проявляє агресію, неврівноваженість, неадекватність.</w:t>
      </w:r>
    </w:p>
    <w:p w:rsidR="002D675F" w:rsidRDefault="00685785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8"/>
          <w:szCs w:val="28"/>
          <w:lang w:val="uk-UA" w:eastAsia="en-US"/>
        </w:rPr>
      </w:pPr>
      <w:r>
        <w:rPr>
          <w:rFonts w:cs="Times New Roman"/>
          <w:kern w:val="2"/>
          <w:sz w:val="28"/>
          <w:szCs w:val="28"/>
          <w:lang w:val="uk-UA" w:eastAsia="en-US"/>
        </w:rPr>
        <w:t xml:space="preserve">          За інформацією</w:t>
      </w:r>
      <w:r w:rsidR="002D675F">
        <w:rPr>
          <w:rFonts w:cs="Times New Roman"/>
          <w:kern w:val="2"/>
          <w:sz w:val="28"/>
          <w:szCs w:val="28"/>
          <w:lang w:val="uk-UA" w:eastAsia="en-US"/>
        </w:rPr>
        <w:t xml:space="preserve"> КНП «Малинський центр первинної медико-санітарної допомоги» Малинської міської ради громадянка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="002D675F">
        <w:rPr>
          <w:rFonts w:cs="Times New Roman"/>
          <w:kern w:val="2"/>
          <w:sz w:val="28"/>
          <w:szCs w:val="28"/>
          <w:lang w:val="uk-UA" w:eastAsia="en-US"/>
        </w:rPr>
        <w:t xml:space="preserve"> ухиляється від виконання батьківських обов'язків, пиячить, на прийом до лікаря дитину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 w:rsidR="002D675F">
        <w:rPr>
          <w:rFonts w:cs="Times New Roman"/>
          <w:kern w:val="2"/>
          <w:sz w:val="28"/>
          <w:szCs w:val="28"/>
          <w:lang w:val="uk-UA" w:eastAsia="en-US"/>
        </w:rPr>
        <w:t xml:space="preserve"> супроводжував батько.</w:t>
      </w:r>
    </w:p>
    <w:p w:rsidR="007B4445" w:rsidRPr="00F673F4" w:rsidRDefault="002D675F" w:rsidP="00F673F4">
      <w:pPr>
        <w:spacing w:after="160" w:line="240" w:lineRule="atLeast"/>
        <w:contextualSpacing/>
        <w:jc w:val="both"/>
        <w:rPr>
          <w:rFonts w:cs="Times New Roman"/>
          <w:kern w:val="2"/>
          <w:sz w:val="22"/>
          <w:szCs w:val="22"/>
          <w:shd w:val="clear" w:color="auto" w:fill="FFFFFF"/>
          <w:lang w:val="uk-UA" w:eastAsia="en-US"/>
        </w:rPr>
      </w:pPr>
      <w:r>
        <w:rPr>
          <w:rFonts w:cs="Times New Roman"/>
          <w:kern w:val="2"/>
          <w:sz w:val="28"/>
          <w:szCs w:val="28"/>
          <w:lang w:val="uk-UA" w:eastAsia="en-US"/>
        </w:rPr>
        <w:lastRenderedPageBreak/>
        <w:t xml:space="preserve">          З бесіди з громадянкою </w:t>
      </w:r>
      <w:r w:rsidR="009B7A0A">
        <w:rPr>
          <w:rFonts w:cs="Times New Roman"/>
          <w:kern w:val="2"/>
          <w:sz w:val="28"/>
          <w:szCs w:val="28"/>
          <w:lang w:val="uk-UA" w:eastAsia="en-US"/>
        </w:rPr>
        <w:t>***</w:t>
      </w:r>
      <w:r>
        <w:rPr>
          <w:rFonts w:cs="Times New Roman"/>
          <w:kern w:val="2"/>
          <w:sz w:val="28"/>
          <w:szCs w:val="28"/>
          <w:lang w:val="uk-UA" w:eastAsia="en-US"/>
        </w:rPr>
        <w:t xml:space="preserve"> встановлено, що наразі вона не заперечує проти позбавлення її батьківських прав.</w:t>
      </w:r>
      <w:r w:rsidR="00CD20B1">
        <w:rPr>
          <w:rFonts w:cs="Times New Roman"/>
          <w:kern w:val="2"/>
          <w:sz w:val="28"/>
          <w:szCs w:val="28"/>
          <w:lang w:val="uk-UA" w:eastAsia="en-US"/>
        </w:rPr>
        <w:t xml:space="preserve">  </w:t>
      </w:r>
    </w:p>
    <w:p w:rsidR="00F673F4" w:rsidRPr="001D1AC0" w:rsidRDefault="00F673F4" w:rsidP="00F673F4">
      <w:pPr>
        <w:spacing w:after="160" w:line="240" w:lineRule="atLeast"/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1D1AC0">
        <w:rPr>
          <w:kern w:val="2"/>
          <w:sz w:val="28"/>
          <w:szCs w:val="28"/>
          <w:lang w:val="uk-UA" w:eastAsia="en-US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:rsidR="00F673F4" w:rsidRPr="001D1AC0" w:rsidRDefault="00F673F4" w:rsidP="00F673F4">
      <w:pPr>
        <w:spacing w:after="160" w:line="240" w:lineRule="atLeast"/>
        <w:ind w:firstLine="708"/>
        <w:contextualSpacing/>
        <w:jc w:val="both"/>
        <w:rPr>
          <w:kern w:val="2"/>
          <w:sz w:val="16"/>
          <w:szCs w:val="16"/>
          <w:lang w:val="uk-UA" w:eastAsia="en-US"/>
        </w:rPr>
      </w:pPr>
    </w:p>
    <w:p w:rsidR="00F673F4" w:rsidRPr="00F673F4" w:rsidRDefault="00F673F4" w:rsidP="00F673F4">
      <w:pPr>
        <w:spacing w:after="160" w:line="240" w:lineRule="atLeast"/>
        <w:ind w:firstLine="708"/>
        <w:contextualSpacing/>
        <w:jc w:val="both"/>
        <w:rPr>
          <w:b/>
          <w:kern w:val="2"/>
          <w:sz w:val="28"/>
          <w:szCs w:val="28"/>
          <w:lang w:val="uk-UA" w:eastAsia="en-US"/>
        </w:rPr>
      </w:pPr>
      <w:r w:rsidRPr="004B5243">
        <w:rPr>
          <w:b/>
          <w:kern w:val="2"/>
          <w:sz w:val="28"/>
          <w:szCs w:val="28"/>
          <w:lang w:val="uk-UA" w:eastAsia="en-US"/>
        </w:rPr>
        <w:t>ВИСНОВОК:</w:t>
      </w:r>
    </w:p>
    <w:p w:rsidR="00F673F4" w:rsidRPr="00F673F4" w:rsidRDefault="00F673F4" w:rsidP="00F673F4">
      <w:pPr>
        <w:spacing w:after="160" w:line="240" w:lineRule="atLeast"/>
        <w:ind w:firstLine="708"/>
        <w:contextualSpacing/>
        <w:jc w:val="both"/>
        <w:rPr>
          <w:bCs/>
          <w:color w:val="000000"/>
          <w:kern w:val="2"/>
          <w:sz w:val="28"/>
          <w:szCs w:val="28"/>
          <w:lang w:val="uk-UA" w:eastAsia="uk-UA" w:bidi="uk-UA"/>
        </w:rPr>
      </w:pPr>
      <w:r w:rsidRPr="003F6435">
        <w:rPr>
          <w:kern w:val="2"/>
          <w:sz w:val="28"/>
          <w:szCs w:val="28"/>
          <w:lang w:val="uk-UA" w:eastAsia="en-US"/>
        </w:rPr>
        <w:t xml:space="preserve">враховуючи вищевикладене, виконавчий комітет Малинської міської ради, як орган опіки та піклування вважає за доцільне позбавити батьківських прав </w:t>
      </w:r>
      <w:r w:rsidRPr="00F673F4">
        <w:rPr>
          <w:kern w:val="2"/>
          <w:sz w:val="28"/>
          <w:szCs w:val="28"/>
          <w:lang w:val="uk-UA" w:eastAsia="en-US"/>
        </w:rPr>
        <w:t>матір</w:t>
      </w:r>
      <w:r w:rsidR="00044515">
        <w:rPr>
          <w:kern w:val="2"/>
          <w:sz w:val="28"/>
          <w:szCs w:val="28"/>
          <w:lang w:val="uk-UA" w:eastAsia="en-US"/>
        </w:rPr>
        <w:t xml:space="preserve"> </w:t>
      </w:r>
      <w:r w:rsidR="009B7A0A">
        <w:rPr>
          <w:kern w:val="2"/>
          <w:sz w:val="28"/>
          <w:szCs w:val="28"/>
          <w:lang w:val="uk-UA" w:eastAsia="en-US"/>
        </w:rPr>
        <w:t>***</w:t>
      </w:r>
      <w:r w:rsidRPr="00F673F4">
        <w:rPr>
          <w:kern w:val="2"/>
          <w:sz w:val="28"/>
          <w:szCs w:val="28"/>
          <w:lang w:val="uk-UA" w:eastAsia="en-US"/>
        </w:rPr>
        <w:t xml:space="preserve"> </w:t>
      </w:r>
      <w:r w:rsidRPr="003F6435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відносно </w:t>
      </w:r>
      <w:r w:rsidRPr="00F673F4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її малолітньої </w:t>
      </w:r>
      <w:r w:rsidRPr="003F6435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дитини </w:t>
      </w:r>
      <w:r w:rsidR="009B7A0A">
        <w:rPr>
          <w:bCs/>
          <w:color w:val="000000"/>
          <w:kern w:val="2"/>
          <w:sz w:val="28"/>
          <w:szCs w:val="28"/>
          <w:lang w:val="uk-UA" w:eastAsia="uk-UA" w:bidi="uk-UA"/>
        </w:rPr>
        <w:t>***</w:t>
      </w:r>
      <w:r w:rsidRPr="00F673F4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, </w:t>
      </w:r>
      <w:r w:rsidR="009B7A0A">
        <w:rPr>
          <w:bCs/>
          <w:color w:val="000000"/>
          <w:kern w:val="2"/>
          <w:sz w:val="28"/>
          <w:szCs w:val="28"/>
          <w:lang w:val="uk-UA" w:eastAsia="uk-UA" w:bidi="uk-UA"/>
        </w:rPr>
        <w:t>***</w:t>
      </w:r>
      <w:r w:rsidRPr="003F6435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3F6435">
        <w:rPr>
          <w:bCs/>
          <w:color w:val="000000"/>
          <w:kern w:val="2"/>
          <w:sz w:val="28"/>
          <w:szCs w:val="28"/>
          <w:lang w:val="uk-UA" w:eastAsia="uk-UA" w:bidi="uk-UA"/>
        </w:rPr>
        <w:t>р.н</w:t>
      </w:r>
      <w:proofErr w:type="spellEnd"/>
      <w:r w:rsidRPr="003F6435">
        <w:rPr>
          <w:bCs/>
          <w:color w:val="000000"/>
          <w:kern w:val="2"/>
          <w:sz w:val="28"/>
          <w:szCs w:val="28"/>
          <w:lang w:val="uk-UA" w:eastAsia="uk-UA" w:bidi="uk-UA"/>
        </w:rPr>
        <w:t>.</w:t>
      </w:r>
    </w:p>
    <w:p w:rsidR="00F673F4" w:rsidRPr="00F673F4" w:rsidRDefault="00F673F4" w:rsidP="00F673F4">
      <w:pPr>
        <w:spacing w:after="160" w:line="240" w:lineRule="atLeast"/>
        <w:jc w:val="both"/>
        <w:rPr>
          <w:kern w:val="2"/>
          <w:sz w:val="28"/>
          <w:szCs w:val="28"/>
          <w:lang w:val="uk-UA" w:eastAsia="en-US"/>
        </w:rPr>
      </w:pPr>
    </w:p>
    <w:p w:rsidR="00F673F4" w:rsidRPr="00F673F4" w:rsidRDefault="00F673F4" w:rsidP="00F673F4">
      <w:pPr>
        <w:spacing w:after="160" w:line="240" w:lineRule="atLeast"/>
        <w:jc w:val="both"/>
        <w:rPr>
          <w:kern w:val="2"/>
          <w:sz w:val="28"/>
          <w:szCs w:val="28"/>
          <w:lang w:val="uk-UA" w:eastAsia="en-US"/>
        </w:rPr>
      </w:pPr>
      <w:r w:rsidRPr="003F6435">
        <w:rPr>
          <w:kern w:val="2"/>
          <w:sz w:val="28"/>
          <w:szCs w:val="28"/>
          <w:lang w:val="uk-UA" w:eastAsia="en-US"/>
        </w:rPr>
        <w:t xml:space="preserve"> </w:t>
      </w:r>
      <w:proofErr w:type="spellStart"/>
      <w:r w:rsidRPr="001D1AC0">
        <w:rPr>
          <w:kern w:val="2"/>
          <w:sz w:val="28"/>
          <w:szCs w:val="28"/>
          <w:lang w:eastAsia="en-US"/>
        </w:rPr>
        <w:t>Міський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голова                             </w:t>
      </w:r>
      <w:r w:rsidR="001D1AC0">
        <w:rPr>
          <w:kern w:val="2"/>
          <w:sz w:val="28"/>
          <w:szCs w:val="28"/>
          <w:lang w:eastAsia="en-US"/>
        </w:rPr>
        <w:t xml:space="preserve">                      </w:t>
      </w:r>
      <w:r w:rsidRPr="001D1AC0">
        <w:rPr>
          <w:kern w:val="2"/>
          <w:sz w:val="28"/>
          <w:szCs w:val="28"/>
          <w:lang w:eastAsia="en-US"/>
        </w:rPr>
        <w:t xml:space="preserve">                 </w:t>
      </w:r>
      <w:proofErr w:type="spellStart"/>
      <w:r w:rsidRPr="001D1AC0">
        <w:rPr>
          <w:kern w:val="2"/>
          <w:sz w:val="28"/>
          <w:szCs w:val="28"/>
          <w:lang w:eastAsia="en-US"/>
        </w:rPr>
        <w:t>Олександр</w:t>
      </w:r>
      <w:proofErr w:type="spellEnd"/>
      <w:r w:rsidRPr="001D1AC0">
        <w:rPr>
          <w:kern w:val="2"/>
          <w:sz w:val="28"/>
          <w:szCs w:val="28"/>
          <w:lang w:eastAsia="en-US"/>
        </w:rPr>
        <w:t xml:space="preserve"> СИТАЙЛО</w:t>
      </w:r>
    </w:p>
    <w:p w:rsidR="00F673F4" w:rsidRPr="001D1AC0" w:rsidRDefault="001D1AC0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>
        <w:rPr>
          <w:kern w:val="2"/>
          <w:sz w:val="22"/>
          <w:szCs w:val="22"/>
          <w:lang w:val="uk-UA" w:eastAsia="en-US"/>
        </w:rPr>
        <w:t>Тетяна ТЕТЕРА</w:t>
      </w:r>
    </w:p>
    <w:p w:rsidR="00F673F4" w:rsidRPr="001D1AC0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eastAsia="en-US"/>
        </w:rPr>
      </w:pPr>
    </w:p>
    <w:p w:rsidR="00D57EB5" w:rsidRDefault="00D57EB5"/>
    <w:sectPr w:rsidR="00D57EB5" w:rsidSect="001D1AC0">
      <w:pgSz w:w="12240" w:h="15840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44515"/>
    <w:rsid w:val="001D1AC0"/>
    <w:rsid w:val="001F1396"/>
    <w:rsid w:val="002D675F"/>
    <w:rsid w:val="002E37CC"/>
    <w:rsid w:val="0032092D"/>
    <w:rsid w:val="003226AA"/>
    <w:rsid w:val="00363566"/>
    <w:rsid w:val="003D6C9A"/>
    <w:rsid w:val="003F6435"/>
    <w:rsid w:val="004770B0"/>
    <w:rsid w:val="004B5243"/>
    <w:rsid w:val="0055632E"/>
    <w:rsid w:val="00685785"/>
    <w:rsid w:val="006A77B5"/>
    <w:rsid w:val="007B4445"/>
    <w:rsid w:val="00891731"/>
    <w:rsid w:val="00960190"/>
    <w:rsid w:val="009B7A0A"/>
    <w:rsid w:val="00A053D7"/>
    <w:rsid w:val="00CD20B1"/>
    <w:rsid w:val="00D57EB5"/>
    <w:rsid w:val="00EE59AA"/>
    <w:rsid w:val="00EE604F"/>
    <w:rsid w:val="00F6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11</cp:revision>
  <dcterms:created xsi:type="dcterms:W3CDTF">2025-03-28T19:09:00Z</dcterms:created>
  <dcterms:modified xsi:type="dcterms:W3CDTF">2025-04-08T10:21:00Z</dcterms:modified>
</cp:coreProperties>
</file>