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46F" w:rsidRPr="00F745D5" w:rsidRDefault="002D246F" w:rsidP="002D246F">
      <w:pPr>
        <w:jc w:val="right"/>
        <w:rPr>
          <w:sz w:val="24"/>
          <w:szCs w:val="24"/>
          <w:lang w:val="uk-UA"/>
        </w:rPr>
      </w:pPr>
      <w:r w:rsidRPr="00F745D5">
        <w:rPr>
          <w:sz w:val="24"/>
          <w:szCs w:val="24"/>
          <w:lang w:val="uk-UA"/>
        </w:rPr>
        <w:t xml:space="preserve">      Додаток 1 </w:t>
      </w:r>
    </w:p>
    <w:p w:rsidR="002D246F" w:rsidRPr="00F745D5" w:rsidRDefault="002D246F" w:rsidP="002D246F">
      <w:pPr>
        <w:jc w:val="right"/>
        <w:rPr>
          <w:sz w:val="24"/>
          <w:szCs w:val="24"/>
          <w:lang w:val="uk-UA"/>
        </w:rPr>
      </w:pPr>
      <w:r w:rsidRPr="00F745D5">
        <w:rPr>
          <w:sz w:val="24"/>
          <w:szCs w:val="24"/>
          <w:lang w:val="uk-UA"/>
        </w:rPr>
        <w:t>до рішення виконавчого комітету</w:t>
      </w:r>
    </w:p>
    <w:p w:rsidR="002D246F" w:rsidRPr="00F745D5" w:rsidRDefault="005E0621" w:rsidP="002D246F">
      <w:pPr>
        <w:jc w:val="right"/>
        <w:rPr>
          <w:sz w:val="24"/>
          <w:szCs w:val="24"/>
          <w:lang w:val="uk-UA"/>
        </w:rPr>
      </w:pPr>
      <w:r w:rsidRPr="00F745D5">
        <w:rPr>
          <w:sz w:val="24"/>
          <w:szCs w:val="24"/>
          <w:lang w:val="uk-UA"/>
        </w:rPr>
        <w:t xml:space="preserve">від  </w:t>
      </w:r>
      <w:r w:rsidR="00F745D5">
        <w:rPr>
          <w:sz w:val="24"/>
          <w:szCs w:val="24"/>
          <w:lang w:val="uk-UA"/>
        </w:rPr>
        <w:t>21</w:t>
      </w:r>
      <w:r w:rsidRPr="00F745D5">
        <w:rPr>
          <w:sz w:val="24"/>
          <w:szCs w:val="24"/>
          <w:lang w:val="uk-UA"/>
        </w:rPr>
        <w:t>.03</w:t>
      </w:r>
      <w:r w:rsidR="002D246F" w:rsidRPr="00F745D5">
        <w:rPr>
          <w:sz w:val="24"/>
          <w:szCs w:val="24"/>
          <w:lang w:val="uk-UA"/>
        </w:rPr>
        <w:t>.2018</w:t>
      </w:r>
      <w:r w:rsidR="00F745D5">
        <w:rPr>
          <w:sz w:val="24"/>
          <w:szCs w:val="24"/>
          <w:lang w:val="uk-UA"/>
        </w:rPr>
        <w:t xml:space="preserve"> №  62</w:t>
      </w:r>
      <w:r w:rsidR="002D246F" w:rsidRPr="00F745D5">
        <w:rPr>
          <w:sz w:val="24"/>
          <w:szCs w:val="24"/>
          <w:lang w:val="uk-UA"/>
        </w:rPr>
        <w:t xml:space="preserve">  </w:t>
      </w:r>
    </w:p>
    <w:p w:rsidR="002D246F" w:rsidRPr="00F745D5" w:rsidRDefault="002D246F" w:rsidP="002D246F">
      <w:pPr>
        <w:rPr>
          <w:sz w:val="24"/>
          <w:szCs w:val="24"/>
          <w:lang w:val="uk-UA"/>
        </w:rPr>
      </w:pPr>
    </w:p>
    <w:p w:rsidR="002D246F" w:rsidRDefault="002D246F" w:rsidP="002D246F">
      <w:pPr>
        <w:rPr>
          <w:lang w:val="uk-UA"/>
        </w:rPr>
      </w:pPr>
    </w:p>
    <w:p w:rsidR="002D246F" w:rsidRDefault="002D246F" w:rsidP="002D246F">
      <w:pPr>
        <w:rPr>
          <w:lang w:val="uk-UA"/>
        </w:rPr>
      </w:pPr>
    </w:p>
    <w:p w:rsidR="002D246F" w:rsidRPr="00F745D5" w:rsidRDefault="002D246F" w:rsidP="002D246F">
      <w:pPr>
        <w:jc w:val="center"/>
        <w:rPr>
          <w:b/>
          <w:sz w:val="28"/>
          <w:lang w:val="uk-UA"/>
        </w:rPr>
      </w:pPr>
      <w:r w:rsidRPr="00F745D5">
        <w:rPr>
          <w:b/>
          <w:sz w:val="28"/>
          <w:lang w:val="uk-UA"/>
        </w:rPr>
        <w:t>Розрахунок вартості  технічного обслуговування  1 ліфта в м. Малині</w:t>
      </w:r>
    </w:p>
    <w:p w:rsidR="002D246F" w:rsidRPr="00F745D5" w:rsidRDefault="002D246F" w:rsidP="002D246F">
      <w:pPr>
        <w:jc w:val="center"/>
        <w:rPr>
          <w:b/>
          <w:sz w:val="28"/>
          <w:lang w:val="uk-UA"/>
        </w:rPr>
      </w:pPr>
    </w:p>
    <w:p w:rsidR="002D246F" w:rsidRPr="00F745D5" w:rsidRDefault="002D246F" w:rsidP="002D246F">
      <w:pPr>
        <w:ind w:left="-360"/>
        <w:jc w:val="center"/>
        <w:rPr>
          <w:b/>
          <w:sz w:val="28"/>
          <w:lang w:val="uk-UA"/>
        </w:rPr>
      </w:pPr>
      <w:r w:rsidRPr="00F745D5">
        <w:rPr>
          <w:b/>
          <w:sz w:val="28"/>
          <w:lang w:val="uk-UA"/>
        </w:rPr>
        <w:t xml:space="preserve">        ДП «Висота» ПСРП ВКФ «</w:t>
      </w:r>
      <w:proofErr w:type="spellStart"/>
      <w:r w:rsidRPr="00F745D5">
        <w:rPr>
          <w:b/>
          <w:sz w:val="28"/>
          <w:lang w:val="uk-UA"/>
        </w:rPr>
        <w:t>Бердичівліфт</w:t>
      </w:r>
      <w:proofErr w:type="spellEnd"/>
      <w:r w:rsidRPr="00F745D5">
        <w:rPr>
          <w:b/>
          <w:sz w:val="28"/>
          <w:lang w:val="uk-UA"/>
        </w:rPr>
        <w:t>» (за один календарний місяць)</w:t>
      </w:r>
    </w:p>
    <w:p w:rsidR="002D246F" w:rsidRPr="00F745D5" w:rsidRDefault="002D246F" w:rsidP="002D246F">
      <w:pPr>
        <w:tabs>
          <w:tab w:val="right" w:pos="9355"/>
        </w:tabs>
        <w:jc w:val="center"/>
        <w:rPr>
          <w:b/>
          <w:sz w:val="28"/>
          <w:lang w:val="uk-UA"/>
        </w:rPr>
      </w:pPr>
    </w:p>
    <w:tbl>
      <w:tblPr>
        <w:tblW w:w="1346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6"/>
        <w:gridCol w:w="851"/>
        <w:gridCol w:w="850"/>
        <w:gridCol w:w="851"/>
        <w:gridCol w:w="992"/>
        <w:gridCol w:w="978"/>
        <w:gridCol w:w="992"/>
        <w:gridCol w:w="851"/>
        <w:gridCol w:w="992"/>
        <w:gridCol w:w="992"/>
        <w:gridCol w:w="993"/>
        <w:gridCol w:w="1134"/>
        <w:gridCol w:w="992"/>
        <w:gridCol w:w="992"/>
      </w:tblGrid>
      <w:tr w:rsidR="002D246F" w:rsidRPr="00331E4A" w:rsidTr="002D246F">
        <w:trPr>
          <w:trHeight w:val="1453"/>
        </w:trPr>
        <w:tc>
          <w:tcPr>
            <w:tcW w:w="1006" w:type="dxa"/>
            <w:shd w:val="clear" w:color="auto" w:fill="auto"/>
          </w:tcPr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 w:rsidRPr="00331E4A">
              <w:rPr>
                <w:sz w:val="16"/>
                <w:szCs w:val="16"/>
                <w:lang w:val="uk-UA"/>
              </w:rPr>
              <w:t>Прямі витрати</w:t>
            </w:r>
          </w:p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 w:rsidRPr="00331E4A">
              <w:rPr>
                <w:sz w:val="16"/>
                <w:szCs w:val="16"/>
                <w:lang w:val="uk-UA"/>
              </w:rPr>
              <w:t>на оплату праці</w:t>
            </w:r>
          </w:p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електромех</w:t>
            </w:r>
            <w:proofErr w:type="spellEnd"/>
          </w:p>
          <w:p w:rsidR="002D246F" w:rsidRPr="00331E4A" w:rsidRDefault="002D246F" w:rsidP="00811A04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 w:rsidRPr="00331E4A">
              <w:rPr>
                <w:sz w:val="16"/>
                <w:szCs w:val="16"/>
                <w:lang w:val="uk-UA"/>
              </w:rPr>
              <w:t xml:space="preserve">З </w:t>
            </w:r>
            <w:proofErr w:type="spellStart"/>
            <w:r w:rsidRPr="00331E4A">
              <w:rPr>
                <w:sz w:val="16"/>
                <w:szCs w:val="16"/>
                <w:lang w:val="uk-UA"/>
              </w:rPr>
              <w:t>ураху-</w:t>
            </w:r>
            <w:proofErr w:type="spellEnd"/>
          </w:p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331E4A">
              <w:rPr>
                <w:sz w:val="16"/>
                <w:szCs w:val="16"/>
                <w:lang w:val="uk-UA"/>
              </w:rPr>
              <w:t>ванням</w:t>
            </w:r>
            <w:proofErr w:type="spellEnd"/>
          </w:p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коефіці</w:t>
            </w:r>
            <w:proofErr w:type="spellEnd"/>
            <w:r>
              <w:rPr>
                <w:sz w:val="16"/>
                <w:szCs w:val="16"/>
                <w:lang w:val="uk-UA"/>
              </w:rPr>
              <w:t>.</w:t>
            </w:r>
          </w:p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 w:rsidRPr="00331E4A">
              <w:rPr>
                <w:sz w:val="16"/>
                <w:szCs w:val="16"/>
                <w:lang w:val="uk-UA"/>
              </w:rPr>
              <w:t>підміни</w:t>
            </w:r>
          </w:p>
          <w:p w:rsidR="002D246F" w:rsidRPr="00331E4A" w:rsidRDefault="002D246F" w:rsidP="002D246F">
            <w:pPr>
              <w:jc w:val="center"/>
              <w:rPr>
                <w:sz w:val="18"/>
                <w:szCs w:val="18"/>
                <w:lang w:val="uk-UA"/>
              </w:rPr>
            </w:pPr>
            <w:r w:rsidRPr="00331E4A">
              <w:rPr>
                <w:sz w:val="18"/>
                <w:szCs w:val="18"/>
                <w:lang w:val="uk-UA"/>
              </w:rPr>
              <w:t>5 %</w:t>
            </w:r>
          </w:p>
          <w:p w:rsidR="002D246F" w:rsidRPr="00331E4A" w:rsidRDefault="002D246F" w:rsidP="00811A04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shd w:val="clear" w:color="auto" w:fill="auto"/>
          </w:tcPr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 w:rsidRPr="00331E4A">
              <w:rPr>
                <w:sz w:val="16"/>
                <w:szCs w:val="16"/>
                <w:lang w:val="uk-UA"/>
              </w:rPr>
              <w:t>Всього</w:t>
            </w:r>
          </w:p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 w:rsidRPr="00331E4A">
              <w:rPr>
                <w:sz w:val="16"/>
                <w:szCs w:val="16"/>
                <w:lang w:val="uk-UA"/>
              </w:rPr>
              <w:t>з/плати</w:t>
            </w:r>
          </w:p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 w:rsidRPr="00331E4A">
              <w:rPr>
                <w:sz w:val="16"/>
                <w:szCs w:val="16"/>
                <w:lang w:val="uk-UA"/>
              </w:rPr>
              <w:t>гр.1+гр.2</w:t>
            </w:r>
          </w:p>
        </w:tc>
        <w:tc>
          <w:tcPr>
            <w:tcW w:w="851" w:type="dxa"/>
            <w:shd w:val="clear" w:color="auto" w:fill="auto"/>
          </w:tcPr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 w:rsidRPr="00331E4A">
              <w:rPr>
                <w:sz w:val="16"/>
                <w:szCs w:val="16"/>
                <w:lang w:val="uk-UA"/>
              </w:rPr>
              <w:t>Нарах.</w:t>
            </w:r>
          </w:p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331E4A">
              <w:rPr>
                <w:sz w:val="16"/>
                <w:szCs w:val="16"/>
                <w:lang w:val="uk-UA"/>
              </w:rPr>
              <w:t>єд.соц</w:t>
            </w:r>
            <w:proofErr w:type="spellEnd"/>
            <w:r w:rsidRPr="00331E4A">
              <w:rPr>
                <w:sz w:val="16"/>
                <w:szCs w:val="16"/>
                <w:lang w:val="uk-UA"/>
              </w:rPr>
              <w:t>.</w:t>
            </w:r>
          </w:p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 w:rsidRPr="00331E4A">
              <w:rPr>
                <w:sz w:val="16"/>
                <w:szCs w:val="16"/>
                <w:lang w:val="uk-UA"/>
              </w:rPr>
              <w:t>внеску</w:t>
            </w:r>
          </w:p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 w:rsidRPr="00331E4A">
              <w:rPr>
                <w:sz w:val="16"/>
                <w:szCs w:val="16"/>
                <w:lang w:val="uk-UA"/>
              </w:rPr>
              <w:t>22%</w:t>
            </w:r>
          </w:p>
        </w:tc>
        <w:tc>
          <w:tcPr>
            <w:tcW w:w="992" w:type="dxa"/>
            <w:shd w:val="clear" w:color="auto" w:fill="auto"/>
          </w:tcPr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 w:rsidRPr="00331E4A">
              <w:rPr>
                <w:sz w:val="16"/>
                <w:szCs w:val="16"/>
                <w:lang w:val="uk-UA"/>
              </w:rPr>
              <w:t>Разом</w:t>
            </w:r>
          </w:p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 w:rsidRPr="00331E4A">
              <w:rPr>
                <w:sz w:val="16"/>
                <w:szCs w:val="16"/>
                <w:lang w:val="uk-UA"/>
              </w:rPr>
              <w:t>з/плати</w:t>
            </w:r>
            <w:r>
              <w:rPr>
                <w:sz w:val="16"/>
                <w:szCs w:val="16"/>
                <w:lang w:val="uk-UA"/>
              </w:rPr>
              <w:t xml:space="preserve"> з</w:t>
            </w:r>
          </w:p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 w:rsidRPr="00331E4A">
              <w:rPr>
                <w:sz w:val="16"/>
                <w:szCs w:val="16"/>
                <w:lang w:val="uk-UA"/>
              </w:rPr>
              <w:t>єдиним</w:t>
            </w:r>
          </w:p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331E4A">
              <w:rPr>
                <w:sz w:val="16"/>
                <w:szCs w:val="16"/>
                <w:lang w:val="uk-UA"/>
              </w:rPr>
              <w:t>соц.внес</w:t>
            </w:r>
            <w:proofErr w:type="spellEnd"/>
            <w:r w:rsidRPr="00331E4A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978" w:type="dxa"/>
            <w:shd w:val="clear" w:color="auto" w:fill="auto"/>
          </w:tcPr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>
              <w:rPr>
                <w:sz w:val="16"/>
                <w:szCs w:val="16"/>
                <w:lang w:val="uk-UA"/>
              </w:rPr>
              <w:t>Адмін.витрати</w:t>
            </w:r>
            <w:proofErr w:type="spellEnd"/>
          </w:p>
          <w:p w:rsidR="002D246F" w:rsidRPr="00331E4A" w:rsidRDefault="002D246F" w:rsidP="00811A04">
            <w:pPr>
              <w:rPr>
                <w:lang w:val="uk-UA"/>
              </w:rPr>
            </w:pPr>
          </w:p>
        </w:tc>
        <w:tc>
          <w:tcPr>
            <w:tcW w:w="992" w:type="dxa"/>
            <w:shd w:val="clear" w:color="auto" w:fill="auto"/>
          </w:tcPr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 w:rsidRPr="00331E4A">
              <w:rPr>
                <w:sz w:val="16"/>
                <w:szCs w:val="16"/>
                <w:lang w:val="uk-UA"/>
              </w:rPr>
              <w:t>Прямі</w:t>
            </w:r>
          </w:p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331E4A">
              <w:rPr>
                <w:sz w:val="16"/>
                <w:szCs w:val="16"/>
                <w:lang w:val="uk-UA"/>
              </w:rPr>
              <w:t>матеріаль-</w:t>
            </w:r>
            <w:proofErr w:type="spellEnd"/>
          </w:p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 w:rsidRPr="00331E4A">
              <w:rPr>
                <w:sz w:val="16"/>
                <w:szCs w:val="16"/>
                <w:lang w:val="uk-UA"/>
              </w:rPr>
              <w:t>ні витрати</w:t>
            </w:r>
          </w:p>
        </w:tc>
        <w:tc>
          <w:tcPr>
            <w:tcW w:w="851" w:type="dxa"/>
            <w:shd w:val="clear" w:color="auto" w:fill="auto"/>
          </w:tcPr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Інші операційні витрати</w:t>
            </w:r>
          </w:p>
        </w:tc>
        <w:tc>
          <w:tcPr>
            <w:tcW w:w="992" w:type="dxa"/>
            <w:shd w:val="clear" w:color="auto" w:fill="auto"/>
          </w:tcPr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Загальновиробничі витрати</w:t>
            </w:r>
          </w:p>
        </w:tc>
        <w:tc>
          <w:tcPr>
            <w:tcW w:w="992" w:type="dxa"/>
            <w:shd w:val="clear" w:color="auto" w:fill="auto"/>
          </w:tcPr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Разом  гр.5+гр.6+гр.7+гр.8+гр.9</w:t>
            </w:r>
          </w:p>
        </w:tc>
        <w:tc>
          <w:tcPr>
            <w:tcW w:w="993" w:type="dxa"/>
            <w:shd w:val="clear" w:color="auto" w:fill="auto"/>
          </w:tcPr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Прибуток 3%</w:t>
            </w:r>
          </w:p>
          <w:p w:rsidR="002D246F" w:rsidRPr="00331E4A" w:rsidRDefault="002D246F" w:rsidP="002D246F">
            <w:pPr>
              <w:rPr>
                <w:sz w:val="16"/>
                <w:szCs w:val="16"/>
                <w:lang w:val="uk-UA"/>
              </w:rPr>
            </w:pPr>
            <w:r w:rsidRPr="00331E4A">
              <w:rPr>
                <w:sz w:val="16"/>
                <w:szCs w:val="16"/>
                <w:lang w:val="uk-U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2D246F" w:rsidRPr="002D246F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 w:rsidRPr="002D246F">
              <w:rPr>
                <w:sz w:val="16"/>
                <w:szCs w:val="16"/>
                <w:lang w:val="uk-UA"/>
              </w:rPr>
              <w:t>Разом з прибутком</w:t>
            </w:r>
          </w:p>
        </w:tc>
        <w:tc>
          <w:tcPr>
            <w:tcW w:w="992" w:type="dxa"/>
          </w:tcPr>
          <w:p w:rsidR="002D246F" w:rsidRPr="00331E4A" w:rsidRDefault="002D246F" w:rsidP="002D246F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16"/>
                <w:szCs w:val="16"/>
                <w:lang w:val="uk-UA"/>
              </w:rPr>
              <w:t>Єдиний податок 5%</w:t>
            </w:r>
          </w:p>
        </w:tc>
        <w:tc>
          <w:tcPr>
            <w:tcW w:w="992" w:type="dxa"/>
          </w:tcPr>
          <w:p w:rsidR="002D246F" w:rsidRPr="002D246F" w:rsidRDefault="002D246F" w:rsidP="002D246F">
            <w:pPr>
              <w:rPr>
                <w:sz w:val="16"/>
                <w:szCs w:val="16"/>
                <w:lang w:val="uk-UA"/>
              </w:rPr>
            </w:pPr>
            <w:r w:rsidRPr="002D246F">
              <w:rPr>
                <w:sz w:val="16"/>
                <w:szCs w:val="16"/>
                <w:lang w:val="uk-UA"/>
              </w:rPr>
              <w:t>Ціна</w:t>
            </w:r>
          </w:p>
          <w:p w:rsidR="002D246F" w:rsidRPr="00331E4A" w:rsidRDefault="002D246F" w:rsidP="002D246F">
            <w:pPr>
              <w:rPr>
                <w:sz w:val="16"/>
                <w:szCs w:val="16"/>
                <w:lang w:val="uk-UA"/>
              </w:rPr>
            </w:pPr>
            <w:r w:rsidRPr="002D246F">
              <w:rPr>
                <w:sz w:val="16"/>
                <w:szCs w:val="16"/>
                <w:lang w:val="uk-UA"/>
              </w:rPr>
              <w:t>за 1 ліфт</w:t>
            </w:r>
          </w:p>
        </w:tc>
      </w:tr>
      <w:tr w:rsidR="002D246F" w:rsidRPr="00331E4A" w:rsidTr="002D246F">
        <w:tc>
          <w:tcPr>
            <w:tcW w:w="1006" w:type="dxa"/>
            <w:shd w:val="clear" w:color="auto" w:fill="auto"/>
          </w:tcPr>
          <w:p w:rsidR="002D246F" w:rsidRPr="00331E4A" w:rsidRDefault="002D246F" w:rsidP="00811A04">
            <w:pPr>
              <w:rPr>
                <w:lang w:val="uk-UA"/>
              </w:rPr>
            </w:pPr>
            <w:r w:rsidRPr="00331E4A">
              <w:rPr>
                <w:lang w:val="uk-UA"/>
              </w:rPr>
              <w:t xml:space="preserve">     1</w:t>
            </w:r>
          </w:p>
        </w:tc>
        <w:tc>
          <w:tcPr>
            <w:tcW w:w="851" w:type="dxa"/>
            <w:shd w:val="clear" w:color="auto" w:fill="auto"/>
          </w:tcPr>
          <w:p w:rsidR="002D246F" w:rsidRPr="00331E4A" w:rsidRDefault="002D246F" w:rsidP="00811A04">
            <w:pPr>
              <w:rPr>
                <w:lang w:val="uk-UA"/>
              </w:rPr>
            </w:pPr>
            <w:r w:rsidRPr="00331E4A">
              <w:rPr>
                <w:lang w:val="uk-UA"/>
              </w:rPr>
              <w:t xml:space="preserve">    2</w:t>
            </w:r>
          </w:p>
        </w:tc>
        <w:tc>
          <w:tcPr>
            <w:tcW w:w="850" w:type="dxa"/>
            <w:shd w:val="clear" w:color="auto" w:fill="auto"/>
          </w:tcPr>
          <w:p w:rsidR="002D246F" w:rsidRPr="00331E4A" w:rsidRDefault="002D246F" w:rsidP="00811A04">
            <w:pPr>
              <w:rPr>
                <w:lang w:val="uk-UA"/>
              </w:rPr>
            </w:pPr>
            <w:r w:rsidRPr="00331E4A">
              <w:rPr>
                <w:lang w:val="uk-UA"/>
              </w:rPr>
              <w:t xml:space="preserve">     3</w:t>
            </w:r>
          </w:p>
        </w:tc>
        <w:tc>
          <w:tcPr>
            <w:tcW w:w="851" w:type="dxa"/>
            <w:shd w:val="clear" w:color="auto" w:fill="auto"/>
          </w:tcPr>
          <w:p w:rsidR="002D246F" w:rsidRPr="00331E4A" w:rsidRDefault="002D246F" w:rsidP="00811A04">
            <w:pPr>
              <w:rPr>
                <w:lang w:val="uk-UA"/>
              </w:rPr>
            </w:pPr>
            <w:r w:rsidRPr="00331E4A">
              <w:rPr>
                <w:lang w:val="uk-UA"/>
              </w:rPr>
              <w:t xml:space="preserve">    4</w:t>
            </w:r>
          </w:p>
        </w:tc>
        <w:tc>
          <w:tcPr>
            <w:tcW w:w="992" w:type="dxa"/>
            <w:shd w:val="clear" w:color="auto" w:fill="auto"/>
          </w:tcPr>
          <w:p w:rsidR="002D246F" w:rsidRPr="00331E4A" w:rsidRDefault="002D246F" w:rsidP="00811A04">
            <w:pPr>
              <w:rPr>
                <w:lang w:val="uk-UA"/>
              </w:rPr>
            </w:pPr>
            <w:r w:rsidRPr="00331E4A">
              <w:rPr>
                <w:lang w:val="uk-UA"/>
              </w:rPr>
              <w:t xml:space="preserve">    5</w:t>
            </w:r>
          </w:p>
        </w:tc>
        <w:tc>
          <w:tcPr>
            <w:tcW w:w="978" w:type="dxa"/>
            <w:shd w:val="clear" w:color="auto" w:fill="auto"/>
          </w:tcPr>
          <w:p w:rsidR="002D246F" w:rsidRPr="00331E4A" w:rsidRDefault="002D246F" w:rsidP="00811A04">
            <w:pPr>
              <w:rPr>
                <w:lang w:val="uk-UA"/>
              </w:rPr>
            </w:pPr>
            <w:r w:rsidRPr="00331E4A">
              <w:rPr>
                <w:lang w:val="uk-UA"/>
              </w:rPr>
              <w:t xml:space="preserve">    6</w:t>
            </w:r>
          </w:p>
        </w:tc>
        <w:tc>
          <w:tcPr>
            <w:tcW w:w="992" w:type="dxa"/>
            <w:shd w:val="clear" w:color="auto" w:fill="auto"/>
          </w:tcPr>
          <w:p w:rsidR="002D246F" w:rsidRPr="00331E4A" w:rsidRDefault="002D246F" w:rsidP="00811A04">
            <w:pPr>
              <w:rPr>
                <w:lang w:val="uk-UA"/>
              </w:rPr>
            </w:pPr>
            <w:r w:rsidRPr="00331E4A">
              <w:rPr>
                <w:lang w:val="uk-UA"/>
              </w:rPr>
              <w:t xml:space="preserve">   7</w:t>
            </w:r>
          </w:p>
        </w:tc>
        <w:tc>
          <w:tcPr>
            <w:tcW w:w="851" w:type="dxa"/>
            <w:shd w:val="clear" w:color="auto" w:fill="auto"/>
          </w:tcPr>
          <w:p w:rsidR="002D246F" w:rsidRPr="00331E4A" w:rsidRDefault="002D246F" w:rsidP="00811A04">
            <w:pPr>
              <w:rPr>
                <w:lang w:val="uk-UA"/>
              </w:rPr>
            </w:pPr>
            <w:r w:rsidRPr="00331E4A">
              <w:rPr>
                <w:lang w:val="uk-UA"/>
              </w:rPr>
              <w:t xml:space="preserve">   8</w:t>
            </w:r>
          </w:p>
        </w:tc>
        <w:tc>
          <w:tcPr>
            <w:tcW w:w="992" w:type="dxa"/>
            <w:shd w:val="clear" w:color="auto" w:fill="auto"/>
          </w:tcPr>
          <w:p w:rsidR="002D246F" w:rsidRPr="00331E4A" w:rsidRDefault="002D246F" w:rsidP="00811A04">
            <w:pPr>
              <w:rPr>
                <w:lang w:val="uk-UA"/>
              </w:rPr>
            </w:pPr>
            <w:r w:rsidRPr="00331E4A">
              <w:rPr>
                <w:lang w:val="uk-UA"/>
              </w:rPr>
              <w:t xml:space="preserve">   9</w:t>
            </w:r>
          </w:p>
        </w:tc>
        <w:tc>
          <w:tcPr>
            <w:tcW w:w="992" w:type="dxa"/>
            <w:shd w:val="clear" w:color="auto" w:fill="auto"/>
          </w:tcPr>
          <w:p w:rsidR="002D246F" w:rsidRPr="00331E4A" w:rsidRDefault="002D246F" w:rsidP="00811A04">
            <w:pPr>
              <w:rPr>
                <w:lang w:val="uk-UA"/>
              </w:rPr>
            </w:pPr>
            <w:r w:rsidRPr="00331E4A">
              <w:rPr>
                <w:lang w:val="uk-UA"/>
              </w:rPr>
              <w:t xml:space="preserve">   10</w:t>
            </w:r>
          </w:p>
        </w:tc>
        <w:tc>
          <w:tcPr>
            <w:tcW w:w="993" w:type="dxa"/>
            <w:shd w:val="clear" w:color="auto" w:fill="auto"/>
          </w:tcPr>
          <w:p w:rsidR="002D246F" w:rsidRPr="00331E4A" w:rsidRDefault="002D246F" w:rsidP="00811A04">
            <w:pPr>
              <w:rPr>
                <w:lang w:val="uk-UA"/>
              </w:rPr>
            </w:pPr>
            <w:r w:rsidRPr="00331E4A">
              <w:rPr>
                <w:lang w:val="uk-UA"/>
              </w:rPr>
              <w:t xml:space="preserve">  11</w:t>
            </w:r>
          </w:p>
        </w:tc>
        <w:tc>
          <w:tcPr>
            <w:tcW w:w="1134" w:type="dxa"/>
            <w:shd w:val="clear" w:color="auto" w:fill="auto"/>
          </w:tcPr>
          <w:p w:rsidR="002D246F" w:rsidRPr="00331E4A" w:rsidRDefault="002D246F" w:rsidP="00811A04">
            <w:pPr>
              <w:rPr>
                <w:lang w:val="uk-UA"/>
              </w:rPr>
            </w:pPr>
            <w:r w:rsidRPr="00331E4A">
              <w:rPr>
                <w:lang w:val="uk-UA"/>
              </w:rPr>
              <w:t xml:space="preserve">  12</w:t>
            </w:r>
          </w:p>
        </w:tc>
        <w:tc>
          <w:tcPr>
            <w:tcW w:w="992" w:type="dxa"/>
          </w:tcPr>
          <w:p w:rsidR="002D246F" w:rsidRPr="00331E4A" w:rsidRDefault="002D246F" w:rsidP="00811A04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992" w:type="dxa"/>
          </w:tcPr>
          <w:p w:rsidR="002D246F" w:rsidRPr="00331E4A" w:rsidRDefault="002D246F" w:rsidP="00811A04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</w:tr>
      <w:tr w:rsidR="002D246F" w:rsidRPr="00331E4A" w:rsidTr="002D246F">
        <w:trPr>
          <w:trHeight w:val="431"/>
        </w:trPr>
        <w:tc>
          <w:tcPr>
            <w:tcW w:w="1006" w:type="dxa"/>
            <w:shd w:val="clear" w:color="auto" w:fill="auto"/>
          </w:tcPr>
          <w:p w:rsidR="002D246F" w:rsidRPr="002D246F" w:rsidRDefault="002D246F" w:rsidP="00811A04">
            <w:pPr>
              <w:rPr>
                <w:b/>
                <w:sz w:val="22"/>
                <w:lang w:val="uk-UA"/>
              </w:rPr>
            </w:pPr>
            <w:r w:rsidRPr="002D246F">
              <w:rPr>
                <w:b/>
                <w:sz w:val="22"/>
                <w:lang w:val="uk-UA"/>
              </w:rPr>
              <w:t xml:space="preserve">  827,33</w:t>
            </w:r>
          </w:p>
        </w:tc>
        <w:tc>
          <w:tcPr>
            <w:tcW w:w="851" w:type="dxa"/>
            <w:shd w:val="clear" w:color="auto" w:fill="auto"/>
          </w:tcPr>
          <w:p w:rsidR="002D246F" w:rsidRPr="002D246F" w:rsidRDefault="002D246F" w:rsidP="00811A04">
            <w:pPr>
              <w:rPr>
                <w:b/>
                <w:sz w:val="22"/>
                <w:lang w:val="uk-UA"/>
              </w:rPr>
            </w:pPr>
            <w:r w:rsidRPr="002D246F">
              <w:rPr>
                <w:b/>
                <w:sz w:val="22"/>
                <w:szCs w:val="18"/>
                <w:lang w:val="uk-UA"/>
              </w:rPr>
              <w:t xml:space="preserve"> </w:t>
            </w:r>
            <w:r w:rsidRPr="002D246F">
              <w:rPr>
                <w:b/>
                <w:sz w:val="22"/>
                <w:lang w:val="uk-UA"/>
              </w:rPr>
              <w:t>41,37</w:t>
            </w:r>
          </w:p>
        </w:tc>
        <w:tc>
          <w:tcPr>
            <w:tcW w:w="850" w:type="dxa"/>
            <w:shd w:val="clear" w:color="auto" w:fill="auto"/>
          </w:tcPr>
          <w:p w:rsidR="002D246F" w:rsidRPr="002D246F" w:rsidRDefault="002D246F" w:rsidP="00811A04">
            <w:pPr>
              <w:rPr>
                <w:b/>
                <w:sz w:val="22"/>
                <w:lang w:val="uk-UA"/>
              </w:rPr>
            </w:pPr>
            <w:r w:rsidRPr="002D246F">
              <w:rPr>
                <w:b/>
                <w:sz w:val="22"/>
                <w:lang w:val="uk-UA"/>
              </w:rPr>
              <w:t>868,70</w:t>
            </w:r>
          </w:p>
        </w:tc>
        <w:tc>
          <w:tcPr>
            <w:tcW w:w="851" w:type="dxa"/>
            <w:shd w:val="clear" w:color="auto" w:fill="auto"/>
          </w:tcPr>
          <w:p w:rsidR="002D246F" w:rsidRPr="002D246F" w:rsidRDefault="002D246F" w:rsidP="00811A04">
            <w:pPr>
              <w:rPr>
                <w:b/>
                <w:sz w:val="22"/>
                <w:lang w:val="uk-UA"/>
              </w:rPr>
            </w:pPr>
            <w:r w:rsidRPr="002D246F">
              <w:rPr>
                <w:b/>
                <w:sz w:val="22"/>
                <w:lang w:val="uk-UA"/>
              </w:rPr>
              <w:t>191,11</w:t>
            </w:r>
          </w:p>
        </w:tc>
        <w:tc>
          <w:tcPr>
            <w:tcW w:w="992" w:type="dxa"/>
            <w:shd w:val="clear" w:color="auto" w:fill="auto"/>
          </w:tcPr>
          <w:p w:rsidR="002D246F" w:rsidRPr="002D246F" w:rsidRDefault="002D246F" w:rsidP="00811A04">
            <w:pPr>
              <w:rPr>
                <w:b/>
                <w:sz w:val="22"/>
                <w:lang w:val="uk-UA"/>
              </w:rPr>
            </w:pPr>
            <w:r w:rsidRPr="002D246F">
              <w:rPr>
                <w:b/>
                <w:sz w:val="22"/>
                <w:szCs w:val="18"/>
                <w:lang w:val="uk-UA"/>
              </w:rPr>
              <w:t xml:space="preserve"> </w:t>
            </w:r>
            <w:r w:rsidRPr="002D246F">
              <w:rPr>
                <w:b/>
                <w:sz w:val="22"/>
                <w:lang w:val="uk-UA"/>
              </w:rPr>
              <w:t>1059,81</w:t>
            </w:r>
          </w:p>
        </w:tc>
        <w:tc>
          <w:tcPr>
            <w:tcW w:w="978" w:type="dxa"/>
            <w:shd w:val="clear" w:color="auto" w:fill="auto"/>
          </w:tcPr>
          <w:p w:rsidR="002D246F" w:rsidRPr="002D246F" w:rsidRDefault="002D246F" w:rsidP="00811A04">
            <w:pPr>
              <w:rPr>
                <w:b/>
                <w:sz w:val="22"/>
                <w:lang w:val="uk-UA"/>
              </w:rPr>
            </w:pPr>
            <w:r w:rsidRPr="002D246F">
              <w:rPr>
                <w:b/>
                <w:sz w:val="22"/>
                <w:lang w:val="uk-UA"/>
              </w:rPr>
              <w:t>246,79</w:t>
            </w:r>
          </w:p>
        </w:tc>
        <w:tc>
          <w:tcPr>
            <w:tcW w:w="992" w:type="dxa"/>
            <w:shd w:val="clear" w:color="auto" w:fill="auto"/>
          </w:tcPr>
          <w:p w:rsidR="002D246F" w:rsidRPr="002D246F" w:rsidRDefault="002D246F" w:rsidP="00811A04">
            <w:pPr>
              <w:rPr>
                <w:b/>
                <w:sz w:val="22"/>
                <w:lang w:val="uk-UA"/>
              </w:rPr>
            </w:pPr>
            <w:r w:rsidRPr="002D246F">
              <w:rPr>
                <w:sz w:val="22"/>
                <w:lang w:val="uk-UA"/>
              </w:rPr>
              <w:t xml:space="preserve">  </w:t>
            </w:r>
            <w:r w:rsidRPr="002D246F">
              <w:rPr>
                <w:b/>
                <w:sz w:val="22"/>
                <w:lang w:val="uk-UA"/>
              </w:rPr>
              <w:t>4,18</w:t>
            </w:r>
          </w:p>
        </w:tc>
        <w:tc>
          <w:tcPr>
            <w:tcW w:w="851" w:type="dxa"/>
            <w:shd w:val="clear" w:color="auto" w:fill="auto"/>
          </w:tcPr>
          <w:p w:rsidR="002D246F" w:rsidRPr="002D246F" w:rsidRDefault="002D246F" w:rsidP="00811A04">
            <w:pPr>
              <w:rPr>
                <w:b/>
                <w:sz w:val="22"/>
                <w:lang w:val="uk-UA"/>
              </w:rPr>
            </w:pPr>
            <w:r w:rsidRPr="002D246F">
              <w:rPr>
                <w:b/>
                <w:sz w:val="22"/>
                <w:lang w:val="uk-UA"/>
              </w:rPr>
              <w:t>62,96</w:t>
            </w:r>
          </w:p>
        </w:tc>
        <w:tc>
          <w:tcPr>
            <w:tcW w:w="992" w:type="dxa"/>
            <w:shd w:val="clear" w:color="auto" w:fill="auto"/>
          </w:tcPr>
          <w:p w:rsidR="002D246F" w:rsidRPr="002D246F" w:rsidRDefault="002D246F" w:rsidP="00811A04">
            <w:pPr>
              <w:rPr>
                <w:b/>
                <w:sz w:val="22"/>
                <w:lang w:val="uk-UA"/>
              </w:rPr>
            </w:pPr>
            <w:r w:rsidRPr="002D246F">
              <w:rPr>
                <w:b/>
                <w:sz w:val="22"/>
                <w:lang w:val="uk-UA"/>
              </w:rPr>
              <w:t>35,65</w:t>
            </w:r>
          </w:p>
        </w:tc>
        <w:tc>
          <w:tcPr>
            <w:tcW w:w="992" w:type="dxa"/>
            <w:shd w:val="clear" w:color="auto" w:fill="auto"/>
          </w:tcPr>
          <w:p w:rsidR="002D246F" w:rsidRPr="002D246F" w:rsidRDefault="002D246F" w:rsidP="002D246F">
            <w:pPr>
              <w:rPr>
                <w:b/>
                <w:sz w:val="22"/>
                <w:lang w:val="uk-UA"/>
              </w:rPr>
            </w:pPr>
            <w:r w:rsidRPr="002D246F">
              <w:rPr>
                <w:b/>
                <w:sz w:val="22"/>
                <w:lang w:val="uk-UA"/>
              </w:rPr>
              <w:t xml:space="preserve"> 1600,68</w:t>
            </w:r>
          </w:p>
        </w:tc>
        <w:tc>
          <w:tcPr>
            <w:tcW w:w="993" w:type="dxa"/>
            <w:shd w:val="clear" w:color="auto" w:fill="auto"/>
          </w:tcPr>
          <w:p w:rsidR="002D246F" w:rsidRPr="002D246F" w:rsidRDefault="002D246F" w:rsidP="002D246F">
            <w:pPr>
              <w:rPr>
                <w:b/>
                <w:sz w:val="22"/>
                <w:lang w:val="uk-UA"/>
              </w:rPr>
            </w:pPr>
            <w:r w:rsidRPr="002D246F">
              <w:rPr>
                <w:b/>
                <w:sz w:val="22"/>
                <w:lang w:val="uk-UA"/>
              </w:rPr>
              <w:t xml:space="preserve"> 48,02</w:t>
            </w:r>
          </w:p>
        </w:tc>
        <w:tc>
          <w:tcPr>
            <w:tcW w:w="1134" w:type="dxa"/>
            <w:shd w:val="clear" w:color="auto" w:fill="auto"/>
          </w:tcPr>
          <w:p w:rsidR="002D246F" w:rsidRPr="002D246F" w:rsidRDefault="002D246F" w:rsidP="00811A04">
            <w:pPr>
              <w:rPr>
                <w:b/>
                <w:sz w:val="22"/>
                <w:lang w:val="uk-UA"/>
              </w:rPr>
            </w:pPr>
            <w:r w:rsidRPr="002D246F">
              <w:rPr>
                <w:b/>
                <w:sz w:val="22"/>
                <w:lang w:val="uk-UA"/>
              </w:rPr>
              <w:t>1648,70</w:t>
            </w:r>
          </w:p>
        </w:tc>
        <w:tc>
          <w:tcPr>
            <w:tcW w:w="992" w:type="dxa"/>
          </w:tcPr>
          <w:p w:rsidR="002D246F" w:rsidRPr="002D246F" w:rsidRDefault="002D246F" w:rsidP="00811A04">
            <w:pPr>
              <w:rPr>
                <w:b/>
                <w:sz w:val="22"/>
                <w:lang w:val="uk-UA"/>
              </w:rPr>
            </w:pPr>
            <w:r w:rsidRPr="002D246F">
              <w:rPr>
                <w:b/>
                <w:sz w:val="22"/>
                <w:lang w:val="uk-UA"/>
              </w:rPr>
              <w:t>86,77</w:t>
            </w:r>
          </w:p>
        </w:tc>
        <w:tc>
          <w:tcPr>
            <w:tcW w:w="992" w:type="dxa"/>
          </w:tcPr>
          <w:p w:rsidR="002D246F" w:rsidRPr="002D246F" w:rsidRDefault="002D246F" w:rsidP="00811A04">
            <w:pPr>
              <w:rPr>
                <w:b/>
                <w:sz w:val="22"/>
                <w:lang w:val="uk-UA"/>
              </w:rPr>
            </w:pPr>
            <w:r w:rsidRPr="002D246F">
              <w:rPr>
                <w:b/>
                <w:sz w:val="22"/>
                <w:lang w:val="uk-UA"/>
              </w:rPr>
              <w:t>1735,47</w:t>
            </w:r>
          </w:p>
        </w:tc>
      </w:tr>
    </w:tbl>
    <w:p w:rsidR="002D246F" w:rsidRDefault="002D246F" w:rsidP="002D246F">
      <w:pPr>
        <w:rPr>
          <w:lang w:val="uk-UA"/>
        </w:rPr>
      </w:pPr>
    </w:p>
    <w:p w:rsidR="002D246F" w:rsidRPr="00CE4BE8" w:rsidRDefault="002D246F" w:rsidP="002D246F">
      <w:pPr>
        <w:rPr>
          <w:sz w:val="28"/>
          <w:lang w:val="uk-UA"/>
        </w:rPr>
      </w:pPr>
      <w:r w:rsidRPr="00CE4BE8">
        <w:rPr>
          <w:sz w:val="24"/>
          <w:lang w:val="uk-UA"/>
        </w:rPr>
        <w:t xml:space="preserve">      </w:t>
      </w:r>
      <w:r w:rsidRPr="00CE4BE8">
        <w:rPr>
          <w:sz w:val="28"/>
          <w:lang w:val="uk-UA"/>
        </w:rPr>
        <w:t>Згідно вимог Правил по ліфтам ПУБЕЛ (НПАОП  0.00-1.02.-08)</w:t>
      </w:r>
      <w:r>
        <w:rPr>
          <w:sz w:val="28"/>
          <w:lang w:val="uk-UA"/>
        </w:rPr>
        <w:t>.</w:t>
      </w:r>
      <w:r w:rsidRPr="00CE4BE8">
        <w:rPr>
          <w:sz w:val="28"/>
          <w:lang w:val="uk-UA"/>
        </w:rPr>
        <w:t xml:space="preserve"> </w:t>
      </w:r>
    </w:p>
    <w:p w:rsidR="002D246F" w:rsidRPr="00CE4BE8" w:rsidRDefault="002D246F" w:rsidP="002D246F">
      <w:pPr>
        <w:rPr>
          <w:sz w:val="28"/>
          <w:lang w:val="uk-UA"/>
        </w:rPr>
      </w:pPr>
      <w:r w:rsidRPr="00CE4BE8">
        <w:rPr>
          <w:sz w:val="28"/>
          <w:lang w:val="uk-UA"/>
        </w:rPr>
        <w:t>Повне технічне обслуговування пасажирських ліфтів в м. Малині виконується працівниками ДП «Висота» ПСРП ВКФ «</w:t>
      </w:r>
      <w:proofErr w:type="spellStart"/>
      <w:r w:rsidRPr="00CE4BE8">
        <w:rPr>
          <w:sz w:val="28"/>
          <w:lang w:val="uk-UA"/>
        </w:rPr>
        <w:t>Бердичівліфт</w:t>
      </w:r>
      <w:proofErr w:type="spellEnd"/>
      <w:r w:rsidRPr="00CE4BE8">
        <w:rPr>
          <w:sz w:val="28"/>
          <w:lang w:val="uk-UA"/>
        </w:rPr>
        <w:t>» цілодобово,</w:t>
      </w:r>
      <w:r>
        <w:rPr>
          <w:sz w:val="28"/>
          <w:lang w:val="uk-UA"/>
        </w:rPr>
        <w:t xml:space="preserve"> </w:t>
      </w:r>
      <w:r w:rsidRPr="00CE4BE8">
        <w:rPr>
          <w:sz w:val="28"/>
          <w:lang w:val="uk-UA"/>
        </w:rPr>
        <w:t>всі календарні дні місяця, в тому числі вихідні та святкові дні.</w:t>
      </w:r>
    </w:p>
    <w:p w:rsidR="002D246F" w:rsidRPr="00CE4BE8" w:rsidRDefault="002D246F" w:rsidP="002D246F">
      <w:pPr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Pr="00CE4BE8">
        <w:rPr>
          <w:sz w:val="28"/>
          <w:lang w:val="uk-UA"/>
        </w:rPr>
        <w:t>До технічного обслуговування залученні 4 /чотири/ електром</w:t>
      </w:r>
      <w:r>
        <w:rPr>
          <w:sz w:val="28"/>
          <w:lang w:val="uk-UA"/>
        </w:rPr>
        <w:t xml:space="preserve">еханіка, які і взяті до уваги в </w:t>
      </w:r>
      <w:r w:rsidRPr="00CE4BE8">
        <w:rPr>
          <w:sz w:val="28"/>
          <w:lang w:val="uk-UA"/>
        </w:rPr>
        <w:t>розрахунок ціни на повне технічне обслуговування по мінімальні</w:t>
      </w:r>
      <w:r w:rsidR="00AB2A7C">
        <w:rPr>
          <w:sz w:val="28"/>
          <w:lang w:val="uk-UA"/>
        </w:rPr>
        <w:t>й</w:t>
      </w:r>
      <w:r w:rsidRPr="00CE4BE8">
        <w:rPr>
          <w:sz w:val="28"/>
          <w:lang w:val="uk-UA"/>
        </w:rPr>
        <w:t xml:space="preserve"> зарплаті  3</w:t>
      </w:r>
      <w:r w:rsidR="00944685">
        <w:rPr>
          <w:sz w:val="28"/>
          <w:lang w:val="uk-UA"/>
        </w:rPr>
        <w:t>723 грн. станом на 01 січня 2018</w:t>
      </w:r>
      <w:r w:rsidRPr="00CE4BE8">
        <w:rPr>
          <w:sz w:val="28"/>
          <w:lang w:val="uk-UA"/>
        </w:rPr>
        <w:t xml:space="preserve"> року.          </w:t>
      </w:r>
    </w:p>
    <w:p w:rsidR="002D246F" w:rsidRPr="00CE4BE8" w:rsidRDefault="002D246F" w:rsidP="002D246F">
      <w:pPr>
        <w:tabs>
          <w:tab w:val="left" w:pos="6742"/>
        </w:tabs>
        <w:rPr>
          <w:sz w:val="32"/>
          <w:szCs w:val="28"/>
          <w:lang w:val="uk-UA"/>
        </w:rPr>
      </w:pPr>
      <w:r w:rsidRPr="00CE4BE8">
        <w:rPr>
          <w:sz w:val="32"/>
          <w:szCs w:val="28"/>
          <w:lang w:val="uk-UA"/>
        </w:rPr>
        <w:t xml:space="preserve"> </w:t>
      </w:r>
    </w:p>
    <w:p w:rsidR="002D246F" w:rsidRDefault="002D246F" w:rsidP="002D246F">
      <w:pPr>
        <w:tabs>
          <w:tab w:val="left" w:pos="6742"/>
        </w:tabs>
        <w:rPr>
          <w:sz w:val="28"/>
          <w:szCs w:val="28"/>
          <w:lang w:val="uk-UA"/>
        </w:rPr>
      </w:pPr>
    </w:p>
    <w:p w:rsidR="002D246F" w:rsidRDefault="002D246F" w:rsidP="002D246F">
      <w:pPr>
        <w:tabs>
          <w:tab w:val="left" w:pos="6742"/>
        </w:tabs>
        <w:rPr>
          <w:lang w:val="uk-UA"/>
        </w:rPr>
      </w:pPr>
      <w:r>
        <w:rPr>
          <w:lang w:val="uk-UA"/>
        </w:rPr>
        <w:t xml:space="preserve"> </w:t>
      </w:r>
    </w:p>
    <w:p w:rsidR="002D246F" w:rsidRDefault="002D246F" w:rsidP="002D246F">
      <w:pPr>
        <w:tabs>
          <w:tab w:val="left" w:pos="6742"/>
        </w:tabs>
        <w:rPr>
          <w:lang w:val="uk-UA"/>
        </w:rPr>
      </w:pPr>
    </w:p>
    <w:p w:rsidR="002D246F" w:rsidRDefault="002D246F" w:rsidP="002D246F">
      <w:pPr>
        <w:tabs>
          <w:tab w:val="left" w:pos="6742"/>
        </w:tabs>
        <w:rPr>
          <w:lang w:val="uk-UA"/>
        </w:rPr>
      </w:pPr>
      <w:r>
        <w:rPr>
          <w:lang w:val="uk-UA"/>
        </w:rPr>
        <w:t xml:space="preserve"> </w:t>
      </w:r>
    </w:p>
    <w:p w:rsidR="002D246F" w:rsidRPr="00CE4BE8" w:rsidRDefault="002D246F" w:rsidP="002D246F">
      <w:pPr>
        <w:rPr>
          <w:sz w:val="28"/>
          <w:lang w:val="uk-UA"/>
        </w:rPr>
      </w:pPr>
      <w:r w:rsidRPr="00CE4BE8">
        <w:rPr>
          <w:sz w:val="28"/>
          <w:lang w:val="uk-UA"/>
        </w:rPr>
        <w:t>Керуюча справами</w:t>
      </w:r>
      <w:r w:rsidR="00F745D5">
        <w:rPr>
          <w:sz w:val="28"/>
          <w:lang w:val="uk-UA"/>
        </w:rPr>
        <w:t xml:space="preserve"> виконавчого комітету</w:t>
      </w:r>
      <w:r w:rsidRPr="00CE4BE8">
        <w:rPr>
          <w:sz w:val="28"/>
          <w:lang w:val="uk-UA"/>
        </w:rPr>
        <w:t xml:space="preserve">                             </w:t>
      </w:r>
      <w:r>
        <w:rPr>
          <w:sz w:val="28"/>
          <w:lang w:val="uk-UA"/>
        </w:rPr>
        <w:t xml:space="preserve">                  </w:t>
      </w:r>
      <w:r w:rsidRPr="00CE4BE8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                     С.І.Си</w:t>
      </w:r>
      <w:r w:rsidRPr="00CE4BE8">
        <w:rPr>
          <w:sz w:val="28"/>
          <w:lang w:val="uk-UA"/>
        </w:rPr>
        <w:t>вко</w:t>
      </w:r>
    </w:p>
    <w:p w:rsidR="002D246F" w:rsidRPr="00FE236C" w:rsidRDefault="002D246F" w:rsidP="002D246F">
      <w:pPr>
        <w:rPr>
          <w:lang w:val="uk-UA"/>
        </w:rPr>
      </w:pPr>
    </w:p>
    <w:p w:rsidR="002D246F" w:rsidRDefault="002D246F" w:rsidP="002D246F">
      <w:pPr>
        <w:rPr>
          <w:lang w:val="uk-UA"/>
        </w:rPr>
      </w:pPr>
    </w:p>
    <w:p w:rsidR="002B78C3" w:rsidRDefault="002B78C3">
      <w:bookmarkStart w:id="0" w:name="_GoBack"/>
      <w:bookmarkEnd w:id="0"/>
    </w:p>
    <w:sectPr w:rsidR="002B78C3" w:rsidSect="002D24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46F"/>
    <w:rsid w:val="00063A03"/>
    <w:rsid w:val="001E6789"/>
    <w:rsid w:val="002B78C3"/>
    <w:rsid w:val="002D246F"/>
    <w:rsid w:val="005E0621"/>
    <w:rsid w:val="00944685"/>
    <w:rsid w:val="00AB2A7C"/>
    <w:rsid w:val="00F74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2018-03-20T09:25:00Z</dcterms:created>
  <dcterms:modified xsi:type="dcterms:W3CDTF">2018-03-20T09:25:00Z</dcterms:modified>
</cp:coreProperties>
</file>