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F13" w:rsidRPr="008E7F13" w:rsidRDefault="008E7F13" w:rsidP="008E7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АНАЛІЗ РЕГУЛЯТОРНОГО ВПЛИВУ 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до проекту рішення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ради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про затвердження </w:t>
      </w:r>
    </w:p>
    <w:p w:rsidR="008E7F13" w:rsidRPr="008E7F13" w:rsidRDefault="008E7F13" w:rsidP="008E7F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6B3AE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Положення </w:t>
      </w:r>
      <w:r w:rsidRPr="008E7F13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про порядок встановлення тарифів на платні послуги та використання коштів,  отриманих  </w:t>
      </w:r>
      <w:r w:rsidR="006B3AE3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к</w:t>
      </w:r>
      <w:r w:rsidRPr="008E7F13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омунальною установою «Трудовий архів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міської територіальної громади» </w:t>
      </w:r>
      <w:proofErr w:type="spellStart"/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міської ради</w:t>
      </w:r>
    </w:p>
    <w:p w:rsidR="008E7F13" w:rsidRPr="008E7F13" w:rsidRDefault="008E7F13" w:rsidP="008E7F13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1. </w:t>
      </w:r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Визначення та аналіз проблеми, яку пропонується </w:t>
      </w:r>
      <w:proofErr w:type="spellStart"/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розв</w:t>
      </w:r>
      <w:proofErr w:type="spellEnd"/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’</w:t>
      </w:r>
      <w:proofErr w:type="spellStart"/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язати</w:t>
      </w:r>
      <w:proofErr w:type="spellEnd"/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шляхом державного регулювання.</w:t>
      </w:r>
    </w:p>
    <w:p w:rsidR="008E7F13" w:rsidRPr="008E7F13" w:rsidRDefault="008E7F13" w:rsidP="008E7F1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Згідно із статтею 35 Закону України “Про Національний архівний фонд та архівні установи” архіви мають право “надавати за плату послуги з використання фізичними та юридичними особами відомостей, що містяться в архівних документах”, а також “виконувати на платній основі роботи, пов’язані з науково-технічним опрацюванням і забезпеченням збереженості архівних документів, що є власністю держави, територіальних громад, фізичних і юридичних осіб, провадити іншу, не заборонену законом діяльність з архівної справи і діловодства”.</w:t>
      </w:r>
    </w:p>
    <w:p w:rsidR="008E7F13" w:rsidRPr="008E7F13" w:rsidRDefault="008E7F13" w:rsidP="008E7F1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outlineLvl w:val="0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Перелік платних послуг, які можуть надаватися архівними установами, затверджено Постановою Кабінету Міністрів України від 07.05.1998 №639 зі змінами і доповненнями.</w:t>
      </w:r>
    </w:p>
    <w:p w:rsidR="008E7F13" w:rsidRPr="008E7F13" w:rsidRDefault="008E7F13" w:rsidP="008E7F13">
      <w:pPr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Ціни на архівні роботи (послуги) визначаються відповідно до наказу Державного комітету архівів України від 24.01.2001 №6 “Про затвердження Порядку ціноутворення на роботи (послуги), що виконуються державними архівними установами”, зареєстрованого у Міністерстві юстиції України 27.02.2001 за № 179/5370, і повинні компенсувати витрати трудового архіву на виконання послуг, які передбачені Переліком платних послуг. </w:t>
      </w:r>
    </w:p>
    <w:p w:rsidR="008E7F13" w:rsidRPr="008E7F13" w:rsidRDefault="008E7F13" w:rsidP="008E7F1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Слід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зазначити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статті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35 Закону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“Про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Національний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архівний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фонд та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архівні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установи”,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довідок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забезпечення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соціального захисту громадян,  надання  фізичним особам для користування в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ч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итальному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залі архівної установи архівних документів, що належать державі, територіальним громадам, та архівних довідок судам, правоохоронним, органам державного фінансового контролю, а також юридичним і фізичним особам, які передали зазначені документи на зберігання, здійснюється безоплатно.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 стосується Переліку платних послуг, які можуть надаватися архівними установами, що утримуються за рахунок державних коштів, то він включає підготовку довідок (генеалогічних, історичних, тематичних) на запити фізичних та юридичних осіб.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Запит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фізичної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особи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може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стосуватися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самого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заявника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осіб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перебувають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утриманні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опікою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померлої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дружини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чоловіка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або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близьких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родичів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Строк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запиту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перевищує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30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днів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 моменту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реєстрації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У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термінового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прохання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замовника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робіт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і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вартість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замовлення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збільшується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50 %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основної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6B3AE3" w:rsidRDefault="006B3AE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2. Цілі державного регулювання.</w:t>
      </w: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 xml:space="preserve">Проект </w:t>
      </w:r>
      <w:r w:rsidR="006B3A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рішення </w:t>
      </w:r>
      <w:proofErr w:type="spellStart"/>
      <w:r w:rsidR="006B3A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Малинської</w:t>
      </w:r>
      <w:proofErr w:type="spellEnd"/>
      <w:r w:rsidR="006B3AE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міської ради </w:t>
      </w:r>
      <w:r w:rsidR="008D09EB">
        <w:rPr>
          <w:rFonts w:ascii="Times New Roman" w:eastAsia="Times New Roman" w:hAnsi="Times New Roman" w:cs="Times New Roman"/>
          <w:bCs/>
          <w:color w:val="000000"/>
          <w:sz w:val="28"/>
          <w:szCs w:val="20"/>
          <w:lang w:eastAsia="ru-RU"/>
        </w:rPr>
        <w:t>«</w:t>
      </w:r>
      <w:r w:rsidRPr="008E7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затвердження Положення </w:t>
      </w:r>
      <w:r w:rsidRPr="008E7F13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про порядок встановлення тарифів на платні послуги та ви</w:t>
      </w:r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користання коштів,  отриманих  к</w:t>
      </w:r>
      <w:r w:rsidRPr="008E7F13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омунальною установою «Трудовий архів</w:t>
      </w:r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proofErr w:type="spellStart"/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міської територіальної громади » </w:t>
      </w:r>
      <w:proofErr w:type="spellStart"/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bCs/>
          <w:sz w:val="28"/>
          <w:szCs w:val="26"/>
          <w:lang w:eastAsia="ru-RU"/>
        </w:rPr>
        <w:t xml:space="preserve"> міської ради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0"/>
          <w:lang w:eastAsia="ru-RU"/>
        </w:rPr>
        <w:t>розроблений з метою приведення розміру цін на платні архівні послуги у відповідність до вимог чинного законодавства, поліпшення фінансового стану архіву, що сприятиме більш раціональному використанню коштів.</w:t>
      </w:r>
    </w:p>
    <w:p w:rsidR="008E7F13" w:rsidRPr="008E7F13" w:rsidRDefault="008E7F13" w:rsidP="008E7F1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3. </w:t>
      </w:r>
      <w:proofErr w:type="spellStart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Визначення</w:t>
      </w:r>
      <w:proofErr w:type="spellEnd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та </w:t>
      </w:r>
      <w:proofErr w:type="spellStart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оцінка</w:t>
      </w:r>
      <w:proofErr w:type="spellEnd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альтернативних</w:t>
      </w:r>
      <w:proofErr w:type="spellEnd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способів</w:t>
      </w:r>
      <w:proofErr w:type="spellEnd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>досягнення</w:t>
      </w:r>
      <w:proofErr w:type="spellEnd"/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ru-RU" w:eastAsia="ru-RU"/>
        </w:rPr>
        <w:t xml:space="preserve"> мети.</w:t>
      </w: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Одним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із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альтернативних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способів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регулювання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розміру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платні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можна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розглянути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питання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щодо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закріплення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чинному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законодавстві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безоплатного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робіт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зазначених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у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Переліку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можуть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надаватися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архівними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установами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утримуються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рахунок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коштів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затвердженого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постановою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Кабінету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Міністрів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України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07.05.1998 № 639 (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змінами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доповненнями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).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Проте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неможливість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планування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об’ємів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зазначених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робіт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(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) та не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одержання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додаткових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коштів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для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зміцнення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матеріально-технічної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бази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архіву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за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рахунок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надання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призведе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використання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потреби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бюджетних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коштів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при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їх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наявності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Другим альт</w:t>
      </w:r>
      <w:r w:rsidR="008D09E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ернативним варіантом може бути -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законодавчо закріпити базовий розмір цін на платні роботи (послуги).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Однак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в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цьому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випадку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ціни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не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завжди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будуть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компенсувати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витрати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трудового архіву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виконання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які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передбачені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переліком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платних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.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Адже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витрати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в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різних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архівах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різні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,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що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впливає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на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вартість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цих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послуг</w:t>
      </w:r>
      <w:proofErr w:type="spellEnd"/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sz w:val="28"/>
          <w:szCs w:val="20"/>
          <w:lang w:eastAsia="ru-RU"/>
        </w:rPr>
        <w:t>Дана проблема потребує вирішення шл</w:t>
      </w:r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яхом встановлення </w:t>
      </w:r>
      <w:proofErr w:type="spellStart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Малинською</w:t>
      </w:r>
      <w:proofErr w:type="spellEnd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міською радою цін на роботи (послуги)</w:t>
      </w:r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к</w:t>
      </w:r>
      <w:r w:rsidRPr="008E7F13">
        <w:rPr>
          <w:rFonts w:ascii="Times New Roman" w:eastAsia="Times New Roman" w:hAnsi="Times New Roman" w:cs="Times New Roman"/>
          <w:sz w:val="28"/>
          <w:szCs w:val="20"/>
          <w:lang w:eastAsia="ru-RU"/>
        </w:rPr>
        <w:t>омун</w:t>
      </w:r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>альної установи «Трудовий архів</w:t>
      </w:r>
      <w:r w:rsidRPr="008E7F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proofErr w:type="spellStart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територіальної громади»  </w:t>
      </w:r>
      <w:proofErr w:type="spellStart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міської ради. 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4. </w:t>
      </w:r>
      <w:r w:rsidRPr="008E7F1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Опис механізмів і заходів, які забезпечать розв’язання вищезазначеної проблеми шляхом прийняття за</w:t>
      </w:r>
      <w:r w:rsidR="00F61B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пропонованого регуляторного акту.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Механізм цього регуляторного акту полягає в забезпеченості збалансованості інтересів юридичних та фізичних осіб і виконавців робіт (послуг).</w:t>
      </w:r>
    </w:p>
    <w:p w:rsidR="008E7F13" w:rsidRPr="008E7F13" w:rsidRDefault="008E7F13" w:rsidP="00F61B0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юридичним та фізичним особам комунальна установа 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 архів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громади»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іської ради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надаватиме платні послуги в розмірі економічно обґрунтованих витрат на їх виконання, на засадах відкритості, доступності та прозорості структури ціни;</w:t>
      </w:r>
    </w:p>
    <w:p w:rsidR="008E7F13" w:rsidRPr="008E7F13" w:rsidRDefault="008E7F13" w:rsidP="00F61B0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комунальна установа 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 архів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громади»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іської ради 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забезпечить відкритість та доступність інформації про платні послуги, розмістить на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Web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-сайті </w:t>
      </w:r>
      <w:proofErr w:type="spellStart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ради,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 на інформаційному стенді трудового архіву матеріали про порядок надання та оплати відповідних  робіт (послуг).</w:t>
      </w: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5. </w:t>
      </w:r>
      <w:r w:rsidR="00F61B0A" w:rsidRPr="008E7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Обґрунтування</w:t>
      </w:r>
      <w:r w:rsidRPr="008E7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можливості досягнення визначеної мети у разі прийняття</w:t>
      </w:r>
      <w:r w:rsidR="00F61B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регуляторного акту</w:t>
      </w:r>
      <w:r w:rsidRPr="008E7F1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Затвердження цін на роботи (послуги), що виконуються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комунальною установою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Трудовий архів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громади»</w:t>
      </w:r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Малинської</w:t>
      </w:r>
      <w:proofErr w:type="spellEnd"/>
      <w:r w:rsid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</w:t>
      </w:r>
      <w:r w:rsidR="00F61B0A" w:rsidRPr="00F61B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іської ради </w:t>
      </w:r>
      <w:r w:rsidR="00F61B0A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дозволить забезпечити належне упорядкування розмірів плати за виконання платних робіт (послуг) згідно чинного законодавства, а також сприятиме збільшенню обсягів надходжень на розрахунковий рахунок трудового архіву які спрямовуються на часткове покриття видатків архіву щодо його функціонування, утримання, придбання і ремонт майна,</w:t>
      </w:r>
      <w:r w:rsidR="00E5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оргтехніки, архівних коробів, канцтоварів та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зміцне</w:t>
      </w:r>
      <w:r w:rsidR="00E505E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ння матеріально-технічної бази ,тощо.</w:t>
      </w: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6. </w:t>
      </w:r>
      <w:proofErr w:type="spellStart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Очікувані</w:t>
      </w:r>
      <w:proofErr w:type="spellEnd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результати</w:t>
      </w:r>
      <w:proofErr w:type="spellEnd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від прийняття запропонованого </w:t>
      </w: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  <w:t>регуляторного акту.</w:t>
      </w:r>
    </w:p>
    <w:tbl>
      <w:tblPr>
        <w:tblW w:w="9645" w:type="dxa"/>
        <w:tblInd w:w="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213"/>
        <w:gridCol w:w="3215"/>
        <w:gridCol w:w="3217"/>
      </w:tblGrid>
      <w:tr w:rsidR="008E7F13" w:rsidRPr="008E7F13" w:rsidTr="008E7F13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2"/>
                <w:sz w:val="24"/>
                <w:szCs w:val="28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b/>
                <w:bCs/>
                <w:kern w:val="2"/>
                <w:sz w:val="24"/>
                <w:szCs w:val="28"/>
                <w:lang w:eastAsia="hi-IN" w:bidi="hi-IN"/>
              </w:rPr>
              <w:t>Сфера впливу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kern w:val="2"/>
                <w:sz w:val="24"/>
                <w:szCs w:val="28"/>
                <w:lang w:val="ru-RU"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b/>
                <w:bCs/>
                <w:kern w:val="2"/>
                <w:sz w:val="24"/>
                <w:szCs w:val="28"/>
                <w:lang w:eastAsia="hi-IN" w:bidi="hi-IN"/>
              </w:rPr>
              <w:t>Вигоди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proofErr w:type="spellStart"/>
            <w:r w:rsidRPr="008E7F13">
              <w:rPr>
                <w:rFonts w:ascii="Times New Roman" w:eastAsia="Lucida Sans Unicode" w:hAnsi="Times New Roman" w:cs="Mangal"/>
                <w:b/>
                <w:kern w:val="2"/>
                <w:sz w:val="24"/>
                <w:szCs w:val="28"/>
                <w:lang w:val="ru-RU" w:eastAsia="hi-IN" w:bidi="hi-IN"/>
              </w:rPr>
              <w:t>Витрати</w:t>
            </w:r>
            <w:proofErr w:type="spellEnd"/>
          </w:p>
        </w:tc>
      </w:tr>
      <w:tr w:rsidR="008E7F13" w:rsidRPr="008E7F13" w:rsidTr="008E7F13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Інтереси громадян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</w:pP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забезпечення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законних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інтересів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у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наданні</w:t>
            </w:r>
            <w:proofErr w:type="spellEnd"/>
          </w:p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</w:pP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інформації</w:t>
            </w:r>
            <w:proofErr w:type="spellEnd"/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покращення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соціального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забезпечення</w:t>
            </w:r>
            <w:proofErr w:type="spellEnd"/>
          </w:p>
        </w:tc>
      </w:tr>
      <w:tr w:rsidR="008E7F13" w:rsidRPr="008E7F13" w:rsidTr="008E7F13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 xml:space="preserve">Інтереси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суб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en-US" w:eastAsia="hi-IN" w:bidi="hi-IN"/>
              </w:rPr>
              <w:t>’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єктів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 xml:space="preserve"> господарювання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 xml:space="preserve">вчасне науково-технічне опрацювання документів 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з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більшення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витрат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на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роботи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(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послуги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) з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науково-технічного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опрацювання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документів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,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що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сприятим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е</w:t>
            </w: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збереженню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документів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та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унеможливить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їх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втрату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.</w:t>
            </w:r>
          </w:p>
        </w:tc>
      </w:tr>
      <w:tr w:rsidR="008E7F13" w:rsidRPr="008E7F13" w:rsidTr="008E7F13">
        <w:tc>
          <w:tcPr>
            <w:tcW w:w="3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>Інтереси місцевих органів самоврядування</w:t>
            </w:r>
            <w:r w:rsidR="008D09EB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  <w:t xml:space="preserve"> та органів державної влади </w:t>
            </w:r>
          </w:p>
        </w:tc>
        <w:tc>
          <w:tcPr>
            <w:tcW w:w="32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eastAsia="hi-IN" w:bidi="hi-IN"/>
              </w:rPr>
            </w:pP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забезпечення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якісного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формування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та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збереженості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документів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архівного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фонду.</w:t>
            </w:r>
          </w:p>
        </w:tc>
        <w:tc>
          <w:tcPr>
            <w:tcW w:w="3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-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затрати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часу;</w:t>
            </w:r>
          </w:p>
          <w:p w:rsidR="008E7F13" w:rsidRPr="008E7F13" w:rsidRDefault="008E7F13" w:rsidP="008E7F13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Lucida Sans Unicode" w:hAnsi="Times New Roman" w:cs="Mangal"/>
                <w:kern w:val="2"/>
                <w:sz w:val="24"/>
                <w:szCs w:val="24"/>
                <w:lang w:eastAsia="hi-IN" w:bidi="hi-IN"/>
              </w:rPr>
            </w:pPr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-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ознайомлення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з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прийнятим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 xml:space="preserve"> </w:t>
            </w:r>
            <w:proofErr w:type="spellStart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рішенням</w:t>
            </w:r>
            <w:proofErr w:type="spellEnd"/>
            <w:r w:rsidRPr="008E7F13">
              <w:rPr>
                <w:rFonts w:ascii="Times New Roman" w:eastAsia="Lucida Sans Unicode" w:hAnsi="Times New Roman" w:cs="Mangal"/>
                <w:kern w:val="2"/>
                <w:sz w:val="24"/>
                <w:szCs w:val="28"/>
                <w:lang w:val="ru-RU" w:eastAsia="hi-IN" w:bidi="hi-IN"/>
              </w:rPr>
              <w:t>.</w:t>
            </w:r>
          </w:p>
        </w:tc>
      </w:tr>
    </w:tbl>
    <w:p w:rsidR="008E7F13" w:rsidRPr="008E7F13" w:rsidRDefault="008E7F13" w:rsidP="008E7F13">
      <w:pPr>
        <w:spacing w:after="12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Впровадження регуляторного акту не вима</w:t>
      </w:r>
      <w:r w:rsidR="008C1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гає додаткових витрат, навпаки 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його впровадження збільшить надходження для забезпечення схоронності та науково-технічного опрацювання документів ліквідованих підприємств, установ і організацій. Ціни на архівні роботи (послуги), які подані на розгляд, розраховані із фактично понесених витрат.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</w:t>
      </w:r>
      <w:r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Обгрунтування</w:t>
      </w:r>
      <w:proofErr w:type="spellEnd"/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ст</w:t>
      </w:r>
      <w:r w:rsidR="002E68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року чинності регуляторного акту.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Термін дії запропонованого регуляторного акту необмежений у зв’язку з можливістю внесення до нього змін, доповнень та його відміни у разі зміни чинного законодавства, інших необхідних випадках.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У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разі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виникнення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необхідності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до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нього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можуть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бути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внесені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зміни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за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підсумками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аналізу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відстеження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його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результативності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>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Показники рез</w:t>
      </w:r>
      <w:r w:rsidR="008D09E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ультативності регуляторного акту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Показниками результативності дії регуляторного акту є: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обсяг коштів, отриманих від надання платних послуг у сфері використання архівних документів, а також із забезпечення збереженості та науково-технічного опрацювання документів на підприємствах, в установах і організаціях;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 архівних довідок, виданих на платній основі;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  <w:t xml:space="preserve">-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кількість юридичних осіб, яким надано послуги з науково-технічного опрацювання документів;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збільшення кількості коштів, одержаних від надання платних послуг, які буде направлено на покриття витрат, пов’язаних із функціонуванням, утриманням,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придбанням і ремонтом майна архіву, зміцнення його матеріально-технічної бази, розвиток архівної системи.</w:t>
      </w:r>
    </w:p>
    <w:p w:rsidR="008E7F13" w:rsidRPr="008E7F13" w:rsidRDefault="008E7F13" w:rsidP="008E7F1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Заходи, за допомогою яких буде здійснюватися відстеження результативності регуляторного акту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Відстеження результативності регуляторного акту буде здійснюватися комунальною установою </w:t>
      </w:r>
      <w:r w:rsidRPr="008C13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Трудовий архів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територіальної громади»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міської ради у строки, 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кі передбачені Законом України «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 державну регуляторну політику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сфері господарської діяльності»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базового, повторного та періодичного відстеження.</w:t>
      </w:r>
    </w:p>
    <w:p w:rsidR="008E7F13" w:rsidRPr="008E7F13" w:rsidRDefault="008C13DE" w:rsidP="008C13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проведенні </w:t>
      </w:r>
      <w:proofErr w:type="spellStart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відстежень</w:t>
      </w:r>
      <w:proofErr w:type="spellEnd"/>
      <w:r w:rsidR="008E7F13" w:rsidRPr="008E7F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аналізуватиметься кількість наданих платних послуг, обсяг коштів, отриманих від надання платних послуг у сфері використання архівних документів, а також із забезпечення збереженості та науково-технічного опрацювання документів на підприємствах, в установах і організаціях; розмір коштів, одержаних від надання платних послуг, які направлено на покриття витрат, пов’язаних із функціонуванням, утриманням, придбанням і ремонтом майна архіву, зміцнення його матеріально-технічної бази, розвиток архівної системи. Відстеження здійснюватиметься шляхом обробки статистичної інформації та аналізу інформації, яка надійде від громадян та юридичних осіб, користувачів платних послуг.</w:t>
      </w:r>
    </w:p>
    <w:p w:rsidR="008E7F13" w:rsidRPr="008E7F13" w:rsidRDefault="008E7F13" w:rsidP="008E7F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Строк приймання пропозицій та зауважень до вищевказаного проекту регуляторного акту </w:t>
      </w:r>
      <w:r w:rsidRPr="008E7F1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становить один місяць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дня  його опублікування. Пропозиції та зауваження до проекту регуляторного акту приймаються у письмовій формі:</w:t>
      </w:r>
    </w:p>
    <w:p w:rsidR="008E7F13" w:rsidRPr="008E7F13" w:rsidRDefault="008E7F13" w:rsidP="008E7F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 </w:t>
      </w:r>
      <w:r w:rsidR="002C6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поштою за </w:t>
      </w:r>
      <w:proofErr w:type="spellStart"/>
      <w:r w:rsidR="002C6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адресою</w:t>
      </w:r>
      <w:proofErr w:type="spellEnd"/>
      <w:r w:rsidR="002C6C77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: 116</w:t>
      </w:r>
      <w:r w:rsidRPr="008E7F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01, м</w:t>
      </w:r>
      <w:r w:rsidR="008C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. </w:t>
      </w:r>
      <w:proofErr w:type="spellStart"/>
      <w:r w:rsidR="008C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Малин</w:t>
      </w:r>
      <w:proofErr w:type="spellEnd"/>
      <w:r w:rsidR="008C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, </w:t>
      </w:r>
      <w:r w:rsidR="008C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площа Соборна , 6</w:t>
      </w:r>
      <w:r w:rsidRPr="008E7F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8C13DE" w:rsidRPr="00813C61" w:rsidRDefault="008E7F13" w:rsidP="008C13DE">
      <w:pPr>
        <w:spacing w:after="0" w:line="240" w:lineRule="auto"/>
        <w:jc w:val="center"/>
        <w:rPr>
          <w:rFonts w:ascii="Times New Roman" w:eastAsia="Times New Roman" w:hAnsi="Times New Roman" w:cs="Times New Roman"/>
          <w:sz w:val="44"/>
          <w:szCs w:val="44"/>
          <w:lang w:eastAsia="ru-RU"/>
        </w:rPr>
      </w:pP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•  </w:t>
      </w:r>
      <w:r w:rsidR="008C13DE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 електронну адресу </w:t>
      </w:r>
      <w:hyperlink r:id="rId5" w:history="1">
        <w:r w:rsidR="008C13DE" w:rsidRPr="008C13D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trudarkhiv_malyn@ukr.net</w:t>
        </w:r>
      </w:hyperlink>
      <w:r w:rsidR="008C13DE" w:rsidRPr="00813C61">
        <w:rPr>
          <w:rFonts w:ascii="Times New Roman" w:eastAsia="Times New Roman" w:hAnsi="Times New Roman" w:cs="Times New Roman"/>
          <w:sz w:val="44"/>
          <w:szCs w:val="44"/>
          <w:lang w:eastAsia="ru-RU"/>
        </w:rPr>
        <w:t xml:space="preserve"> </w:t>
      </w:r>
    </w:p>
    <w:p w:rsidR="008E7F13" w:rsidRPr="008E7F13" w:rsidRDefault="008E7F13" w:rsidP="008E7F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F13" w:rsidRPr="008E7F13" w:rsidRDefault="008E7F13" w:rsidP="008E7F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Детальніше ознайомитись з даним проектом</w:t>
      </w:r>
      <w:r w:rsidRPr="008E7F1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 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рішення можна на</w:t>
      </w:r>
      <w:r w:rsidR="002C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офіційному сайті </w:t>
      </w:r>
      <w:proofErr w:type="spellStart"/>
      <w:r w:rsidR="002C6C7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Малинської</w:t>
      </w:r>
      <w:proofErr w:type="spellEnd"/>
      <w:r w:rsidR="002C6C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E7F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міської ради </w:t>
      </w:r>
    </w:p>
    <w:p w:rsidR="008E7F13" w:rsidRPr="008E7F13" w:rsidRDefault="008E7F13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F13" w:rsidRPr="008E7F13" w:rsidRDefault="008E7F13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E7F13" w:rsidRPr="008E7F13" w:rsidRDefault="008E7F13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C6C77" w:rsidRDefault="002C6C77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Завідувач « Трудовим архівом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Малинської</w:t>
      </w:r>
      <w:proofErr w:type="spellEnd"/>
    </w:p>
    <w:p w:rsidR="002C6C77" w:rsidRDefault="002C6C77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міської територіальної громади»</w:t>
      </w:r>
    </w:p>
    <w:p w:rsidR="008E7F13" w:rsidRPr="008E7F13" w:rsidRDefault="002C6C77" w:rsidP="008E7F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Малинської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міської ради              </w:t>
      </w:r>
      <w:bookmarkStart w:id="0" w:name="_GoBack"/>
      <w:bookmarkEnd w:id="0"/>
      <w:r w:rsidR="008E7F13" w:rsidRPr="008E7F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</w:t>
      </w:r>
      <w:r w:rsidRPr="002C6C7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Людмила ТУЗИНСЬКА</w:t>
      </w:r>
    </w:p>
    <w:p w:rsidR="00336B5B" w:rsidRDefault="00336B5B"/>
    <w:sectPr w:rsidR="00336B5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24F1FB0"/>
    <w:multiLevelType w:val="hybridMultilevel"/>
    <w:tmpl w:val="EF401FA6"/>
    <w:lvl w:ilvl="0" w:tplc="36A4888C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E67"/>
    <w:rsid w:val="002C6C77"/>
    <w:rsid w:val="002E6887"/>
    <w:rsid w:val="00336B5B"/>
    <w:rsid w:val="006B3AE3"/>
    <w:rsid w:val="008C13DE"/>
    <w:rsid w:val="008D09EB"/>
    <w:rsid w:val="008E7F13"/>
    <w:rsid w:val="00994E67"/>
    <w:rsid w:val="00B61079"/>
    <w:rsid w:val="00E505E6"/>
    <w:rsid w:val="00F61B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531B0"/>
  <w15:chartTrackingRefBased/>
  <w15:docId w15:val="{02FD20C8-D39F-4D63-BD10-0BAAEA7537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6C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6C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89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rudarkhiv_malyn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6311</Words>
  <Characters>3598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Трудархів</dc:creator>
  <cp:keywords/>
  <dc:description/>
  <cp:lastModifiedBy>Трудархів</cp:lastModifiedBy>
  <cp:revision>4</cp:revision>
  <cp:lastPrinted>2021-01-13T14:20:00Z</cp:lastPrinted>
  <dcterms:created xsi:type="dcterms:W3CDTF">2021-01-13T12:53:00Z</dcterms:created>
  <dcterms:modified xsi:type="dcterms:W3CDTF">2021-01-13T14:27:00Z</dcterms:modified>
</cp:coreProperties>
</file>