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105" w:rsidRDefault="000C3105" w:rsidP="000C3105">
      <w:pPr>
        <w:spacing w:after="0" w:line="240" w:lineRule="auto"/>
        <w:ind w:right="43"/>
        <w:jc w:val="center"/>
        <w:rPr>
          <w:rFonts w:ascii="Times New Roman" w:eastAsia="Times New Roman" w:hAnsi="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14:anchorId="021556A6" wp14:editId="07A9C74B">
            <wp:extent cx="535305" cy="650875"/>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 cy="650875"/>
                    </a:xfrm>
                    <a:prstGeom prst="rect">
                      <a:avLst/>
                    </a:prstGeom>
                    <a:noFill/>
                    <a:ln>
                      <a:noFill/>
                    </a:ln>
                  </pic:spPr>
                </pic:pic>
              </a:graphicData>
            </a:graphic>
          </wp:inline>
        </w:drawing>
      </w:r>
      <w:r>
        <w:rPr>
          <w:noProof/>
          <w:lang w:val="uk-UA" w:eastAsia="uk-UA"/>
        </w:rPr>
        <mc:AlternateContent>
          <mc:Choice Requires="wps">
            <w:drawing>
              <wp:anchor distT="45720" distB="45720" distL="114300" distR="114300" simplePos="0" relativeHeight="251659264" behindDoc="0" locked="0" layoutInCell="1" allowOverlap="1" wp14:anchorId="174F4970" wp14:editId="57C11934">
                <wp:simplePos x="0" y="0"/>
                <wp:positionH relativeFrom="column">
                  <wp:posOffset>4720590</wp:posOffset>
                </wp:positionH>
                <wp:positionV relativeFrom="paragraph">
                  <wp:posOffset>-120015</wp:posOffset>
                </wp:positionV>
                <wp:extent cx="1200150" cy="581025"/>
                <wp:effectExtent l="0" t="0" r="0" b="9525"/>
                <wp:wrapNone/>
                <wp:docPr id="8" name="Поле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492A39" w:rsidRDefault="00492A39" w:rsidP="000C3105">
                            <w:pPr>
                              <w:rPr>
                                <w:rFonts w:ascii="Times New Roman" w:hAnsi="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17" o:spid="_x0000_s1026" type="#_x0000_t202" style="position:absolute;left:0;text-align:left;margin-left:371.7pt;margin-top:-9.45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" stroked="f">
                <v:textbox>
                  <w:txbxContent>
                    <w:p w:rsidR="00492A39" w:rsidRDefault="00492A39" w:rsidP="000C3105">
                      <w:pPr>
                        <w:rPr>
                          <w:rFonts w:ascii="Times New Roman" w:hAnsi="Times New Roman"/>
                          <w:b/>
                          <w:sz w:val="32"/>
                          <w:szCs w:val="32"/>
                        </w:rPr>
                      </w:pPr>
                    </w:p>
                  </w:txbxContent>
                </v:textbox>
              </v:shape>
            </w:pict>
          </mc:Fallback>
        </mc:AlternateContent>
      </w:r>
      <w:r>
        <w:rPr>
          <w:lang w:val="uk-UA"/>
        </w:rPr>
        <w:t xml:space="preserve">                                                                                                 </w:t>
      </w:r>
    </w:p>
    <w:p w:rsidR="000C3105" w:rsidRDefault="000C3105" w:rsidP="000C3105">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0C3105" w:rsidRDefault="000C3105" w:rsidP="00492A39">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УКРАЇНА</w:t>
      </w:r>
    </w:p>
    <w:p w:rsidR="000C3105" w:rsidRDefault="000C3105" w:rsidP="00492A39">
      <w:pPr>
        <w:keepNext/>
        <w:spacing w:after="0" w:line="240" w:lineRule="auto"/>
        <w:jc w:val="center"/>
        <w:outlineLvl w:val="0"/>
        <w:rPr>
          <w:rFonts w:ascii="Times New Roman" w:eastAsia="Times New Roman" w:hAnsi="Times New Roman"/>
          <w:caps/>
          <w:sz w:val="24"/>
          <w:szCs w:val="24"/>
          <w:lang w:val="uk-UA" w:eastAsia="uk-UA"/>
        </w:rPr>
      </w:pPr>
      <w:r>
        <w:rPr>
          <w:rFonts w:ascii="Times New Roman" w:eastAsia="Times New Roman" w:hAnsi="Times New Roman"/>
          <w:caps/>
          <w:sz w:val="24"/>
          <w:szCs w:val="24"/>
          <w:lang w:val="uk-UA" w:eastAsia="uk-UA"/>
        </w:rPr>
        <w:t>МАЛИНСЬКА МІСЬКА  РАДА</w:t>
      </w:r>
    </w:p>
    <w:p w:rsidR="000C3105" w:rsidRDefault="000C3105" w:rsidP="00492A39">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ЖИТОМИРСЬКОЇ ОБЛАСТІ</w:t>
      </w:r>
    </w:p>
    <w:p w:rsidR="000C3105" w:rsidRDefault="000C3105" w:rsidP="00492A39">
      <w:pPr>
        <w:spacing w:after="0" w:line="240" w:lineRule="auto"/>
        <w:jc w:val="center"/>
        <w:rPr>
          <w:rFonts w:ascii="Times New Roman" w:eastAsia="Times New Roman" w:hAnsi="Times New Roman"/>
          <w:sz w:val="16"/>
          <w:szCs w:val="16"/>
          <w:lang w:val="uk-UA" w:eastAsia="ru-RU"/>
        </w:rPr>
      </w:pPr>
    </w:p>
    <w:p w:rsidR="000C3105" w:rsidRDefault="000C3105" w:rsidP="00492A39">
      <w:pPr>
        <w:keepNext/>
        <w:spacing w:after="0" w:line="240" w:lineRule="auto"/>
        <w:jc w:val="center"/>
        <w:outlineLvl w:val="0"/>
        <w:rPr>
          <w:rFonts w:ascii="Times New Roman" w:eastAsia="Times New Roman" w:hAnsi="Times New Roman"/>
          <w:b/>
          <w:caps/>
          <w:sz w:val="48"/>
          <w:szCs w:val="48"/>
          <w:lang w:val="uk-UA" w:eastAsia="uk-UA"/>
        </w:rPr>
      </w:pPr>
      <w:r>
        <w:rPr>
          <w:rFonts w:ascii="Times New Roman" w:eastAsia="Times New Roman" w:hAnsi="Times New Roman"/>
          <w:b/>
          <w:caps/>
          <w:sz w:val="48"/>
          <w:szCs w:val="48"/>
          <w:lang w:val="uk-UA" w:eastAsia="uk-UA"/>
        </w:rPr>
        <w:t>Р І Ш Е Н Н я</w:t>
      </w:r>
    </w:p>
    <w:p w:rsidR="000C3105" w:rsidRDefault="000C3105" w:rsidP="00492A39">
      <w:pPr>
        <w:keepNext/>
        <w:spacing w:after="0" w:line="240" w:lineRule="auto"/>
        <w:jc w:val="center"/>
        <w:outlineLvl w:val="0"/>
        <w:rPr>
          <w:rFonts w:ascii="Times New Roman" w:eastAsia="Times New Roman" w:hAnsi="Times New Roman"/>
          <w:b/>
          <w:caps/>
          <w:sz w:val="16"/>
          <w:szCs w:val="16"/>
          <w:lang w:val="uk-UA" w:eastAsia="uk-UA"/>
        </w:rPr>
      </w:pPr>
    </w:p>
    <w:p w:rsidR="000C3105" w:rsidRDefault="000C3105" w:rsidP="00492A39">
      <w:pPr>
        <w:keepNext/>
        <w:spacing w:after="0" w:line="240" w:lineRule="auto"/>
        <w:jc w:val="center"/>
        <w:outlineLvl w:val="2"/>
        <w:rPr>
          <w:rFonts w:ascii="Times New Roman" w:eastAsia="Times New Roman" w:hAnsi="Times New Roman"/>
          <w:b/>
          <w:caps/>
          <w:sz w:val="28"/>
          <w:szCs w:val="20"/>
          <w:lang w:val="uk-UA" w:eastAsia="uk-UA"/>
        </w:rPr>
      </w:pPr>
      <w:r>
        <w:rPr>
          <w:rFonts w:ascii="Times New Roman" w:eastAsia="Times New Roman" w:hAnsi="Times New Roman"/>
          <w:b/>
          <w:caps/>
          <w:sz w:val="28"/>
          <w:szCs w:val="20"/>
          <w:lang w:val="uk-UA" w:eastAsia="uk-UA"/>
        </w:rPr>
        <w:t>малинської МІСЬКОЇ ради</w:t>
      </w:r>
    </w:p>
    <w:p w:rsidR="000C3105" w:rsidRDefault="000C3105" w:rsidP="00492A39">
      <w:pPr>
        <w:spacing w:line="240" w:lineRule="auto"/>
        <w:jc w:val="center"/>
        <w:rPr>
          <w:lang w:val="uk-UA"/>
        </w:rPr>
      </w:pPr>
      <w:r>
        <w:rPr>
          <w:noProof/>
          <w:lang w:val="uk-UA" w:eastAsia="uk-UA"/>
        </w:rPr>
        <mc:AlternateContent>
          <mc:Choice Requires="wps">
            <w:drawing>
              <wp:anchor distT="0" distB="0" distL="114300" distR="114300" simplePos="0" relativeHeight="251660288" behindDoc="0" locked="0" layoutInCell="1" allowOverlap="1" wp14:anchorId="0A04C97E" wp14:editId="74B29A52">
                <wp:simplePos x="0" y="0"/>
                <wp:positionH relativeFrom="column">
                  <wp:posOffset>5715</wp:posOffset>
                </wp:positionH>
                <wp:positionV relativeFrom="paragraph">
                  <wp:posOffset>327025</wp:posOffset>
                </wp:positionV>
                <wp:extent cx="6071235" cy="62230"/>
                <wp:effectExtent l="0" t="19050" r="24765" b="52070"/>
                <wp:wrapNone/>
                <wp:docPr id="7"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6ECEB9C4"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" strokeweight="4.5pt">
                <v:stroke linestyle="thinThick"/>
              </v:line>
            </w:pict>
          </mc:Fallback>
        </mc:AlternateContent>
      </w:r>
      <w:r>
        <w:rPr>
          <w:rFonts w:ascii="Times New Roman" w:eastAsia="Times New Roman" w:hAnsi="Times New Roman"/>
          <w:sz w:val="28"/>
          <w:szCs w:val="24"/>
          <w:lang w:val="uk-UA" w:eastAsia="ru-RU"/>
        </w:rPr>
        <w:t>(</w:t>
      </w:r>
      <w:r w:rsidR="00492A39">
        <w:rPr>
          <w:rFonts w:ascii="Times New Roman" w:eastAsia="Times New Roman" w:hAnsi="Times New Roman"/>
          <w:sz w:val="28"/>
          <w:szCs w:val="24"/>
          <w:lang w:val="uk-UA" w:eastAsia="ru-RU"/>
        </w:rPr>
        <w:t xml:space="preserve">двадцята </w:t>
      </w:r>
      <w:r w:rsidR="00E136A1">
        <w:rPr>
          <w:rFonts w:ascii="Times New Roman" w:eastAsia="Times New Roman" w:hAnsi="Times New Roman"/>
          <w:sz w:val="28"/>
          <w:szCs w:val="24"/>
          <w:lang w:val="uk-UA" w:eastAsia="ru-RU"/>
        </w:rPr>
        <w:t>сесія восьмого скликання</w:t>
      </w:r>
      <w:r>
        <w:rPr>
          <w:rFonts w:ascii="Times New Roman" w:eastAsia="Times New Roman" w:hAnsi="Times New Roman"/>
          <w:sz w:val="28"/>
          <w:szCs w:val="24"/>
          <w:lang w:val="uk-UA" w:eastAsia="ru-RU"/>
        </w:rPr>
        <w:t>)</w:t>
      </w:r>
    </w:p>
    <w:p w:rsidR="00FD58CC" w:rsidRPr="00492A39" w:rsidRDefault="00FD58CC" w:rsidP="0045035C">
      <w:pPr>
        <w:tabs>
          <w:tab w:val="left" w:pos="1248"/>
        </w:tabs>
        <w:spacing w:before="240" w:after="0" w:line="240" w:lineRule="auto"/>
        <w:rPr>
          <w:rFonts w:ascii="Times New Roman" w:eastAsia="Times New Roman" w:hAnsi="Times New Roman"/>
          <w:sz w:val="28"/>
          <w:szCs w:val="28"/>
          <w:u w:val="single"/>
          <w:lang w:val="uk-UA" w:eastAsia="ru-RU"/>
        </w:rPr>
      </w:pPr>
      <w:r w:rsidRPr="00492A39">
        <w:rPr>
          <w:rFonts w:ascii="Times New Roman" w:eastAsia="Times New Roman" w:hAnsi="Times New Roman"/>
          <w:sz w:val="28"/>
          <w:szCs w:val="28"/>
          <w:u w:val="single"/>
          <w:lang w:val="uk-UA" w:eastAsia="ru-RU"/>
        </w:rPr>
        <w:t xml:space="preserve">від </w:t>
      </w:r>
      <w:r w:rsidR="00492A39" w:rsidRPr="00492A39">
        <w:rPr>
          <w:rFonts w:ascii="Times New Roman" w:eastAsia="Times New Roman" w:hAnsi="Times New Roman"/>
          <w:sz w:val="28"/>
          <w:szCs w:val="28"/>
          <w:u w:val="single"/>
          <w:lang w:val="uk-UA" w:eastAsia="ru-RU"/>
        </w:rPr>
        <w:t xml:space="preserve">10 грудня </w:t>
      </w:r>
      <w:r w:rsidRPr="00492A39">
        <w:rPr>
          <w:rFonts w:ascii="Times New Roman" w:eastAsia="Times New Roman" w:hAnsi="Times New Roman"/>
          <w:sz w:val="28"/>
          <w:szCs w:val="28"/>
          <w:u w:val="single"/>
          <w:lang w:val="uk-UA" w:eastAsia="ru-RU"/>
        </w:rPr>
        <w:t xml:space="preserve">2021 </w:t>
      </w:r>
      <w:r w:rsidR="00492A39" w:rsidRPr="00492A39">
        <w:rPr>
          <w:rFonts w:ascii="Times New Roman" w:eastAsia="Times New Roman" w:hAnsi="Times New Roman"/>
          <w:sz w:val="28"/>
          <w:szCs w:val="28"/>
          <w:u w:val="single"/>
          <w:lang w:val="uk-UA" w:eastAsia="ru-RU"/>
        </w:rPr>
        <w:t xml:space="preserve">року </w:t>
      </w:r>
      <w:r w:rsidRPr="00492A39">
        <w:rPr>
          <w:rFonts w:ascii="Times New Roman" w:eastAsia="Times New Roman" w:hAnsi="Times New Roman"/>
          <w:sz w:val="28"/>
          <w:szCs w:val="28"/>
          <w:u w:val="single"/>
          <w:lang w:val="uk-UA" w:eastAsia="ru-RU"/>
        </w:rPr>
        <w:t>№</w:t>
      </w:r>
      <w:r w:rsidR="00492A39" w:rsidRPr="00492A39">
        <w:rPr>
          <w:rFonts w:ascii="Times New Roman" w:eastAsia="Times New Roman" w:hAnsi="Times New Roman"/>
          <w:sz w:val="28"/>
          <w:szCs w:val="28"/>
          <w:u w:val="single"/>
          <w:lang w:val="uk-UA" w:eastAsia="ru-RU"/>
        </w:rPr>
        <w:t xml:space="preserve"> 549</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r w:rsidRPr="00FD58CC">
        <w:rPr>
          <w:rFonts w:ascii="Times New Roman" w:hAnsi="Times New Roman"/>
          <w:sz w:val="28"/>
          <w:szCs w:val="28"/>
          <w:lang w:val="uk-UA"/>
        </w:rPr>
        <w:t>Горинськ</w:t>
      </w:r>
      <w:r>
        <w:rPr>
          <w:rFonts w:ascii="Times New Roman" w:hAnsi="Times New Roman"/>
          <w:sz w:val="28"/>
          <w:szCs w:val="28"/>
          <w:lang w:val="uk-UA"/>
        </w:rPr>
        <w:t>ої  загальноосвітньої</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школи І-ІІ ступенів Малинської міської ради</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Житомирської області</w:t>
      </w:r>
    </w:p>
    <w:p w:rsidR="000C3105" w:rsidRDefault="000C3105" w:rsidP="00492A39">
      <w:pPr>
        <w:spacing w:after="0" w:line="240" w:lineRule="auto"/>
        <w:rPr>
          <w:rFonts w:ascii="Times New Roman" w:hAnsi="Times New Roman"/>
          <w:b/>
          <w:sz w:val="28"/>
          <w:szCs w:val="28"/>
        </w:rPr>
      </w:pPr>
      <w:r>
        <w:rPr>
          <w:rFonts w:ascii="Times New Roman" w:hAnsi="Times New Roman"/>
          <w:sz w:val="28"/>
          <w:szCs w:val="28"/>
          <w:lang w:val="uk-UA"/>
        </w:rPr>
        <w:t>та затвердження Статуту комунального закладу</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«Горинська гімназія» Малинської  міської ради,</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0C3105" w:rsidRDefault="000C3105" w:rsidP="00492A39">
      <w:pPr>
        <w:spacing w:after="0" w:line="240" w:lineRule="auto"/>
        <w:rPr>
          <w:b/>
          <w:lang w:val="uk-UA"/>
        </w:rPr>
      </w:pPr>
    </w:p>
    <w:p w:rsidR="0045035C" w:rsidRDefault="0045035C" w:rsidP="00492A39">
      <w:pPr>
        <w:spacing w:after="0" w:line="240" w:lineRule="auto"/>
        <w:rPr>
          <w:b/>
          <w:lang w:val="uk-UA"/>
        </w:rPr>
      </w:pPr>
    </w:p>
    <w:p w:rsidR="0045035C" w:rsidRDefault="0045035C" w:rsidP="00492A39">
      <w:pPr>
        <w:spacing w:after="0" w:line="240" w:lineRule="auto"/>
        <w:rPr>
          <w:b/>
          <w:lang w:val="uk-UA"/>
        </w:rPr>
      </w:pP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міська рада</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0C3105" w:rsidRDefault="000C3105" w:rsidP="00492A39">
      <w:pPr>
        <w:numPr>
          <w:ilvl w:val="0"/>
          <w:numId w:val="1"/>
        </w:numPr>
        <w:spacing w:after="0" w:line="24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Перейменувати Горинську загальноосвітню школу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на комунальний заклад «Горинська гімназія» Малинської міської ради (повне найменування українською мовою), Горинська гімназія (скорочене найменування українською мовою).</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гімназія.</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комунального закладу «Горинська гімназія» Малинської міської ради в новій редакції (додається).</w:t>
      </w:r>
    </w:p>
    <w:p w:rsidR="006B7993" w:rsidRPr="00492A39" w:rsidRDefault="006B7993" w:rsidP="00492A39">
      <w:pPr>
        <w:spacing w:after="0" w:line="240" w:lineRule="auto"/>
        <w:ind w:firstLine="284"/>
        <w:jc w:val="both"/>
        <w:rPr>
          <w:rFonts w:ascii="Times New Roman" w:hAnsi="Times New Roman"/>
          <w:sz w:val="28"/>
          <w:szCs w:val="28"/>
          <w:lang w:val="uk-UA"/>
        </w:rPr>
      </w:pPr>
      <w:r w:rsidRPr="00492A39">
        <w:rPr>
          <w:rFonts w:ascii="Times New Roman" w:hAnsi="Times New Roman"/>
          <w:sz w:val="28"/>
          <w:szCs w:val="28"/>
          <w:lang w:val="uk-UA"/>
        </w:rPr>
        <w:t>4. Привести у відповідність відомості про засновника в частині місцезнаходження, а саме: Малинська міська рада зареєстрована</w:t>
      </w:r>
      <w:r w:rsidR="00492A39">
        <w:rPr>
          <w:rFonts w:ascii="Times New Roman" w:hAnsi="Times New Roman"/>
          <w:sz w:val="28"/>
          <w:szCs w:val="28"/>
          <w:lang w:val="uk-UA"/>
        </w:rPr>
        <w:t xml:space="preserve"> за адресою: </w:t>
      </w:r>
      <w:r w:rsidR="00492A39">
        <w:rPr>
          <w:rFonts w:ascii="Times New Roman" w:hAnsi="Times New Roman"/>
          <w:sz w:val="28"/>
          <w:szCs w:val="28"/>
          <w:lang w:val="uk-UA"/>
        </w:rPr>
        <w:lastRenderedPageBreak/>
        <w:t>11601, Житомирська</w:t>
      </w:r>
      <w:r w:rsidRPr="00492A39">
        <w:rPr>
          <w:rFonts w:ascii="Times New Roman" w:hAnsi="Times New Roman"/>
          <w:sz w:val="28"/>
          <w:szCs w:val="28"/>
          <w:lang w:val="uk-UA"/>
        </w:rPr>
        <w:t xml:space="preserve"> область, Коростенський район, місто</w:t>
      </w:r>
      <w:r w:rsidRPr="00492A39">
        <w:rPr>
          <w:rFonts w:ascii="Times New Roman" w:hAnsi="Times New Roman"/>
          <w:sz w:val="28"/>
          <w:szCs w:val="28"/>
        </w:rPr>
        <w:t> </w:t>
      </w:r>
      <w:r w:rsidRPr="00492A39">
        <w:rPr>
          <w:rFonts w:ascii="Times New Roman" w:hAnsi="Times New Roman"/>
          <w:sz w:val="28"/>
          <w:szCs w:val="28"/>
          <w:lang w:val="uk-UA"/>
        </w:rPr>
        <w:t>Малин, площа Соборна, будинок 6-А.</w:t>
      </w:r>
    </w:p>
    <w:p w:rsidR="000C3105" w:rsidRDefault="006B7993" w:rsidP="00492A3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5</w:t>
      </w:r>
      <w:r w:rsidR="000C3105">
        <w:rPr>
          <w:rFonts w:ascii="Times New Roman" w:hAnsi="Times New Roman"/>
          <w:sz w:val="28"/>
          <w:szCs w:val="28"/>
          <w:lang w:val="uk-UA"/>
        </w:rPr>
        <w:t>. Керівнику комунального закладу «Горинська гімназія» Малинської міської ради здійснити організаційні заходи щодо реєстрації змін до установчих документів.</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7993">
        <w:rPr>
          <w:rFonts w:ascii="Times New Roman" w:hAnsi="Times New Roman"/>
          <w:sz w:val="28"/>
          <w:szCs w:val="28"/>
          <w:lang w:val="uk-UA"/>
        </w:rPr>
        <w:t>6</w:t>
      </w:r>
      <w:r>
        <w:rPr>
          <w:rFonts w:ascii="Times New Roman" w:hAnsi="Times New Roman"/>
          <w:sz w:val="28"/>
          <w:szCs w:val="28"/>
          <w:lang w:val="uk-UA"/>
        </w:rPr>
        <w:t>. Управлінню освіти, молоді, спорту та національно-патріотичного виховання виконавчого комітету Малинської міської ради  (код ЄДРПОУ</w:t>
      </w:r>
      <w:r>
        <w:rPr>
          <w:rFonts w:ascii="Times New Roman" w:hAnsi="Times New Roman"/>
          <w:color w:val="4D5156"/>
          <w:sz w:val="28"/>
          <w:szCs w:val="28"/>
          <w:shd w:val="clear" w:color="auto" w:fill="FFFFFF"/>
          <w:lang w:val="uk-UA"/>
        </w:rPr>
        <w:t xml:space="preserve"> </w:t>
      </w:r>
      <w:r>
        <w:rPr>
          <w:rFonts w:ascii="Times New Roman" w:hAnsi="Times New Roman"/>
          <w:sz w:val="28"/>
          <w:szCs w:val="28"/>
          <w:lang w:val="uk-UA"/>
        </w:rPr>
        <w:t>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 xml:space="preserve">Малин, площа Соборна, будинок 6-А) прийняти до сфери управління комунальний заклад «Горинська гімназія» Малинської міської ради (код ЄДРПОУ 22055303, юридична адреса: Україна, 11651, Житомирська область, </w:t>
      </w:r>
      <w:r w:rsidR="00FD58CC">
        <w:rPr>
          <w:rFonts w:ascii="Times New Roman" w:hAnsi="Times New Roman"/>
          <w:sz w:val="28"/>
          <w:szCs w:val="28"/>
          <w:lang w:val="uk-UA"/>
        </w:rPr>
        <w:t>Коростенський</w:t>
      </w:r>
      <w:r>
        <w:rPr>
          <w:rFonts w:ascii="Times New Roman" w:hAnsi="Times New Roman"/>
          <w:sz w:val="28"/>
          <w:szCs w:val="28"/>
          <w:lang w:val="uk-UA"/>
        </w:rPr>
        <w:t xml:space="preserve"> район, село Горинь,</w:t>
      </w:r>
      <w:r>
        <w:rPr>
          <w:rFonts w:ascii="Times New Roman" w:eastAsia="Times New Roman" w:hAnsi="Times New Roman"/>
          <w:sz w:val="28"/>
          <w:szCs w:val="28"/>
          <w:shd w:val="clear" w:color="auto" w:fill="F8F8FF"/>
          <w:lang w:val="uk-UA" w:eastAsia="ru-RU"/>
        </w:rPr>
        <w:t xml:space="preserve"> </w:t>
      </w:r>
      <w:r>
        <w:rPr>
          <w:rFonts w:ascii="Times New Roman" w:hAnsi="Times New Roman"/>
          <w:sz w:val="28"/>
          <w:szCs w:val="28"/>
          <w:lang w:val="uk-UA"/>
        </w:rPr>
        <w:t>вулиця  Центральна, будинок 31).</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7993">
        <w:rPr>
          <w:rFonts w:ascii="Times New Roman" w:hAnsi="Times New Roman"/>
          <w:sz w:val="28"/>
          <w:szCs w:val="28"/>
          <w:lang w:val="uk-UA"/>
        </w:rPr>
        <w:t>7</w:t>
      </w:r>
      <w:r>
        <w:rPr>
          <w:rFonts w:ascii="Times New Roman" w:hAnsi="Times New Roman"/>
          <w:sz w:val="28"/>
          <w:szCs w:val="28"/>
          <w:lang w:val="uk-UA"/>
        </w:rPr>
        <w:t>. Доручити міському голові  укласти додаткову угоду до контракту з директором комунального закладу</w:t>
      </w:r>
      <w:r>
        <w:rPr>
          <w:rFonts w:ascii="Times New Roman" w:hAnsi="Times New Roman"/>
          <w:b/>
          <w:sz w:val="28"/>
          <w:szCs w:val="28"/>
          <w:lang w:val="uk-UA"/>
        </w:rPr>
        <w:t xml:space="preserve"> </w:t>
      </w:r>
      <w:r>
        <w:rPr>
          <w:rFonts w:ascii="Times New Roman" w:hAnsi="Times New Roman"/>
          <w:sz w:val="28"/>
          <w:szCs w:val="28"/>
          <w:lang w:val="uk-UA"/>
        </w:rPr>
        <w:t xml:space="preserve">«Горинська гімназія» Малинської  міської ради, змінивши назву юридичної особи з комунального закладу  «Горинська загальноосвітня школа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на комунальний заклад «Горинська гімназія» Малинської міської ради.</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7993">
        <w:rPr>
          <w:rFonts w:ascii="Times New Roman" w:hAnsi="Times New Roman"/>
          <w:sz w:val="28"/>
          <w:szCs w:val="28"/>
          <w:lang w:val="uk-UA"/>
        </w:rPr>
        <w:t>8</w:t>
      </w:r>
      <w:r>
        <w:rPr>
          <w:rFonts w:ascii="Times New Roman" w:hAnsi="Times New Roman"/>
          <w:sz w:val="28"/>
          <w:szCs w:val="28"/>
          <w:lang w:val="uk-UA"/>
        </w:rPr>
        <w:t xml:space="preserve">. Припинити право оперативного управління </w:t>
      </w:r>
      <w:r w:rsidR="00FD58CC" w:rsidRPr="00FD58CC">
        <w:rPr>
          <w:rFonts w:ascii="Times New Roman" w:hAnsi="Times New Roman"/>
          <w:sz w:val="28"/>
          <w:szCs w:val="28"/>
          <w:lang w:val="uk-UA"/>
        </w:rPr>
        <w:t xml:space="preserve">нерухомим майном та </w:t>
      </w:r>
      <w:r>
        <w:rPr>
          <w:rFonts w:ascii="Times New Roman" w:hAnsi="Times New Roman"/>
          <w:sz w:val="28"/>
          <w:szCs w:val="28"/>
          <w:lang w:val="uk-UA"/>
        </w:rPr>
        <w:t xml:space="preserve">окремо індивідуально визначеним майном (Україна, 11651, Житомирська область, </w:t>
      </w:r>
      <w:r w:rsidR="00FD58CC">
        <w:rPr>
          <w:rFonts w:ascii="Times New Roman" w:hAnsi="Times New Roman"/>
          <w:sz w:val="28"/>
          <w:szCs w:val="28"/>
          <w:lang w:val="uk-UA"/>
        </w:rPr>
        <w:t xml:space="preserve">Коростенський </w:t>
      </w:r>
      <w:r>
        <w:rPr>
          <w:rFonts w:ascii="Times New Roman" w:hAnsi="Times New Roman"/>
          <w:sz w:val="28"/>
          <w:szCs w:val="28"/>
          <w:lang w:val="uk-UA"/>
        </w:rPr>
        <w:t xml:space="preserve">район, село Горинь, вулиця  Центральна, будинок 31), закріпленого за Горинською загальноосвітньою школою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(код ЄДРПОУ  22055303).</w:t>
      </w:r>
    </w:p>
    <w:p w:rsidR="000C3105" w:rsidRDefault="000C3105" w:rsidP="00492A3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w:t>
      </w:r>
      <w:r w:rsidR="006B7993">
        <w:rPr>
          <w:rFonts w:ascii="Times New Roman" w:hAnsi="Times New Roman"/>
          <w:sz w:val="28"/>
          <w:szCs w:val="28"/>
          <w:lang w:val="uk-UA"/>
        </w:rPr>
        <w:t>9</w:t>
      </w:r>
      <w:r>
        <w:rPr>
          <w:rFonts w:ascii="Times New Roman" w:hAnsi="Times New Roman"/>
          <w:sz w:val="28"/>
          <w:szCs w:val="28"/>
          <w:lang w:val="uk-UA"/>
        </w:rPr>
        <w:t xml:space="preserve">. Закріпити </w:t>
      </w:r>
      <w:r w:rsidR="00FD58CC" w:rsidRPr="00FD58CC">
        <w:rPr>
          <w:rFonts w:ascii="Times New Roman" w:hAnsi="Times New Roman"/>
          <w:sz w:val="28"/>
          <w:szCs w:val="28"/>
          <w:lang w:val="uk-UA"/>
        </w:rPr>
        <w:t>нерухом</w:t>
      </w:r>
      <w:r w:rsidR="00FD58CC">
        <w:rPr>
          <w:rFonts w:ascii="Times New Roman" w:hAnsi="Times New Roman"/>
          <w:sz w:val="28"/>
          <w:szCs w:val="28"/>
          <w:lang w:val="uk-UA"/>
        </w:rPr>
        <w:t>е майно</w:t>
      </w:r>
      <w:r w:rsidR="00FD58CC" w:rsidRPr="00FD58CC">
        <w:rPr>
          <w:rFonts w:ascii="Times New Roman" w:hAnsi="Times New Roman"/>
          <w:sz w:val="28"/>
          <w:szCs w:val="28"/>
          <w:lang w:val="uk-UA"/>
        </w:rPr>
        <w:t xml:space="preserve"> та </w:t>
      </w:r>
      <w:r>
        <w:rPr>
          <w:rFonts w:ascii="Times New Roman" w:hAnsi="Times New Roman"/>
          <w:sz w:val="28"/>
          <w:szCs w:val="28"/>
          <w:lang w:val="uk-UA"/>
        </w:rPr>
        <w:t xml:space="preserve">окремо індивідуально визначене майно (Україна, 11651, Житомирська область, </w:t>
      </w:r>
      <w:r w:rsidR="00FD58CC">
        <w:rPr>
          <w:rFonts w:ascii="Times New Roman" w:hAnsi="Times New Roman"/>
          <w:sz w:val="28"/>
          <w:szCs w:val="28"/>
          <w:lang w:val="uk-UA"/>
        </w:rPr>
        <w:t>Коростенський</w:t>
      </w:r>
      <w:r>
        <w:rPr>
          <w:rFonts w:ascii="Times New Roman" w:hAnsi="Times New Roman"/>
          <w:sz w:val="28"/>
          <w:szCs w:val="28"/>
          <w:lang w:val="uk-UA"/>
        </w:rPr>
        <w:t xml:space="preserve"> район, село Горинь, вулиця  Центральна, будинок 31), яке раніше було закріплене за Горинською загальноосвітньою школою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(код ЄДРПОУ  22055303), за комунальним закладом «Горинська гімназія» Малинської міської ради (код ЄДРПОУ  22055303) на праві оперативного управління.</w:t>
      </w:r>
    </w:p>
    <w:p w:rsidR="000C3105" w:rsidRDefault="000C3105" w:rsidP="00492A3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6B7993">
        <w:rPr>
          <w:rFonts w:ascii="Times New Roman" w:hAnsi="Times New Roman"/>
          <w:sz w:val="28"/>
          <w:szCs w:val="28"/>
          <w:lang w:val="uk-UA"/>
        </w:rPr>
        <w:t>10</w:t>
      </w:r>
      <w:r>
        <w:rPr>
          <w:rFonts w:ascii="Times New Roman" w:hAnsi="Times New Roman"/>
          <w:sz w:val="28"/>
          <w:szCs w:val="28"/>
          <w:lang w:val="uk-UA"/>
        </w:rPr>
        <w:t>. Контроль за виконанням цього рішення покласти на постійну комісію з гуманітарних питань.</w:t>
      </w:r>
    </w:p>
    <w:p w:rsidR="00492A39" w:rsidRDefault="00492A39" w:rsidP="00492A39">
      <w:pPr>
        <w:spacing w:after="0" w:line="240" w:lineRule="auto"/>
        <w:rPr>
          <w:rFonts w:ascii="Times New Roman" w:hAnsi="Times New Roman"/>
          <w:sz w:val="28"/>
          <w:szCs w:val="28"/>
          <w:lang w:val="uk-UA"/>
        </w:rPr>
      </w:pPr>
    </w:p>
    <w:p w:rsidR="00492A39" w:rsidRDefault="00492A39" w:rsidP="00492A39">
      <w:pPr>
        <w:spacing w:after="0" w:line="240" w:lineRule="auto"/>
        <w:rPr>
          <w:rFonts w:ascii="Times New Roman" w:hAnsi="Times New Roman"/>
          <w:sz w:val="28"/>
          <w:szCs w:val="28"/>
          <w:lang w:val="uk-UA"/>
        </w:rPr>
      </w:pPr>
    </w:p>
    <w:p w:rsidR="00492A39" w:rsidRDefault="00492A39" w:rsidP="00492A39">
      <w:pPr>
        <w:spacing w:after="0" w:line="240" w:lineRule="auto"/>
        <w:rPr>
          <w:rFonts w:ascii="Times New Roman" w:hAnsi="Times New Roman"/>
          <w:sz w:val="28"/>
          <w:szCs w:val="28"/>
          <w:lang w:val="uk-UA"/>
        </w:rPr>
      </w:pPr>
    </w:p>
    <w:p w:rsidR="000C3105" w:rsidRPr="000C3105" w:rsidRDefault="000C3105" w:rsidP="00492A39">
      <w:pPr>
        <w:spacing w:after="0" w:line="240" w:lineRule="auto"/>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0C3105" w:rsidRDefault="000C3105" w:rsidP="00492A39">
      <w:pPr>
        <w:spacing w:after="0" w:line="240" w:lineRule="auto"/>
        <w:rPr>
          <w:rFonts w:ascii="Times New Roman" w:hAnsi="Times New Roman"/>
          <w:sz w:val="24"/>
          <w:szCs w:val="24"/>
          <w:lang w:val="uk-UA"/>
        </w:rPr>
      </w:pPr>
    </w:p>
    <w:p w:rsidR="000C3105" w:rsidRDefault="000C3105" w:rsidP="00492A39">
      <w:pPr>
        <w:spacing w:after="0" w:line="240" w:lineRule="auto"/>
        <w:rPr>
          <w:rFonts w:ascii="Times New Roman" w:hAnsi="Times New Roman"/>
          <w:sz w:val="24"/>
          <w:szCs w:val="24"/>
          <w:lang w:val="uk-UA"/>
        </w:rPr>
      </w:pPr>
    </w:p>
    <w:p w:rsidR="000C3105" w:rsidRDefault="000C3105" w:rsidP="00492A39">
      <w:pPr>
        <w:spacing w:after="0" w:line="240" w:lineRule="auto"/>
        <w:rPr>
          <w:rFonts w:ascii="Times New Roman" w:hAnsi="Times New Roman"/>
          <w:sz w:val="24"/>
          <w:szCs w:val="24"/>
          <w:lang w:val="uk-UA"/>
        </w:rPr>
      </w:pPr>
    </w:p>
    <w:p w:rsidR="000C3105" w:rsidRDefault="000C3105" w:rsidP="00492A39">
      <w:pPr>
        <w:spacing w:after="0" w:line="240" w:lineRule="auto"/>
        <w:rPr>
          <w:rFonts w:ascii="Times New Roman" w:hAnsi="Times New Roman"/>
          <w:sz w:val="24"/>
          <w:szCs w:val="24"/>
          <w:lang w:val="uk-UA"/>
        </w:rPr>
      </w:pPr>
    </w:p>
    <w:p w:rsidR="00492A39" w:rsidRDefault="00492A39" w:rsidP="00492A39">
      <w:pPr>
        <w:spacing w:after="0" w:line="240" w:lineRule="auto"/>
        <w:rPr>
          <w:rFonts w:ascii="Times New Roman" w:hAnsi="Times New Roman"/>
          <w:sz w:val="24"/>
          <w:szCs w:val="24"/>
          <w:lang w:val="uk-UA"/>
        </w:rPr>
      </w:pPr>
    </w:p>
    <w:p w:rsidR="000C3105" w:rsidRDefault="000C3105" w:rsidP="00492A39">
      <w:pPr>
        <w:spacing w:after="0" w:line="240" w:lineRule="auto"/>
        <w:rPr>
          <w:rFonts w:ascii="Times New Roman" w:hAnsi="Times New Roman"/>
          <w:sz w:val="24"/>
          <w:szCs w:val="24"/>
          <w:lang w:val="uk-UA"/>
        </w:rPr>
      </w:pPr>
    </w:p>
    <w:p w:rsidR="000C3105" w:rsidRDefault="000C3105" w:rsidP="00492A39">
      <w:pPr>
        <w:spacing w:after="0" w:line="240" w:lineRule="auto"/>
        <w:rPr>
          <w:rFonts w:ascii="Times New Roman" w:hAnsi="Times New Roman"/>
          <w:sz w:val="24"/>
          <w:szCs w:val="24"/>
          <w:lang w:val="uk-UA"/>
        </w:rPr>
      </w:pPr>
    </w:p>
    <w:p w:rsidR="00A60C46" w:rsidRPr="00053D83" w:rsidRDefault="00A60C46" w:rsidP="00A60C46">
      <w:pPr>
        <w:spacing w:after="0" w:line="240" w:lineRule="auto"/>
        <w:ind w:left="1134"/>
        <w:rPr>
          <w:rFonts w:ascii="Times New Roman" w:hAnsi="Times New Roman"/>
          <w:szCs w:val="24"/>
          <w:lang w:val="uk-UA"/>
        </w:rPr>
      </w:pPr>
      <w:r w:rsidRPr="00053D83">
        <w:rPr>
          <w:rFonts w:ascii="Times New Roman" w:hAnsi="Times New Roman"/>
          <w:szCs w:val="24"/>
          <w:lang w:val="uk-UA"/>
        </w:rPr>
        <w:t>Віталій  ЛУКАШЕНКО</w:t>
      </w:r>
    </w:p>
    <w:p w:rsidR="000C3105" w:rsidRPr="00053D83" w:rsidRDefault="000C3105" w:rsidP="00492A39">
      <w:pPr>
        <w:spacing w:after="0" w:line="240" w:lineRule="auto"/>
        <w:ind w:left="1134"/>
        <w:rPr>
          <w:rFonts w:ascii="Times New Roman" w:hAnsi="Times New Roman"/>
          <w:szCs w:val="24"/>
          <w:lang w:val="uk-UA"/>
        </w:rPr>
      </w:pPr>
      <w:r w:rsidRPr="00053D83">
        <w:rPr>
          <w:rFonts w:ascii="Times New Roman" w:hAnsi="Times New Roman"/>
          <w:szCs w:val="24"/>
          <w:lang w:val="uk-UA"/>
        </w:rPr>
        <w:t>Михайло ПАРФІНЕНКО</w:t>
      </w:r>
    </w:p>
    <w:p w:rsidR="000C3105" w:rsidRPr="00053D83" w:rsidRDefault="000C3105" w:rsidP="00492A39">
      <w:pPr>
        <w:spacing w:after="0" w:line="240" w:lineRule="auto"/>
        <w:ind w:left="1134"/>
        <w:rPr>
          <w:rFonts w:ascii="Times New Roman" w:hAnsi="Times New Roman"/>
          <w:szCs w:val="24"/>
          <w:lang w:val="uk-UA"/>
        </w:rPr>
      </w:pPr>
      <w:r w:rsidRPr="00053D83">
        <w:rPr>
          <w:rFonts w:ascii="Times New Roman" w:hAnsi="Times New Roman"/>
          <w:szCs w:val="24"/>
          <w:lang w:val="uk-UA"/>
        </w:rPr>
        <w:t>Віталій КОРОБЕЙНИК</w:t>
      </w:r>
    </w:p>
    <w:p w:rsidR="002A2615" w:rsidRPr="0092550E" w:rsidRDefault="002A2615" w:rsidP="002A2615">
      <w:pPr>
        <w:rPr>
          <w:rFonts w:asciiTheme="minorHAnsi" w:eastAsiaTheme="minorHAnsi" w:hAnsiTheme="minorHAnsi" w:cstheme="minorBidi"/>
          <w:lang w:val="uk-UA"/>
        </w:rPr>
      </w:pPr>
    </w:p>
    <w:p w:rsidR="00492A39" w:rsidRDefault="00E136A1" w:rsidP="00492A39">
      <w:pPr>
        <w:spacing w:after="0" w:line="240" w:lineRule="auto"/>
        <w:ind w:left="5670"/>
        <w:jc w:val="both"/>
        <w:rPr>
          <w:rFonts w:ascii="Times New Roman" w:eastAsiaTheme="minorHAnsi" w:hAnsi="Times New Roman"/>
          <w:color w:val="000000"/>
          <w:sz w:val="24"/>
          <w:szCs w:val="24"/>
          <w:lang w:val="uk-UA"/>
        </w:rPr>
      </w:pPr>
      <w:r w:rsidRPr="00E136A1">
        <w:rPr>
          <w:rFonts w:ascii="Times New Roman" w:eastAsiaTheme="minorHAnsi" w:hAnsi="Times New Roman"/>
          <w:color w:val="000000"/>
          <w:sz w:val="24"/>
          <w:szCs w:val="24"/>
          <w:lang w:val="uk-UA"/>
        </w:rPr>
        <w:lastRenderedPageBreak/>
        <w:t>Додаток</w:t>
      </w:r>
      <w:r w:rsidR="00492A39">
        <w:rPr>
          <w:rFonts w:ascii="Times New Roman" w:eastAsiaTheme="minorHAnsi" w:hAnsi="Times New Roman"/>
          <w:color w:val="000000"/>
          <w:sz w:val="24"/>
          <w:szCs w:val="24"/>
          <w:lang w:val="uk-UA"/>
        </w:rPr>
        <w:t xml:space="preserve"> </w:t>
      </w:r>
      <w:r w:rsidRPr="00E136A1">
        <w:rPr>
          <w:rFonts w:ascii="Times New Roman" w:eastAsiaTheme="minorHAnsi" w:hAnsi="Times New Roman"/>
          <w:color w:val="000000"/>
          <w:sz w:val="24"/>
          <w:szCs w:val="24"/>
          <w:lang w:val="uk-UA"/>
        </w:rPr>
        <w:t xml:space="preserve">до рішення </w:t>
      </w:r>
    </w:p>
    <w:p w:rsidR="00E136A1" w:rsidRPr="00E136A1" w:rsidRDefault="00E136A1" w:rsidP="00492A39">
      <w:pPr>
        <w:spacing w:after="0" w:line="240" w:lineRule="auto"/>
        <w:ind w:left="5670"/>
        <w:jc w:val="both"/>
        <w:rPr>
          <w:rFonts w:ascii="Times New Roman" w:eastAsiaTheme="minorHAnsi" w:hAnsi="Times New Roman"/>
          <w:color w:val="000000"/>
          <w:sz w:val="24"/>
          <w:szCs w:val="24"/>
          <w:lang w:val="uk-UA"/>
        </w:rPr>
      </w:pPr>
      <w:r w:rsidRPr="00E136A1">
        <w:rPr>
          <w:rFonts w:ascii="Times New Roman" w:eastAsiaTheme="minorHAnsi" w:hAnsi="Times New Roman"/>
          <w:color w:val="000000"/>
          <w:sz w:val="24"/>
          <w:szCs w:val="24"/>
          <w:lang w:val="uk-UA"/>
        </w:rPr>
        <w:t>Малинської міської ради</w:t>
      </w:r>
    </w:p>
    <w:p w:rsidR="00E136A1" w:rsidRPr="00E136A1" w:rsidRDefault="00492A39" w:rsidP="00492A39">
      <w:pPr>
        <w:spacing w:after="0" w:line="240" w:lineRule="auto"/>
        <w:ind w:left="5670"/>
        <w:jc w:val="both"/>
        <w:rPr>
          <w:rFonts w:ascii="Times New Roman" w:eastAsiaTheme="minorHAnsi" w:hAnsi="Times New Roman"/>
          <w:color w:val="000000"/>
          <w:sz w:val="24"/>
          <w:szCs w:val="24"/>
          <w:lang w:val="uk-UA"/>
        </w:rPr>
      </w:pPr>
      <w:r>
        <w:rPr>
          <w:rFonts w:ascii="Times New Roman" w:eastAsiaTheme="minorHAnsi" w:hAnsi="Times New Roman"/>
          <w:color w:val="000000"/>
          <w:sz w:val="24"/>
          <w:szCs w:val="24"/>
          <w:lang w:val="uk-UA"/>
        </w:rPr>
        <w:t xml:space="preserve">20-ї </w:t>
      </w:r>
      <w:r w:rsidR="00E136A1" w:rsidRPr="00E136A1">
        <w:rPr>
          <w:rFonts w:ascii="Times New Roman" w:eastAsiaTheme="minorHAnsi" w:hAnsi="Times New Roman"/>
          <w:color w:val="000000"/>
          <w:sz w:val="24"/>
          <w:szCs w:val="24"/>
          <w:lang w:val="uk-UA"/>
        </w:rPr>
        <w:t>сесії восьмого скликання</w:t>
      </w:r>
    </w:p>
    <w:p w:rsidR="00E136A1" w:rsidRPr="00E136A1" w:rsidRDefault="00492A39" w:rsidP="00492A39">
      <w:pPr>
        <w:spacing w:after="0" w:line="240" w:lineRule="auto"/>
        <w:ind w:left="5670"/>
        <w:jc w:val="both"/>
        <w:rPr>
          <w:rFonts w:ascii="Times New Roman" w:eastAsiaTheme="minorHAnsi" w:hAnsi="Times New Roman"/>
          <w:color w:val="000000"/>
          <w:sz w:val="24"/>
          <w:szCs w:val="24"/>
          <w:lang w:val="uk-UA"/>
        </w:rPr>
      </w:pPr>
      <w:r>
        <w:rPr>
          <w:rFonts w:ascii="Times New Roman" w:eastAsiaTheme="minorHAnsi" w:hAnsi="Times New Roman"/>
          <w:color w:val="000000"/>
          <w:sz w:val="24"/>
          <w:szCs w:val="24"/>
          <w:lang w:val="uk-UA"/>
        </w:rPr>
        <w:t>в</w:t>
      </w:r>
      <w:r w:rsidR="00E136A1" w:rsidRPr="00E136A1">
        <w:rPr>
          <w:rFonts w:ascii="Times New Roman" w:eastAsiaTheme="minorHAnsi" w:hAnsi="Times New Roman"/>
          <w:color w:val="000000"/>
          <w:sz w:val="24"/>
          <w:szCs w:val="24"/>
          <w:lang w:val="uk-UA"/>
        </w:rPr>
        <w:t>ід</w:t>
      </w:r>
      <w:r>
        <w:rPr>
          <w:rFonts w:ascii="Times New Roman" w:eastAsiaTheme="minorHAnsi" w:hAnsi="Times New Roman"/>
          <w:color w:val="000000"/>
          <w:sz w:val="24"/>
          <w:szCs w:val="24"/>
          <w:lang w:val="uk-UA"/>
        </w:rPr>
        <w:t xml:space="preserve"> 10.12.2021 № 549</w:t>
      </w:r>
    </w:p>
    <w:p w:rsidR="00E136A1" w:rsidRPr="00E136A1" w:rsidRDefault="00E136A1" w:rsidP="00E136A1">
      <w:pPr>
        <w:spacing w:after="160" w:line="240" w:lineRule="auto"/>
        <w:rPr>
          <w:rFonts w:ascii="Times New Roman" w:eastAsiaTheme="minorHAnsi" w:hAnsi="Times New Roman"/>
          <w:color w:val="000000"/>
          <w:sz w:val="28"/>
          <w:szCs w:val="28"/>
          <w:lang w:val="uk-UA"/>
        </w:rPr>
      </w:pPr>
    </w:p>
    <w:p w:rsidR="00E136A1" w:rsidRPr="00E136A1" w:rsidRDefault="00E136A1" w:rsidP="00E136A1">
      <w:pPr>
        <w:spacing w:after="160" w:line="240" w:lineRule="auto"/>
        <w:rPr>
          <w:rFonts w:ascii="Times New Roman" w:eastAsiaTheme="minorHAnsi" w:hAnsi="Times New Roman"/>
          <w:b/>
          <w:color w:val="000000"/>
          <w:sz w:val="28"/>
          <w:szCs w:val="28"/>
          <w:lang w:val="uk-UA"/>
        </w:rPr>
      </w:pPr>
    </w:p>
    <w:p w:rsidR="00E136A1" w:rsidRPr="00E136A1" w:rsidRDefault="00E136A1" w:rsidP="00E136A1">
      <w:pPr>
        <w:spacing w:after="160" w:line="240" w:lineRule="auto"/>
        <w:rPr>
          <w:rFonts w:ascii="Times New Roman" w:eastAsiaTheme="minorHAnsi" w:hAnsi="Times New Roman"/>
          <w:sz w:val="24"/>
          <w:szCs w:val="24"/>
        </w:rPr>
      </w:pPr>
      <w:r w:rsidRPr="00E136A1">
        <w:rPr>
          <w:rFonts w:ascii="Times New Roman" w:eastAsiaTheme="minorHAnsi" w:hAnsi="Times New Roman"/>
          <w:sz w:val="24"/>
          <w:szCs w:val="24"/>
        </w:rPr>
        <w:t> </w:t>
      </w:r>
    </w:p>
    <w:p w:rsidR="00E136A1" w:rsidRPr="00E136A1" w:rsidRDefault="00E136A1" w:rsidP="00E136A1">
      <w:pPr>
        <w:spacing w:after="160" w:line="240" w:lineRule="auto"/>
        <w:rPr>
          <w:rFonts w:ascii="Times New Roman" w:eastAsiaTheme="minorHAnsi" w:hAnsi="Times New Roman"/>
          <w:sz w:val="24"/>
          <w:szCs w:val="24"/>
        </w:rPr>
      </w:pPr>
      <w:r w:rsidRPr="00E136A1">
        <w:rPr>
          <w:rFonts w:ascii="Times New Roman" w:eastAsiaTheme="minorHAnsi" w:hAnsi="Times New Roman"/>
          <w:sz w:val="24"/>
          <w:szCs w:val="24"/>
        </w:rPr>
        <w:t> </w:t>
      </w:r>
    </w:p>
    <w:p w:rsidR="002A2615" w:rsidRPr="002A2615" w:rsidRDefault="002A2615" w:rsidP="002A2615">
      <w:pPr>
        <w:jc w:val="center"/>
        <w:rPr>
          <w:rFonts w:ascii="Times New Roman" w:eastAsiaTheme="minorHAnsi" w:hAnsi="Times New Roman"/>
          <w:b/>
          <w:sz w:val="96"/>
          <w:lang w:val="uk-UA"/>
        </w:rPr>
      </w:pPr>
      <w:r w:rsidRPr="002A2615">
        <w:rPr>
          <w:rFonts w:ascii="Times New Roman" w:eastAsiaTheme="minorHAnsi" w:hAnsi="Times New Roman"/>
          <w:b/>
          <w:sz w:val="96"/>
        </w:rPr>
        <w:t>СТАТУТ</w:t>
      </w:r>
    </w:p>
    <w:p w:rsidR="002A2615" w:rsidRPr="002A2615" w:rsidRDefault="002A2615" w:rsidP="002A2615">
      <w:pPr>
        <w:jc w:val="center"/>
        <w:rPr>
          <w:rFonts w:ascii="Times New Roman" w:eastAsiaTheme="minorHAnsi" w:hAnsi="Times New Roman"/>
          <w:b/>
          <w:sz w:val="44"/>
          <w:szCs w:val="44"/>
          <w:lang w:val="uk-UA"/>
        </w:rPr>
      </w:pPr>
      <w:r w:rsidRPr="002A2615">
        <w:rPr>
          <w:rFonts w:ascii="Times New Roman" w:eastAsiaTheme="minorHAnsi" w:hAnsi="Times New Roman"/>
          <w:b/>
          <w:sz w:val="44"/>
          <w:szCs w:val="44"/>
          <w:lang w:val="uk-UA"/>
        </w:rPr>
        <w:t>Комунального закладу</w:t>
      </w:r>
    </w:p>
    <w:p w:rsidR="002A2615" w:rsidRPr="002A2615" w:rsidRDefault="002A2615" w:rsidP="002A2615">
      <w:pPr>
        <w:jc w:val="center"/>
        <w:rPr>
          <w:rFonts w:ascii="Times New Roman" w:eastAsiaTheme="minorHAnsi" w:hAnsi="Times New Roman"/>
          <w:b/>
          <w:sz w:val="44"/>
          <w:szCs w:val="32"/>
          <w:lang w:val="uk-UA"/>
        </w:rPr>
      </w:pPr>
      <w:r w:rsidRPr="002A2615">
        <w:rPr>
          <w:rFonts w:ascii="Times New Roman" w:eastAsiaTheme="minorHAnsi" w:hAnsi="Times New Roman"/>
          <w:b/>
          <w:sz w:val="44"/>
          <w:szCs w:val="32"/>
          <w:lang w:val="uk-UA"/>
        </w:rPr>
        <w:t>«Горинськ</w:t>
      </w:r>
      <w:r>
        <w:rPr>
          <w:rFonts w:ascii="Times New Roman" w:eastAsiaTheme="minorHAnsi" w:hAnsi="Times New Roman"/>
          <w:b/>
          <w:sz w:val="44"/>
          <w:szCs w:val="32"/>
          <w:lang w:val="uk-UA"/>
        </w:rPr>
        <w:t>а</w:t>
      </w:r>
      <w:r w:rsidRPr="002A2615">
        <w:rPr>
          <w:rFonts w:ascii="Times New Roman" w:eastAsiaTheme="minorHAnsi" w:hAnsi="Times New Roman"/>
          <w:b/>
          <w:sz w:val="44"/>
          <w:szCs w:val="32"/>
          <w:lang w:val="uk-UA"/>
        </w:rPr>
        <w:t xml:space="preserve"> гімназі</w:t>
      </w:r>
      <w:r>
        <w:rPr>
          <w:rFonts w:ascii="Times New Roman" w:eastAsiaTheme="minorHAnsi" w:hAnsi="Times New Roman"/>
          <w:b/>
          <w:sz w:val="44"/>
          <w:szCs w:val="32"/>
          <w:lang w:val="uk-UA"/>
        </w:rPr>
        <w:t>я</w:t>
      </w:r>
      <w:r w:rsidRPr="002A2615">
        <w:rPr>
          <w:rFonts w:ascii="Times New Roman" w:eastAsiaTheme="minorHAnsi" w:hAnsi="Times New Roman"/>
          <w:b/>
          <w:sz w:val="44"/>
          <w:szCs w:val="32"/>
          <w:lang w:val="uk-UA"/>
        </w:rPr>
        <w:t>»</w:t>
      </w:r>
    </w:p>
    <w:p w:rsidR="002A2615" w:rsidRPr="002A2615" w:rsidRDefault="002A2615" w:rsidP="002A2615">
      <w:pPr>
        <w:jc w:val="center"/>
        <w:rPr>
          <w:rFonts w:ascii="Times New Roman" w:eastAsiaTheme="minorHAnsi" w:hAnsi="Times New Roman"/>
          <w:b/>
          <w:sz w:val="44"/>
          <w:szCs w:val="32"/>
          <w:lang w:val="uk-UA"/>
        </w:rPr>
      </w:pPr>
      <w:r w:rsidRPr="002A2615">
        <w:rPr>
          <w:rFonts w:ascii="Times New Roman" w:eastAsiaTheme="minorHAnsi" w:hAnsi="Times New Roman"/>
          <w:b/>
          <w:sz w:val="44"/>
          <w:szCs w:val="32"/>
          <w:lang w:val="uk-UA"/>
        </w:rPr>
        <w:t>Малинської міської ради</w:t>
      </w:r>
    </w:p>
    <w:p w:rsidR="002A2615" w:rsidRPr="002A2615" w:rsidRDefault="002A2615" w:rsidP="002A2615">
      <w:pPr>
        <w:jc w:val="center"/>
        <w:rPr>
          <w:rFonts w:ascii="Times New Roman" w:eastAsiaTheme="minorHAnsi" w:hAnsi="Times New Roman"/>
          <w:b/>
          <w:sz w:val="44"/>
          <w:szCs w:val="32"/>
          <w:lang w:val="uk-UA"/>
        </w:rPr>
      </w:pPr>
      <w:r w:rsidRPr="002A2615">
        <w:rPr>
          <w:rFonts w:ascii="Times New Roman" w:eastAsiaTheme="minorHAnsi" w:hAnsi="Times New Roman"/>
          <w:b/>
          <w:sz w:val="44"/>
          <w:szCs w:val="32"/>
          <w:lang w:val="uk-UA"/>
        </w:rPr>
        <w:t xml:space="preserve"> (</w:t>
      </w:r>
      <w:r w:rsidRPr="002A2615">
        <w:rPr>
          <w:rFonts w:ascii="Times New Roman" w:eastAsiaTheme="minorHAnsi" w:hAnsi="Times New Roman"/>
          <w:b/>
          <w:sz w:val="28"/>
          <w:szCs w:val="28"/>
          <w:lang w:val="uk-UA"/>
        </w:rPr>
        <w:t>Код ЄДРПОУ</w:t>
      </w:r>
      <w:r w:rsidRPr="002A2615">
        <w:rPr>
          <w:rFonts w:ascii="Arial" w:eastAsiaTheme="minorHAnsi" w:hAnsi="Arial" w:cs="Arial"/>
          <w:b/>
          <w:color w:val="000000"/>
          <w:sz w:val="28"/>
          <w:szCs w:val="28"/>
          <w:shd w:val="clear" w:color="auto" w:fill="FFFFFF"/>
          <w:lang w:val="uk-UA"/>
        </w:rPr>
        <w:t xml:space="preserve"> 22055303</w:t>
      </w:r>
      <w:r w:rsidRPr="002A2615">
        <w:rPr>
          <w:rFonts w:ascii="Times New Roman" w:eastAsiaTheme="minorHAnsi" w:hAnsi="Times New Roman"/>
          <w:b/>
          <w:sz w:val="44"/>
          <w:szCs w:val="32"/>
          <w:lang w:val="uk-UA"/>
        </w:rPr>
        <w:t xml:space="preserve"> )</w:t>
      </w:r>
    </w:p>
    <w:p w:rsidR="002A2615" w:rsidRPr="002A2615" w:rsidRDefault="002A2615" w:rsidP="002A2615">
      <w:pPr>
        <w:jc w:val="center"/>
        <w:rPr>
          <w:rFonts w:ascii="Times New Roman" w:eastAsiaTheme="minorHAnsi" w:hAnsi="Times New Roman"/>
          <w:b/>
          <w:sz w:val="24"/>
          <w:szCs w:val="24"/>
          <w:lang w:val="uk-UA"/>
        </w:rPr>
      </w:pPr>
      <w:r w:rsidRPr="002A2615">
        <w:rPr>
          <w:rFonts w:ascii="Times New Roman" w:eastAsiaTheme="minorHAnsi" w:hAnsi="Times New Roman"/>
          <w:b/>
          <w:sz w:val="24"/>
          <w:szCs w:val="24"/>
          <w:lang w:val="uk-UA"/>
        </w:rPr>
        <w:t>(нова редакція)</w:t>
      </w:r>
    </w:p>
    <w:p w:rsidR="002A2615" w:rsidRPr="002A2615" w:rsidRDefault="002A2615" w:rsidP="002A2615">
      <w:pPr>
        <w:jc w:val="center"/>
        <w:rPr>
          <w:rFonts w:ascii="Times New Roman" w:eastAsiaTheme="minorHAnsi" w:hAnsi="Times New Roman"/>
          <w:b/>
          <w:sz w:val="44"/>
          <w:szCs w:val="32"/>
          <w:lang w:val="uk-UA"/>
        </w:rPr>
      </w:pPr>
    </w:p>
    <w:p w:rsidR="002A2615" w:rsidRPr="002A2615" w:rsidRDefault="002A2615" w:rsidP="002A2615">
      <w:pPr>
        <w:jc w:val="center"/>
        <w:rPr>
          <w:rFonts w:ascii="Times New Roman" w:eastAsiaTheme="minorHAnsi" w:hAnsi="Times New Roman"/>
          <w:b/>
          <w:sz w:val="44"/>
          <w:szCs w:val="32"/>
          <w:lang w:val="uk-UA"/>
        </w:rPr>
      </w:pPr>
    </w:p>
    <w:p w:rsidR="002A2615" w:rsidRPr="002A2615" w:rsidRDefault="002A2615" w:rsidP="002A2615">
      <w:pPr>
        <w:jc w:val="center"/>
        <w:rPr>
          <w:rFonts w:ascii="Times New Roman" w:eastAsiaTheme="minorHAnsi" w:hAnsi="Times New Roman"/>
          <w:b/>
          <w:sz w:val="44"/>
          <w:szCs w:val="32"/>
          <w:lang w:val="uk-UA"/>
        </w:rPr>
      </w:pPr>
    </w:p>
    <w:p w:rsidR="002A2615" w:rsidRDefault="002A2615" w:rsidP="002A2615">
      <w:pPr>
        <w:jc w:val="center"/>
        <w:rPr>
          <w:rFonts w:ascii="Times New Roman" w:eastAsiaTheme="minorHAnsi" w:hAnsi="Times New Roman"/>
          <w:b/>
          <w:sz w:val="44"/>
          <w:szCs w:val="32"/>
          <w:lang w:val="uk-UA"/>
        </w:rPr>
      </w:pPr>
    </w:p>
    <w:p w:rsidR="00E136A1" w:rsidRDefault="00E136A1" w:rsidP="002A2615">
      <w:pPr>
        <w:jc w:val="center"/>
        <w:rPr>
          <w:rFonts w:ascii="Times New Roman" w:eastAsiaTheme="minorHAnsi" w:hAnsi="Times New Roman"/>
          <w:b/>
          <w:sz w:val="44"/>
          <w:szCs w:val="32"/>
          <w:lang w:val="uk-UA"/>
        </w:rPr>
      </w:pPr>
    </w:p>
    <w:p w:rsidR="00E136A1" w:rsidRDefault="00E136A1" w:rsidP="002A2615">
      <w:pPr>
        <w:jc w:val="center"/>
        <w:rPr>
          <w:rFonts w:ascii="Times New Roman" w:eastAsiaTheme="minorHAnsi" w:hAnsi="Times New Roman"/>
          <w:b/>
          <w:sz w:val="44"/>
          <w:szCs w:val="32"/>
          <w:lang w:val="uk-UA"/>
        </w:rPr>
      </w:pPr>
    </w:p>
    <w:p w:rsidR="00E136A1" w:rsidRDefault="00E136A1" w:rsidP="002A2615">
      <w:pPr>
        <w:jc w:val="center"/>
        <w:rPr>
          <w:rFonts w:ascii="Times New Roman" w:eastAsiaTheme="minorHAnsi" w:hAnsi="Times New Roman"/>
          <w:b/>
          <w:sz w:val="44"/>
          <w:szCs w:val="32"/>
          <w:lang w:val="uk-UA"/>
        </w:rPr>
      </w:pPr>
    </w:p>
    <w:p w:rsidR="00543DEA" w:rsidRPr="00543DEA" w:rsidRDefault="00543DEA" w:rsidP="00543DEA">
      <w:pPr>
        <w:spacing w:line="240" w:lineRule="auto"/>
        <w:jc w:val="center"/>
        <w:rPr>
          <w:rFonts w:ascii="Times New Roman" w:eastAsiaTheme="minorHAnsi" w:hAnsi="Times New Roman"/>
          <w:b/>
          <w:sz w:val="28"/>
          <w:szCs w:val="28"/>
        </w:rPr>
      </w:pPr>
      <w:r w:rsidRPr="00543DEA">
        <w:rPr>
          <w:rFonts w:ascii="Times New Roman" w:eastAsiaTheme="minorHAnsi" w:hAnsi="Times New Roman"/>
          <w:b/>
          <w:sz w:val="28"/>
          <w:szCs w:val="28"/>
        </w:rPr>
        <w:t>м.Малин</w:t>
      </w:r>
    </w:p>
    <w:p w:rsidR="002A2615" w:rsidRPr="00543DEA" w:rsidRDefault="00543DEA" w:rsidP="00543DEA">
      <w:pPr>
        <w:spacing w:line="240" w:lineRule="auto"/>
        <w:jc w:val="center"/>
        <w:rPr>
          <w:rFonts w:ascii="Times New Roman" w:eastAsiaTheme="minorHAnsi" w:hAnsi="Times New Roman"/>
          <w:b/>
          <w:sz w:val="28"/>
          <w:szCs w:val="28"/>
        </w:rPr>
      </w:pPr>
      <w:r>
        <w:rPr>
          <w:rFonts w:ascii="Times New Roman" w:eastAsiaTheme="minorHAnsi" w:hAnsi="Times New Roman"/>
          <w:b/>
          <w:sz w:val="28"/>
          <w:szCs w:val="28"/>
        </w:rPr>
        <w:t>2021</w:t>
      </w:r>
    </w:p>
    <w:p w:rsidR="002A2615" w:rsidRPr="00F93F45" w:rsidRDefault="002A2615" w:rsidP="00492A39">
      <w:pPr>
        <w:spacing w:line="240" w:lineRule="auto"/>
        <w:jc w:val="center"/>
        <w:rPr>
          <w:rFonts w:ascii="Times New Roman" w:eastAsiaTheme="minorHAnsi" w:hAnsi="Times New Roman"/>
          <w:b/>
          <w:sz w:val="28"/>
          <w:szCs w:val="28"/>
          <w:lang w:val="uk-UA"/>
        </w:rPr>
      </w:pPr>
      <w:r w:rsidRPr="00F93F45">
        <w:rPr>
          <w:rFonts w:ascii="Times New Roman" w:eastAsiaTheme="minorHAnsi" w:hAnsi="Times New Roman"/>
          <w:b/>
          <w:sz w:val="28"/>
          <w:szCs w:val="28"/>
          <w:lang w:val="uk-UA"/>
        </w:rPr>
        <w:lastRenderedPageBreak/>
        <w:t xml:space="preserve">1. Загальні положення </w:t>
      </w:r>
    </w:p>
    <w:p w:rsidR="00F93F45" w:rsidRPr="00F93F45" w:rsidRDefault="002A2615" w:rsidP="00492A39">
      <w:pPr>
        <w:autoSpaceDE w:val="0"/>
        <w:autoSpaceDN w:val="0"/>
        <w:adjustRightInd w:val="0"/>
        <w:spacing w:after="0" w:line="240" w:lineRule="auto"/>
        <w:jc w:val="both"/>
        <w:rPr>
          <w:rFonts w:ascii="Times New Roman" w:eastAsiaTheme="minorHAnsi" w:hAnsi="Times New Roman"/>
          <w:sz w:val="28"/>
          <w:szCs w:val="28"/>
          <w:lang w:val="uk-UA"/>
        </w:rPr>
      </w:pPr>
      <w:r w:rsidRPr="00F93F45">
        <w:rPr>
          <w:rFonts w:ascii="Times New Roman" w:eastAsiaTheme="minorHAnsi" w:hAnsi="Times New Roman"/>
          <w:sz w:val="28"/>
          <w:szCs w:val="28"/>
          <w:lang w:val="uk-UA"/>
        </w:rPr>
        <w:t xml:space="preserve">1.1. </w:t>
      </w:r>
      <w:r w:rsidR="00F93F45" w:rsidRPr="00F93F45">
        <w:rPr>
          <w:rFonts w:ascii="Times New Roman" w:eastAsiaTheme="minorHAnsi" w:hAnsi="Times New Roman"/>
          <w:sz w:val="28"/>
          <w:szCs w:val="28"/>
          <w:lang w:val="uk-UA"/>
        </w:rPr>
        <w:t>Комунальний заклад  «</w:t>
      </w:r>
      <w:r w:rsidR="00F93F45">
        <w:rPr>
          <w:rFonts w:ascii="Times New Roman" w:eastAsiaTheme="minorHAnsi" w:hAnsi="Times New Roman"/>
          <w:sz w:val="28"/>
          <w:szCs w:val="28"/>
          <w:lang w:val="uk-UA"/>
        </w:rPr>
        <w:t>Горинська</w:t>
      </w:r>
      <w:r w:rsidR="00F93F45" w:rsidRPr="00F93F45">
        <w:rPr>
          <w:rFonts w:ascii="Times New Roman" w:eastAsiaTheme="minorHAnsi" w:hAnsi="Times New Roman"/>
          <w:sz w:val="28"/>
          <w:szCs w:val="28"/>
          <w:lang w:val="uk-UA"/>
        </w:rPr>
        <w:t xml:space="preserve">  гімназія»  Малинської  міської ради   (далі – заклад освіти) є правонаступником </w:t>
      </w:r>
      <w:r w:rsidR="00F93F45">
        <w:rPr>
          <w:rFonts w:ascii="Times New Roman" w:eastAsiaTheme="minorHAnsi" w:hAnsi="Times New Roman"/>
          <w:sz w:val="28"/>
          <w:szCs w:val="28"/>
          <w:lang w:val="uk-UA"/>
        </w:rPr>
        <w:t>Горинської</w:t>
      </w:r>
      <w:r w:rsidR="00F93F45" w:rsidRPr="00F93F45">
        <w:rPr>
          <w:rFonts w:ascii="Times New Roman" w:eastAsiaTheme="minorHAnsi" w:hAnsi="Times New Roman"/>
          <w:sz w:val="28"/>
          <w:szCs w:val="28"/>
          <w:lang w:val="uk-UA"/>
        </w:rPr>
        <w:t xml:space="preserve">  загальноосвітньої  школи  І-ІІ ступенів Малинської  міської  ради Житомирської області. </w:t>
      </w:r>
    </w:p>
    <w:p w:rsidR="00F93F45" w:rsidRPr="00F93F45" w:rsidRDefault="00F93F45" w:rsidP="00492A39">
      <w:pPr>
        <w:spacing w:after="0" w:line="240" w:lineRule="auto"/>
        <w:jc w:val="both"/>
        <w:rPr>
          <w:rFonts w:ascii="Times New Roman" w:eastAsiaTheme="minorHAnsi" w:hAnsi="Times New Roman"/>
          <w:sz w:val="28"/>
          <w:szCs w:val="28"/>
        </w:rPr>
      </w:pPr>
      <w:r w:rsidRPr="00F93F45">
        <w:rPr>
          <w:rFonts w:ascii="Times New Roman" w:eastAsiaTheme="minorHAnsi" w:hAnsi="Times New Roman"/>
          <w:sz w:val="28"/>
          <w:szCs w:val="28"/>
        </w:rPr>
        <w:t>1.2. Повна назва  закладу  освіти:  комунальний заклад  «</w:t>
      </w:r>
      <w:r>
        <w:rPr>
          <w:rFonts w:ascii="Times New Roman" w:eastAsiaTheme="minorHAnsi" w:hAnsi="Times New Roman"/>
          <w:sz w:val="28"/>
          <w:szCs w:val="28"/>
          <w:lang w:val="uk-UA"/>
        </w:rPr>
        <w:t>Горинська</w:t>
      </w:r>
      <w:r w:rsidRPr="00F93F45">
        <w:rPr>
          <w:rFonts w:ascii="Times New Roman" w:eastAsiaTheme="minorHAnsi" w:hAnsi="Times New Roman"/>
          <w:sz w:val="28"/>
          <w:szCs w:val="28"/>
        </w:rPr>
        <w:t xml:space="preserve"> гімназія»  Малинської  міської ради, скорочена назва закладу освіти: </w:t>
      </w:r>
      <w:r>
        <w:rPr>
          <w:rFonts w:ascii="Times New Roman" w:eastAsiaTheme="minorHAnsi" w:hAnsi="Times New Roman"/>
          <w:sz w:val="28"/>
          <w:szCs w:val="28"/>
          <w:lang w:val="uk-UA"/>
        </w:rPr>
        <w:t xml:space="preserve">Горинська </w:t>
      </w:r>
      <w:r w:rsidRPr="00F93F45">
        <w:rPr>
          <w:rFonts w:ascii="Times New Roman" w:eastAsiaTheme="minorHAnsi" w:hAnsi="Times New Roman"/>
          <w:sz w:val="28"/>
          <w:szCs w:val="28"/>
        </w:rPr>
        <w:t>гімназія.</w:t>
      </w:r>
    </w:p>
    <w:p w:rsidR="00F93F45" w:rsidRPr="00F93F45" w:rsidRDefault="00F93F45" w:rsidP="00492A39">
      <w:pPr>
        <w:spacing w:after="0" w:line="240" w:lineRule="auto"/>
        <w:jc w:val="both"/>
        <w:rPr>
          <w:rFonts w:ascii="Times New Roman" w:eastAsiaTheme="minorHAnsi" w:hAnsi="Times New Roman"/>
          <w:sz w:val="28"/>
          <w:szCs w:val="28"/>
        </w:rPr>
      </w:pPr>
      <w:r w:rsidRPr="00F93F45">
        <w:rPr>
          <w:rFonts w:ascii="Times New Roman" w:eastAsiaTheme="minorHAnsi" w:hAnsi="Times New Roman"/>
          <w:sz w:val="28"/>
          <w:szCs w:val="28"/>
        </w:rPr>
        <w:t>1.3. Юридична адреса</w:t>
      </w:r>
      <w:bookmarkStart w:id="0" w:name="_GoBack"/>
      <w:bookmarkEnd w:id="0"/>
      <w:r w:rsidRPr="00F93F45">
        <w:rPr>
          <w:rFonts w:ascii="Times New Roman" w:eastAsiaTheme="minorHAnsi" w:hAnsi="Times New Roman"/>
          <w:sz w:val="28"/>
          <w:szCs w:val="28"/>
        </w:rPr>
        <w:t xml:space="preserve"> закладу: </w:t>
      </w:r>
      <w:r w:rsidRPr="00F93F45">
        <w:rPr>
          <w:rFonts w:ascii="Times New Roman" w:eastAsiaTheme="minorHAnsi" w:hAnsi="Times New Roman"/>
          <w:sz w:val="28"/>
          <w:szCs w:val="28"/>
          <w:lang w:val="uk-UA"/>
        </w:rPr>
        <w:t>11651, Житомирська область, Коростенський район, село Горинь, вулиця  Центральна, будинок 31</w:t>
      </w:r>
      <w:r w:rsidRPr="00F93F45">
        <w:rPr>
          <w:rFonts w:ascii="Times New Roman" w:eastAsiaTheme="minorHAnsi" w:hAnsi="Times New Roman"/>
          <w:sz w:val="28"/>
          <w:szCs w:val="28"/>
        </w:rPr>
        <w:t>.</w:t>
      </w:r>
    </w:p>
    <w:p w:rsidR="00F93F45" w:rsidRPr="00F93F45" w:rsidRDefault="00F93F45" w:rsidP="00492A39">
      <w:pPr>
        <w:spacing w:after="0" w:line="240" w:lineRule="auto"/>
        <w:jc w:val="both"/>
        <w:rPr>
          <w:rFonts w:ascii="Times New Roman" w:eastAsiaTheme="minorHAnsi" w:hAnsi="Times New Roman"/>
          <w:sz w:val="28"/>
          <w:szCs w:val="28"/>
        </w:rPr>
      </w:pPr>
      <w:r w:rsidRPr="00F93F45">
        <w:rPr>
          <w:rFonts w:ascii="Times New Roman" w:eastAsiaTheme="minorHAnsi" w:hAnsi="Times New Roman"/>
          <w:sz w:val="28"/>
          <w:szCs w:val="28"/>
        </w:rPr>
        <w:t xml:space="preserve">1.4. Засновником   закладу  освіти  є  Малинська  міська  рада  (далі- Засновник). </w:t>
      </w:r>
      <w:r w:rsidRPr="00F93F45">
        <w:rPr>
          <w:rFonts w:ascii="Times New Roman" w:hAnsi="Times New Roman"/>
          <w:sz w:val="28"/>
          <w:szCs w:val="28"/>
        </w:rPr>
        <w:t>Засновник здійснює фінансування закладу, надає необхідні кошти для забезпечення</w:t>
      </w:r>
      <w:r w:rsidRPr="00F93F45">
        <w:rPr>
          <w:rFonts w:ascii="Times New Roman" w:eastAsiaTheme="minorHAnsi" w:hAnsi="Times New Roman"/>
          <w:sz w:val="28"/>
          <w:szCs w:val="28"/>
        </w:rPr>
        <w:t xml:space="preserve">  </w:t>
      </w:r>
      <w:r w:rsidRPr="00F93F45">
        <w:rPr>
          <w:rFonts w:ascii="Times New Roman" w:hAnsi="Times New Roman"/>
          <w:sz w:val="28"/>
          <w:szCs w:val="28"/>
        </w:rPr>
        <w:t xml:space="preserve">обладнанням і </w:t>
      </w:r>
      <w:proofErr w:type="gramStart"/>
      <w:r w:rsidRPr="00F93F45">
        <w:rPr>
          <w:rFonts w:ascii="Times New Roman" w:hAnsi="Times New Roman"/>
          <w:sz w:val="28"/>
          <w:szCs w:val="28"/>
        </w:rPr>
        <w:t>матер</w:t>
      </w:r>
      <w:proofErr w:type="gramEnd"/>
      <w:r w:rsidRPr="00F93F45">
        <w:rPr>
          <w:rFonts w:ascii="Times New Roman" w:hAnsi="Times New Roman"/>
          <w:sz w:val="28"/>
          <w:szCs w:val="28"/>
        </w:rPr>
        <w:t xml:space="preserve">іалами. </w:t>
      </w:r>
    </w:p>
    <w:p w:rsidR="00F93F45" w:rsidRPr="00F93F45" w:rsidRDefault="00F93F45" w:rsidP="00492A39">
      <w:pPr>
        <w:spacing w:after="0" w:line="240" w:lineRule="auto"/>
        <w:jc w:val="both"/>
        <w:rPr>
          <w:rFonts w:ascii="Times New Roman" w:eastAsiaTheme="minorHAnsi" w:hAnsi="Times New Roman"/>
          <w:sz w:val="28"/>
          <w:szCs w:val="28"/>
        </w:rPr>
      </w:pPr>
      <w:r w:rsidRPr="00F93F45">
        <w:rPr>
          <w:rFonts w:ascii="Times New Roman" w:eastAsiaTheme="minorHAnsi" w:hAnsi="Times New Roman"/>
          <w:sz w:val="28"/>
          <w:szCs w:val="28"/>
        </w:rPr>
        <w:t>1.5.</w:t>
      </w:r>
      <w:r>
        <w:rPr>
          <w:rFonts w:ascii="Times New Roman" w:eastAsiaTheme="minorHAnsi" w:hAnsi="Times New Roman"/>
          <w:sz w:val="28"/>
          <w:szCs w:val="28"/>
          <w:lang w:val="uk-UA"/>
        </w:rPr>
        <w:t xml:space="preserve"> </w:t>
      </w:r>
      <w:r w:rsidRPr="00F93F45">
        <w:rPr>
          <w:rFonts w:ascii="Times New Roman" w:eastAsiaTheme="minorHAnsi" w:hAnsi="Times New Roman"/>
          <w:sz w:val="28"/>
          <w:szCs w:val="28"/>
        </w:rPr>
        <w:t xml:space="preserve">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w:t>
      </w:r>
      <w:proofErr w:type="gramStart"/>
      <w:r w:rsidRPr="00F93F45">
        <w:rPr>
          <w:rFonts w:ascii="Times New Roman" w:eastAsiaTheme="minorHAnsi" w:hAnsi="Times New Roman"/>
          <w:sz w:val="28"/>
          <w:szCs w:val="28"/>
        </w:rPr>
        <w:t>ради</w:t>
      </w:r>
      <w:proofErr w:type="gramEnd"/>
      <w:r w:rsidRPr="00F93F45">
        <w:rPr>
          <w:rFonts w:ascii="Times New Roman" w:eastAsiaTheme="minorHAnsi" w:hAnsi="Times New Roman"/>
          <w:sz w:val="28"/>
          <w:szCs w:val="28"/>
        </w:rPr>
        <w:t xml:space="preserve"> (далі- уповноважений  орган).</w:t>
      </w:r>
    </w:p>
    <w:p w:rsidR="00F93F45" w:rsidRPr="00F93F45" w:rsidRDefault="00F93F45" w:rsidP="00492A39">
      <w:pPr>
        <w:spacing w:after="0" w:line="240" w:lineRule="auto"/>
        <w:jc w:val="both"/>
        <w:rPr>
          <w:rFonts w:ascii="Times New Roman" w:eastAsia="Times New Roman" w:hAnsi="Times New Roman"/>
          <w:sz w:val="28"/>
          <w:szCs w:val="28"/>
        </w:rPr>
      </w:pPr>
      <w:r w:rsidRPr="00F93F45">
        <w:rPr>
          <w:rFonts w:ascii="Times New Roman" w:eastAsiaTheme="minorHAnsi" w:hAnsi="Times New Roman"/>
          <w:sz w:val="28"/>
          <w:szCs w:val="28"/>
        </w:rPr>
        <w:t xml:space="preserve">1.6.  Заклад  освіти   </w:t>
      </w:r>
      <w:r w:rsidRPr="00F93F45">
        <w:rPr>
          <w:rFonts w:ascii="Times New Roman" w:eastAsia="Times New Roman" w:hAnsi="Times New Roman"/>
          <w:sz w:val="28"/>
          <w:szCs w:val="28"/>
        </w:rPr>
        <w:t xml:space="preserve">є  юридичною </w:t>
      </w:r>
      <w:proofErr w:type="gramStart"/>
      <w:r w:rsidRPr="00F93F45">
        <w:rPr>
          <w:rFonts w:ascii="Times New Roman" w:eastAsia="Times New Roman" w:hAnsi="Times New Roman"/>
          <w:sz w:val="28"/>
          <w:szCs w:val="28"/>
        </w:rPr>
        <w:t>особою</w:t>
      </w:r>
      <w:proofErr w:type="gramEnd"/>
      <w:r w:rsidRPr="00F93F45">
        <w:rPr>
          <w:rFonts w:ascii="Times New Roman" w:eastAsia="Times New Roman" w:hAnsi="Times New Roman"/>
          <w:sz w:val="28"/>
          <w:szCs w:val="28"/>
        </w:rPr>
        <w:t>, має печатку, штамп, бланки з власними реквізитами, ідентифікаційний номер, може мати самостійний баланс та рахунки  в банківських  установах та  Держказначействі.</w:t>
      </w:r>
    </w:p>
    <w:p w:rsidR="00F93F45" w:rsidRPr="00770C82" w:rsidRDefault="00F93F4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1.7. Заклад освіти заснований  на комунальній формі власності.</w:t>
      </w:r>
    </w:p>
    <w:p w:rsidR="00F93F45" w:rsidRPr="00770C82" w:rsidRDefault="00F93F45" w:rsidP="00492A39">
      <w:pPr>
        <w:spacing w:after="0" w:line="240" w:lineRule="auto"/>
        <w:jc w:val="both"/>
        <w:rPr>
          <w:rFonts w:ascii="Times New Roman" w:hAnsi="Times New Roman"/>
          <w:sz w:val="28"/>
          <w:szCs w:val="28"/>
        </w:rPr>
      </w:pPr>
      <w:r w:rsidRPr="00770C82">
        <w:rPr>
          <w:rFonts w:ascii="Times New Roman" w:hAnsi="Times New Roman"/>
          <w:sz w:val="28"/>
          <w:szCs w:val="28"/>
        </w:rPr>
        <w:t>1.8. У закладі освіти створені та функціонують:</w:t>
      </w:r>
    </w:p>
    <w:p w:rsidR="00F93F45" w:rsidRPr="00770C82" w:rsidRDefault="00F93F45" w:rsidP="00492A39">
      <w:pPr>
        <w:spacing w:after="0" w:line="240" w:lineRule="auto"/>
        <w:jc w:val="both"/>
        <w:rPr>
          <w:rFonts w:ascii="Times New Roman" w:hAnsi="Times New Roman"/>
          <w:sz w:val="28"/>
          <w:szCs w:val="28"/>
        </w:rPr>
      </w:pPr>
      <w:r w:rsidRPr="00770C82">
        <w:rPr>
          <w:rFonts w:ascii="Times New Roman" w:hAnsi="Times New Roman"/>
          <w:sz w:val="28"/>
          <w:szCs w:val="28"/>
        </w:rPr>
        <w:t>- початкова школа;</w:t>
      </w:r>
    </w:p>
    <w:p w:rsidR="00F93F45" w:rsidRPr="00770C82" w:rsidRDefault="00F93F45" w:rsidP="00492A39">
      <w:pPr>
        <w:spacing w:after="0" w:line="240" w:lineRule="auto"/>
        <w:jc w:val="both"/>
        <w:rPr>
          <w:rFonts w:ascii="Times New Roman" w:hAnsi="Times New Roman"/>
          <w:sz w:val="28"/>
          <w:szCs w:val="28"/>
        </w:rPr>
      </w:pPr>
      <w:r w:rsidRPr="00770C82">
        <w:rPr>
          <w:rFonts w:ascii="Times New Roman" w:hAnsi="Times New Roman"/>
          <w:sz w:val="28"/>
          <w:szCs w:val="28"/>
        </w:rPr>
        <w:t>- гімназія.</w:t>
      </w:r>
    </w:p>
    <w:p w:rsidR="002A2615" w:rsidRPr="00770C82" w:rsidRDefault="0048681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1.9</w:t>
      </w:r>
      <w:r w:rsidR="002A2615" w:rsidRPr="00770C82">
        <w:rPr>
          <w:rFonts w:ascii="Times New Roman" w:eastAsiaTheme="minorHAnsi" w:hAnsi="Times New Roman"/>
          <w:sz w:val="28"/>
          <w:szCs w:val="28"/>
          <w:lang w:val="uk-UA"/>
        </w:rPr>
        <w:t>. Заклад освіти є закладом загальної середньої освіти, що забезпечує здобуття базового рівня середньої освіти та провадить освітню діяльність відповідно до ліцензії.</w:t>
      </w:r>
    </w:p>
    <w:p w:rsidR="0048681E"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lang w:val="uk-UA"/>
        </w:rPr>
        <w:t xml:space="preserve">Заклад освіти забезпечує здобуття початкової, базової середньої освіти. Заклад освіти може створювати у своєму складі класи (групи) з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 </w:t>
      </w:r>
      <w:r w:rsidRPr="00770C82">
        <w:rPr>
          <w:rFonts w:ascii="Times New Roman" w:eastAsiaTheme="minorHAnsi" w:hAnsi="Times New Roman"/>
          <w:sz w:val="28"/>
          <w:szCs w:val="28"/>
        </w:rPr>
        <w:t xml:space="preserve">Заклад освіти може організовувати такі форми здобуття освіти як екстернат та педагогічний патронаж. 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 </w:t>
      </w:r>
    </w:p>
    <w:p w:rsidR="002A2615" w:rsidRPr="00770C82" w:rsidRDefault="0048681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1.10</w:t>
      </w:r>
      <w:r w:rsidR="002A2615" w:rsidRPr="00770C82">
        <w:rPr>
          <w:rFonts w:ascii="Times New Roman" w:eastAsiaTheme="minorHAnsi" w:hAnsi="Times New Roman"/>
          <w:sz w:val="28"/>
          <w:szCs w:val="28"/>
          <w:lang w:val="uk-UA"/>
        </w:rPr>
        <w:t xml:space="preserve">. Головною метою закладу освіти є забезпечення реалізації права громадян на здобуття початкової, базової загальної середньої освіти. </w:t>
      </w:r>
    </w:p>
    <w:p w:rsidR="002A2615" w:rsidRPr="00770C82" w:rsidRDefault="0048681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1.11</w:t>
      </w:r>
      <w:r w:rsidR="002A2615" w:rsidRPr="00770C82">
        <w:rPr>
          <w:rFonts w:ascii="Times New Roman" w:eastAsiaTheme="minorHAnsi" w:hAnsi="Times New Roman"/>
          <w:sz w:val="28"/>
          <w:szCs w:val="28"/>
          <w:lang w:val="uk-UA"/>
        </w:rPr>
        <w:t>. Головними завданнями закладу освіти є:</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виховання громадянина України;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формування особистості здобувача освіти, розвиток його здібностей і обдарувань, наукового світогляду; </w:t>
      </w:r>
    </w:p>
    <w:p w:rsidR="0092550E"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забезпечення виконання вимог Державних стандартів загальної середньої освіти, підготовка здобувачів освіти до подальшої освіти і трудової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виховання в здобувачів освіти поваги до Конституції України, державних символів України, прав і свобод людини і громадянина, почуття власної </w:t>
      </w:r>
      <w:r w:rsidRPr="00770C82">
        <w:rPr>
          <w:rFonts w:ascii="Times New Roman" w:eastAsiaTheme="minorHAnsi" w:hAnsi="Times New Roman"/>
          <w:sz w:val="28"/>
          <w:szCs w:val="28"/>
          <w:lang w:val="uk-UA"/>
        </w:rPr>
        <w:lastRenderedPageBreak/>
        <w:t>гідності, відповідальності перед законом за свої дії, свідомого ставлення до обов'язків людини і громадянина;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забезпечення реалізація права здобувачів освіти на вільне формування політичних і світоглядних переконань;</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забезпечення соціального захисту здобувачів освіти, сприяння встановлення рівного доступу до повноцінної освіти різних категорій учнів, відповідно до їх індивідуальних нахилів, потреб, інтересів;</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реалізація права осіб з особливими освітніми потребами на здобуття початкової, базової загальної середньої освіти ( інклюзивне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створення передумов для соціальної адаптації, подальшої інтеграції в суспільство осіб з особливими освітніми потребами (інклюзивне навчання)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1.</w:t>
      </w:r>
      <w:r w:rsidR="0048681E" w:rsidRPr="00770C82">
        <w:rPr>
          <w:rFonts w:ascii="Times New Roman" w:eastAsiaTheme="minorHAnsi" w:hAnsi="Times New Roman"/>
          <w:sz w:val="28"/>
          <w:szCs w:val="28"/>
          <w:lang w:val="uk-UA"/>
        </w:rPr>
        <w:t>12</w:t>
      </w:r>
      <w:r w:rsidRPr="00770C82">
        <w:rPr>
          <w:rFonts w:ascii="Times New Roman" w:eastAsiaTheme="minorHAnsi" w:hAnsi="Times New Roman"/>
          <w:sz w:val="28"/>
          <w:szCs w:val="28"/>
        </w:rPr>
        <w:t xml:space="preserve">. Заклад освіти у своїй діяльності керується Конституцією України, Законами України «Про освіту», «Про </w:t>
      </w:r>
      <w:r w:rsidRPr="00770C82">
        <w:rPr>
          <w:rFonts w:ascii="Times New Roman" w:eastAsiaTheme="minorHAnsi" w:hAnsi="Times New Roman"/>
          <w:sz w:val="28"/>
          <w:szCs w:val="28"/>
          <w:lang w:val="uk-UA"/>
        </w:rPr>
        <w:t xml:space="preserve">повну </w:t>
      </w:r>
      <w:r w:rsidRPr="00770C82">
        <w:rPr>
          <w:rFonts w:ascii="Times New Roman" w:eastAsiaTheme="minorHAnsi" w:hAnsi="Times New Roman"/>
          <w:sz w:val="28"/>
          <w:szCs w:val="28"/>
        </w:rPr>
        <w:t xml:space="preserve">загальну середню освіту», спеціальними законами, іншими актами законодавства у сфері освіти і науки та міжнародних договорів України, рішеннями </w:t>
      </w:r>
      <w:r w:rsidRPr="00770C82">
        <w:rPr>
          <w:rFonts w:ascii="Times New Roman" w:eastAsiaTheme="minorHAnsi" w:hAnsi="Times New Roman"/>
          <w:sz w:val="28"/>
          <w:szCs w:val="28"/>
          <w:lang w:val="uk-UA"/>
        </w:rPr>
        <w:t>Малинської</w:t>
      </w:r>
      <w:r w:rsidRPr="00770C82">
        <w:rPr>
          <w:rFonts w:ascii="Times New Roman" w:eastAsiaTheme="minorHAnsi" w:hAnsi="Times New Roman"/>
          <w:sz w:val="28"/>
          <w:szCs w:val="28"/>
        </w:rPr>
        <w:t xml:space="preserve"> міської ради або уповноваженого нею органу управління освіти, цим Статутом. </w:t>
      </w:r>
    </w:p>
    <w:p w:rsidR="002A2615" w:rsidRPr="00770C82" w:rsidRDefault="0048681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1.13</w:t>
      </w:r>
      <w:r w:rsidR="002A2615" w:rsidRPr="00770C82">
        <w:rPr>
          <w:rFonts w:ascii="Times New Roman" w:eastAsiaTheme="minorHAnsi" w:hAnsi="Times New Roman"/>
          <w:sz w:val="28"/>
          <w:szCs w:val="28"/>
          <w:lang w:val="uk-UA"/>
        </w:rPr>
        <w:t xml:space="preserve">. Заклад освіти самостійно приймає рішення та здійснює освітню діяльність в межах автономії, обсяг якої визначається Законом України «Про освіту», спеціальними законами та цим Статутом. </w:t>
      </w:r>
    </w:p>
    <w:p w:rsidR="002A2615" w:rsidRPr="00770C82" w:rsidRDefault="0048681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1.14</w:t>
      </w:r>
      <w:r w:rsidR="002A2615" w:rsidRPr="00770C82">
        <w:rPr>
          <w:rFonts w:ascii="Times New Roman" w:eastAsiaTheme="minorHAnsi" w:hAnsi="Times New Roman"/>
          <w:sz w:val="28"/>
          <w:szCs w:val="28"/>
          <w:lang w:val="uk-UA"/>
        </w:rPr>
        <w:t>. Заклад освіти несе відповідальність перед  здобувачами освіти, територіальною громадою міста, суспільством і державою за: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безпечні умови освітньої діяльності;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дотримання Державних стандартів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дотримання фінансової дисципліни;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прозорість, інформаційну відкритість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1.1</w:t>
      </w:r>
      <w:r w:rsidR="0048681E" w:rsidRPr="00770C82">
        <w:rPr>
          <w:rFonts w:ascii="Times New Roman" w:eastAsiaTheme="minorHAnsi" w:hAnsi="Times New Roman"/>
          <w:sz w:val="28"/>
          <w:szCs w:val="28"/>
          <w:lang w:val="uk-UA"/>
        </w:rPr>
        <w:t>5</w:t>
      </w:r>
      <w:r w:rsidRPr="00770C82">
        <w:rPr>
          <w:rFonts w:ascii="Times New Roman" w:eastAsiaTheme="minorHAnsi" w:hAnsi="Times New Roman"/>
          <w:sz w:val="28"/>
          <w:szCs w:val="28"/>
        </w:rPr>
        <w:t xml:space="preserve">. Мовою навчання і виховання у закладі освіти є державна мова.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1.1</w:t>
      </w:r>
      <w:r w:rsidR="0048681E" w:rsidRPr="00770C82">
        <w:rPr>
          <w:rFonts w:ascii="Times New Roman" w:eastAsiaTheme="minorHAnsi" w:hAnsi="Times New Roman"/>
          <w:sz w:val="28"/>
          <w:szCs w:val="28"/>
          <w:lang w:val="uk-UA"/>
        </w:rPr>
        <w:t>6</w:t>
      </w:r>
      <w:r w:rsidRPr="00770C82">
        <w:rPr>
          <w:rFonts w:ascii="Times New Roman" w:eastAsiaTheme="minorHAnsi" w:hAnsi="Times New Roman"/>
          <w:sz w:val="28"/>
          <w:szCs w:val="28"/>
        </w:rPr>
        <w:t xml:space="preserve">. У закладі освіти </w:t>
      </w:r>
      <w:r w:rsidRPr="00770C82">
        <w:rPr>
          <w:rFonts w:ascii="Times New Roman" w:eastAsiaTheme="minorHAnsi" w:hAnsi="Times New Roman"/>
          <w:sz w:val="28"/>
          <w:szCs w:val="28"/>
          <w:lang w:val="uk-UA"/>
        </w:rPr>
        <w:t xml:space="preserve">при наявності відповідної кількості дітей </w:t>
      </w:r>
      <w:r w:rsidR="0048681E" w:rsidRPr="00770C82">
        <w:rPr>
          <w:rFonts w:ascii="Times New Roman" w:eastAsiaTheme="minorHAnsi" w:hAnsi="Times New Roman"/>
          <w:sz w:val="28"/>
          <w:szCs w:val="28"/>
          <w:lang w:val="uk-UA"/>
        </w:rPr>
        <w:t xml:space="preserve">може </w:t>
      </w:r>
      <w:r w:rsidRPr="00770C82">
        <w:rPr>
          <w:rFonts w:ascii="Times New Roman" w:eastAsiaTheme="minorHAnsi" w:hAnsi="Times New Roman"/>
          <w:sz w:val="28"/>
          <w:szCs w:val="28"/>
          <w:lang w:val="uk-UA"/>
        </w:rPr>
        <w:t>бу</w:t>
      </w:r>
      <w:r w:rsidR="0048681E" w:rsidRPr="00770C82">
        <w:rPr>
          <w:rFonts w:ascii="Times New Roman" w:eastAsiaTheme="minorHAnsi" w:hAnsi="Times New Roman"/>
          <w:sz w:val="28"/>
          <w:szCs w:val="28"/>
          <w:lang w:val="uk-UA"/>
        </w:rPr>
        <w:t>ти</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запроваджено вивчення наступних предметів (у тому числі факультативних та курсів за вибором):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з 1-го класу</w:t>
      </w:r>
      <w:r w:rsidRPr="00770C82">
        <w:rPr>
          <w:rFonts w:ascii="Times New Roman" w:eastAsiaTheme="minorHAnsi" w:hAnsi="Times New Roman"/>
          <w:sz w:val="28"/>
          <w:szCs w:val="28"/>
          <w:lang w:val="uk-UA"/>
        </w:rPr>
        <w:t xml:space="preserve">  - математики</w:t>
      </w:r>
      <w:r w:rsidRPr="00770C82">
        <w:rPr>
          <w:rFonts w:ascii="Times New Roman" w:eastAsiaTheme="minorHAnsi" w:hAnsi="Times New Roman"/>
          <w:sz w:val="28"/>
          <w:szCs w:val="28"/>
        </w:rPr>
        <w:t>;</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з </w:t>
      </w:r>
      <w:r w:rsidRPr="00770C82">
        <w:rPr>
          <w:rFonts w:ascii="Times New Roman" w:eastAsiaTheme="minorHAnsi" w:hAnsi="Times New Roman"/>
          <w:sz w:val="28"/>
          <w:szCs w:val="28"/>
          <w:lang w:val="uk-UA"/>
        </w:rPr>
        <w:t>5</w:t>
      </w:r>
      <w:r w:rsidRPr="00770C82">
        <w:rPr>
          <w:rFonts w:ascii="Times New Roman" w:eastAsiaTheme="minorHAnsi" w:hAnsi="Times New Roman"/>
          <w:sz w:val="28"/>
          <w:szCs w:val="28"/>
        </w:rPr>
        <w:t xml:space="preserve">-го </w:t>
      </w:r>
      <w:r w:rsidRPr="00770C82">
        <w:rPr>
          <w:rFonts w:ascii="Times New Roman" w:eastAsiaTheme="minorHAnsi" w:hAnsi="Times New Roman"/>
          <w:sz w:val="28"/>
          <w:szCs w:val="28"/>
          <w:lang w:val="uk-UA"/>
        </w:rPr>
        <w:t xml:space="preserve"> по 9-й </w:t>
      </w:r>
      <w:r w:rsidRPr="00770C82">
        <w:rPr>
          <w:rFonts w:ascii="Times New Roman" w:eastAsiaTheme="minorHAnsi" w:hAnsi="Times New Roman"/>
          <w:sz w:val="28"/>
          <w:szCs w:val="28"/>
        </w:rPr>
        <w:t>клас</w:t>
      </w:r>
      <w:r w:rsidRPr="00770C82">
        <w:rPr>
          <w:rFonts w:ascii="Times New Roman" w:eastAsiaTheme="minorHAnsi" w:hAnsi="Times New Roman"/>
          <w:sz w:val="28"/>
          <w:szCs w:val="28"/>
          <w:lang w:val="uk-UA"/>
        </w:rPr>
        <w:t>и</w:t>
      </w:r>
      <w:r w:rsidRPr="00770C82">
        <w:rPr>
          <w:rFonts w:ascii="Times New Roman" w:eastAsiaTheme="minorHAnsi" w:hAnsi="Times New Roman"/>
          <w:sz w:val="28"/>
          <w:szCs w:val="28"/>
        </w:rPr>
        <w:t xml:space="preserve"> – поглиблене вивченн</w:t>
      </w:r>
      <w:r w:rsidRPr="00770C82">
        <w:rPr>
          <w:rFonts w:ascii="Times New Roman" w:eastAsiaTheme="minorHAnsi" w:hAnsi="Times New Roman"/>
          <w:sz w:val="28"/>
          <w:szCs w:val="28"/>
          <w:lang w:val="uk-UA"/>
        </w:rPr>
        <w:t>я математики</w:t>
      </w:r>
      <w:proofErr w:type="gramStart"/>
      <w:r w:rsidRPr="00770C82">
        <w:rPr>
          <w:rFonts w:ascii="Times New Roman" w:eastAsiaTheme="minorHAnsi" w:hAnsi="Times New Roman"/>
          <w:sz w:val="28"/>
          <w:szCs w:val="28"/>
          <w:lang w:val="uk-UA"/>
        </w:rPr>
        <w:t xml:space="preserve"> .</w:t>
      </w:r>
      <w:proofErr w:type="gramEnd"/>
      <w:r w:rsidRPr="00770C82">
        <w:rPr>
          <w:rFonts w:ascii="Times New Roman" w:eastAsiaTheme="minorHAnsi" w:hAnsi="Times New Roman"/>
          <w:sz w:val="28"/>
          <w:szCs w:val="28"/>
        </w:rPr>
        <w:t xml:space="preserve">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1.1</w:t>
      </w:r>
      <w:r w:rsidR="0092550E" w:rsidRPr="00770C82">
        <w:rPr>
          <w:rFonts w:ascii="Times New Roman" w:eastAsiaTheme="minorHAnsi" w:hAnsi="Times New Roman"/>
          <w:sz w:val="28"/>
          <w:szCs w:val="28"/>
          <w:lang w:val="uk-UA"/>
        </w:rPr>
        <w:t>7</w:t>
      </w:r>
      <w:r w:rsidRPr="00770C82">
        <w:rPr>
          <w:rFonts w:ascii="Times New Roman" w:eastAsiaTheme="minorHAnsi" w:hAnsi="Times New Roman"/>
          <w:sz w:val="28"/>
          <w:szCs w:val="28"/>
        </w:rPr>
        <w:t xml:space="preserve">. Автономія закладу освіти визначається його правом: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брати участь в установленому порядку в моніторингу якості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проходити в установленому порядку громадську акредитацію закладу;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самостійно визначати форми, методи і засоби організації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lastRenderedPageBreak/>
        <w:t>‒ самостійно формувати освітню програму;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планувати власну діяльність та формувати стратегію розвитку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використовувати </w:t>
      </w:r>
      <w:proofErr w:type="gramStart"/>
      <w:r w:rsidRPr="00770C82">
        <w:rPr>
          <w:rFonts w:ascii="Times New Roman" w:eastAsiaTheme="minorHAnsi" w:hAnsi="Times New Roman"/>
          <w:sz w:val="28"/>
          <w:szCs w:val="28"/>
        </w:rPr>
        <w:t>р</w:t>
      </w:r>
      <w:proofErr w:type="gramEnd"/>
      <w:r w:rsidRPr="00770C82">
        <w:rPr>
          <w:rFonts w:ascii="Times New Roman" w:eastAsiaTheme="minorHAnsi" w:hAnsi="Times New Roman"/>
          <w:sz w:val="28"/>
          <w:szCs w:val="28"/>
        </w:rPr>
        <w:t>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на правах оперативного управління розпоряджатися рухомим і нерухомим майном згідно з законодавством України та цим Статутом;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залишати у своєму розпорядженні і використовувати власні надходження у порядку, визначеному законодавством України;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розвивати власну матеріально-технічну базу та соціальну базу (спортивнооздоровчих,  культурних підрозділів);</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впроваджувати експериментальні програми;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самостійно забезпечувати добір і розстановку кадрів;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відповідно до власного Статуту утворювати, реорганізовувати та ліквідовувати структурні підрозділи;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встановлювати власну символіку та атрибути;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користуватись пільгами, передбаченими державою;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здійснювати інші дії, що не суперечать чинному законодавству.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1.1</w:t>
      </w:r>
      <w:r w:rsidR="0092550E" w:rsidRPr="00770C82">
        <w:rPr>
          <w:rFonts w:ascii="Times New Roman" w:eastAsiaTheme="minorHAnsi" w:hAnsi="Times New Roman"/>
          <w:sz w:val="28"/>
          <w:szCs w:val="28"/>
          <w:lang w:val="uk-UA"/>
        </w:rPr>
        <w:t>8</w:t>
      </w:r>
      <w:r w:rsidRPr="00770C82">
        <w:rPr>
          <w:rFonts w:ascii="Times New Roman" w:eastAsiaTheme="minorHAnsi" w:hAnsi="Times New Roman"/>
          <w:sz w:val="28"/>
          <w:szCs w:val="28"/>
        </w:rPr>
        <w:t>. Заклад освіти зобов’язаний:</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здійснювати освітню діяльність на підставі ліцензії, отриманої у встановленому законодавством порядку;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задовольняти потреби громадян, що проживають на території обслуговування закладу освіти, в здобутті повної загальної середньої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за потреби створювати інклюзивні та/або спеціальні групи і класи для навчання осіб з особливими освітніми потребами;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забезпечувати єдність навчання та виховання;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створювати власну науково-методичну і матеріально-технічну базу;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проходити плановий інституційний аудит у терміни та в порядку визначеним спеціальним законодавством;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забезпечувати відповідність рівня загальної середньої освіти Державним стандартам загальної середньої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охороняти життя і здоров’я здобувачів освіти, педагогічних та інших працівників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xml:space="preserve"> ‒ додержуватись фінансової дисципліни, зберігати матеріальну базу; ‒ забезпечувати видачу здобувачам освіти документів про освіту встановленого зразка; </w:t>
      </w:r>
    </w:p>
    <w:p w:rsidR="0092550E" w:rsidRPr="00770C82" w:rsidRDefault="0092550E"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забезпечувати видачу здобувачам освіти документів про освіту встановленого зразка;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здійснювати інші повноваження делеговані засновником або уповноваженим ним органом управління освітою.</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1.1</w:t>
      </w:r>
      <w:r w:rsidR="00770C82" w:rsidRPr="00770C82">
        <w:rPr>
          <w:rFonts w:ascii="Times New Roman" w:eastAsiaTheme="minorHAnsi" w:hAnsi="Times New Roman"/>
          <w:sz w:val="28"/>
          <w:szCs w:val="28"/>
          <w:lang w:val="uk-UA"/>
        </w:rPr>
        <w:t>9</w:t>
      </w:r>
      <w:r w:rsidRPr="00770C82">
        <w:rPr>
          <w:rFonts w:ascii="Times New Roman" w:eastAsiaTheme="minorHAnsi" w:hAnsi="Times New Roman"/>
          <w:sz w:val="28"/>
          <w:szCs w:val="28"/>
        </w:rPr>
        <w:t xml:space="preserve">. У закладі освіти можуть створюватись та функціонувати: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1) структурні підрозділи;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2) методичні об’єднання педагогічних працівників: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sym w:font="Symbol" w:char="F02D"/>
      </w:r>
      <w:r w:rsidRPr="00770C82">
        <w:rPr>
          <w:rFonts w:ascii="Times New Roman" w:eastAsiaTheme="minorHAnsi" w:hAnsi="Times New Roman"/>
          <w:sz w:val="28"/>
          <w:szCs w:val="28"/>
          <w:lang w:val="uk-UA"/>
        </w:rPr>
        <w:t xml:space="preserve"> початкових класів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sym w:font="Symbol" w:char="F02D"/>
      </w:r>
      <w:r w:rsidRPr="00770C82">
        <w:rPr>
          <w:rFonts w:ascii="Times New Roman" w:eastAsiaTheme="minorHAnsi" w:hAnsi="Times New Roman"/>
          <w:sz w:val="28"/>
          <w:szCs w:val="28"/>
          <w:lang w:val="uk-UA"/>
        </w:rPr>
        <w:t xml:space="preserve"> гуманітарного циклу (українська мова, література, зарубіжна література, історія, іноземна мова);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sym w:font="Symbol" w:char="F02D"/>
      </w:r>
      <w:r w:rsidRPr="00770C82">
        <w:rPr>
          <w:rFonts w:ascii="Times New Roman" w:eastAsiaTheme="minorHAnsi" w:hAnsi="Times New Roman"/>
          <w:sz w:val="28"/>
          <w:szCs w:val="28"/>
          <w:lang w:val="uk-UA"/>
        </w:rPr>
        <w:t xml:space="preserve"> природничо-математичного циклу предметів;</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sym w:font="Symbol" w:char="F02D"/>
      </w:r>
      <w:r w:rsidRPr="00770C82">
        <w:rPr>
          <w:rFonts w:ascii="Times New Roman" w:eastAsiaTheme="minorHAnsi" w:hAnsi="Times New Roman"/>
          <w:sz w:val="28"/>
          <w:szCs w:val="28"/>
          <w:lang w:val="uk-UA"/>
        </w:rPr>
        <w:t xml:space="preserve"> спортивно-оздоровчого, художньо-естетичного циклу предметів (фізична культура, музичне мистецтво, мистецтво, трудове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класоводів та класних керівників.</w:t>
      </w:r>
    </w:p>
    <w:p w:rsidR="00F93F45" w:rsidRPr="00770C82" w:rsidRDefault="00770C82"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1.20</w:t>
      </w:r>
      <w:r w:rsidR="002A2615" w:rsidRPr="00770C82">
        <w:rPr>
          <w:rFonts w:ascii="Times New Roman" w:eastAsiaTheme="minorHAnsi" w:hAnsi="Times New Roman"/>
          <w:sz w:val="28"/>
          <w:szCs w:val="28"/>
        </w:rPr>
        <w:t>. Взаємовідносини закладу освіти з юридичними і фізичними особами визначаються</w:t>
      </w:r>
      <w:r w:rsidR="00F93F45" w:rsidRPr="00770C82">
        <w:rPr>
          <w:rFonts w:ascii="Times New Roman" w:eastAsiaTheme="minorHAnsi" w:hAnsi="Times New Roman"/>
          <w:sz w:val="28"/>
          <w:szCs w:val="28"/>
        </w:rPr>
        <w:t xml:space="preserve"> угодами, що укладені між ними, Законами України </w:t>
      </w:r>
      <w:r w:rsidR="00F93F45" w:rsidRPr="00770C82">
        <w:rPr>
          <w:rFonts w:ascii="Times New Roman" w:eastAsiaTheme="minorHAnsi" w:hAnsi="Times New Roman"/>
          <w:sz w:val="28"/>
          <w:szCs w:val="28"/>
          <w:lang w:val="uk-UA"/>
        </w:rPr>
        <w:t>«</w:t>
      </w:r>
      <w:r w:rsidR="00F93F45" w:rsidRPr="00770C82">
        <w:rPr>
          <w:rFonts w:ascii="Times New Roman" w:eastAsiaTheme="minorHAnsi" w:hAnsi="Times New Roman"/>
          <w:sz w:val="28"/>
          <w:szCs w:val="28"/>
        </w:rPr>
        <w:t>Про освіту</w:t>
      </w:r>
      <w:r w:rsidR="00F93F45" w:rsidRPr="00770C82">
        <w:rPr>
          <w:rFonts w:ascii="Times New Roman" w:eastAsiaTheme="minorHAnsi" w:hAnsi="Times New Roman"/>
          <w:sz w:val="28"/>
          <w:szCs w:val="28"/>
          <w:lang w:val="uk-UA"/>
        </w:rPr>
        <w:t>»</w:t>
      </w:r>
      <w:r w:rsidR="00F93F45" w:rsidRPr="00770C82">
        <w:rPr>
          <w:rFonts w:ascii="Times New Roman" w:eastAsiaTheme="minorHAnsi" w:hAnsi="Times New Roman"/>
          <w:sz w:val="28"/>
          <w:szCs w:val="28"/>
        </w:rPr>
        <w:t xml:space="preserve">, </w:t>
      </w:r>
      <w:r w:rsidR="00F93F45" w:rsidRPr="00770C82">
        <w:rPr>
          <w:rFonts w:ascii="Times New Roman" w:eastAsiaTheme="minorHAnsi" w:hAnsi="Times New Roman"/>
          <w:sz w:val="28"/>
          <w:szCs w:val="28"/>
          <w:lang w:val="uk-UA"/>
        </w:rPr>
        <w:t>«</w:t>
      </w:r>
      <w:r w:rsidR="00F93F45" w:rsidRPr="00770C82">
        <w:rPr>
          <w:rFonts w:ascii="Times New Roman" w:eastAsiaTheme="minorHAnsi" w:hAnsi="Times New Roman"/>
          <w:sz w:val="28"/>
          <w:szCs w:val="28"/>
        </w:rPr>
        <w:t>Про повну  загальну середню освіту</w:t>
      </w:r>
      <w:r w:rsidR="00F93F45" w:rsidRPr="00770C82">
        <w:rPr>
          <w:rFonts w:ascii="Times New Roman" w:eastAsiaTheme="minorHAnsi" w:hAnsi="Times New Roman"/>
          <w:sz w:val="28"/>
          <w:szCs w:val="28"/>
          <w:lang w:val="uk-UA"/>
        </w:rPr>
        <w:t>»</w:t>
      </w:r>
      <w:r w:rsidR="00F93F45" w:rsidRPr="00770C82">
        <w:rPr>
          <w:rFonts w:ascii="Times New Roman" w:eastAsiaTheme="minorHAnsi" w:hAnsi="Times New Roman"/>
          <w:sz w:val="28"/>
          <w:szCs w:val="28"/>
        </w:rPr>
        <w:t>,   іншими нормативно-правовими актами,</w:t>
      </w:r>
      <w:r w:rsidR="00F93F45" w:rsidRPr="00770C82">
        <w:rPr>
          <w:rFonts w:ascii="Times New Roman" w:hAnsi="Times New Roman"/>
          <w:sz w:val="28"/>
          <w:szCs w:val="28"/>
        </w:rPr>
        <w:t xml:space="preserve"> </w:t>
      </w:r>
      <w:proofErr w:type="gramStart"/>
      <w:r w:rsidR="00F93F45" w:rsidRPr="00770C82">
        <w:rPr>
          <w:rFonts w:ascii="Times New Roman" w:hAnsi="Times New Roman"/>
          <w:sz w:val="28"/>
          <w:szCs w:val="28"/>
        </w:rPr>
        <w:t>р</w:t>
      </w:r>
      <w:proofErr w:type="gramEnd"/>
      <w:r w:rsidR="00F93F45" w:rsidRPr="00770C82">
        <w:rPr>
          <w:rFonts w:ascii="Times New Roman" w:hAnsi="Times New Roman"/>
          <w:sz w:val="28"/>
          <w:szCs w:val="28"/>
        </w:rPr>
        <w:t>ішеннями засновника та уповноваженого ним органу управління освітою, цим Статутом.</w:t>
      </w:r>
    </w:p>
    <w:p w:rsidR="00F93F45" w:rsidRPr="00770C82" w:rsidRDefault="00F93F45" w:rsidP="00492A39">
      <w:pPr>
        <w:autoSpaceDE w:val="0"/>
        <w:autoSpaceDN w:val="0"/>
        <w:adjustRightInd w:val="0"/>
        <w:spacing w:after="0" w:line="240" w:lineRule="auto"/>
        <w:jc w:val="both"/>
        <w:rPr>
          <w:rFonts w:ascii="Times New Roman" w:hAnsi="Times New Roman"/>
          <w:sz w:val="28"/>
          <w:szCs w:val="28"/>
        </w:rPr>
      </w:pPr>
      <w:r w:rsidRPr="00770C82">
        <w:rPr>
          <w:rFonts w:ascii="Times New Roman" w:hAnsi="Times New Roman"/>
          <w:sz w:val="28"/>
          <w:szCs w:val="28"/>
        </w:rPr>
        <w:t>1.2</w:t>
      </w:r>
      <w:r w:rsidRPr="00770C82">
        <w:rPr>
          <w:rFonts w:ascii="Times New Roman" w:hAnsi="Times New Roman"/>
          <w:sz w:val="28"/>
          <w:szCs w:val="28"/>
          <w:lang w:val="uk-UA"/>
        </w:rPr>
        <w:t>1</w:t>
      </w:r>
      <w:r w:rsidRPr="00770C82">
        <w:rPr>
          <w:rFonts w:ascii="Times New Roman" w:hAnsi="Times New Roman"/>
          <w:sz w:val="28"/>
          <w:szCs w:val="28"/>
        </w:rPr>
        <w:t>. Заклад освіти забезпечує захист персональних даних учнів, педагогічних працівників та обслуговуючого персоналу.</w:t>
      </w:r>
    </w:p>
    <w:p w:rsidR="00F93F45" w:rsidRPr="00770C82" w:rsidRDefault="00F93F45" w:rsidP="00492A39">
      <w:pPr>
        <w:autoSpaceDE w:val="0"/>
        <w:autoSpaceDN w:val="0"/>
        <w:adjustRightInd w:val="0"/>
        <w:spacing w:after="0" w:line="240" w:lineRule="auto"/>
        <w:jc w:val="both"/>
        <w:rPr>
          <w:rFonts w:ascii="Times New Roman" w:hAnsi="Times New Roman"/>
          <w:sz w:val="28"/>
          <w:szCs w:val="28"/>
        </w:rPr>
      </w:pPr>
      <w:r w:rsidRPr="00770C82">
        <w:rPr>
          <w:rFonts w:ascii="Times New Roman" w:hAnsi="Times New Roman"/>
          <w:sz w:val="28"/>
          <w:szCs w:val="28"/>
        </w:rPr>
        <w:t>1.2</w:t>
      </w:r>
      <w:r w:rsidRPr="00770C82">
        <w:rPr>
          <w:rFonts w:ascii="Times New Roman" w:hAnsi="Times New Roman"/>
          <w:sz w:val="28"/>
          <w:szCs w:val="28"/>
          <w:lang w:val="uk-UA"/>
        </w:rPr>
        <w:t>2</w:t>
      </w:r>
      <w:r w:rsidRPr="00770C82">
        <w:rPr>
          <w:rFonts w:ascii="Times New Roman" w:hAnsi="Times New Roman"/>
          <w:sz w:val="28"/>
          <w:szCs w:val="28"/>
        </w:rPr>
        <w:t>. Профспілковий комітет закладу освіти представляє інтереси трудового колективу перед роботодавцем і укладає з ним колективний договір.</w:t>
      </w:r>
    </w:p>
    <w:p w:rsidR="00F93F45" w:rsidRPr="00770C82" w:rsidRDefault="00F93F45" w:rsidP="00492A39">
      <w:pPr>
        <w:spacing w:after="0" w:line="240" w:lineRule="auto"/>
        <w:jc w:val="both"/>
        <w:rPr>
          <w:rFonts w:ascii="Times New Roman" w:eastAsiaTheme="minorHAnsi" w:hAnsi="Times New Roman"/>
          <w:sz w:val="28"/>
          <w:szCs w:val="28"/>
        </w:rPr>
      </w:pPr>
    </w:p>
    <w:p w:rsidR="002A2615" w:rsidRPr="00770C82" w:rsidRDefault="002A2615" w:rsidP="00492A39">
      <w:pPr>
        <w:spacing w:after="0" w:line="240" w:lineRule="auto"/>
        <w:jc w:val="center"/>
        <w:rPr>
          <w:rFonts w:ascii="Times New Roman" w:eastAsiaTheme="minorHAnsi" w:hAnsi="Times New Roman"/>
          <w:b/>
          <w:sz w:val="28"/>
          <w:szCs w:val="28"/>
          <w:lang w:val="uk-UA"/>
        </w:rPr>
      </w:pPr>
      <w:r w:rsidRPr="00770C82">
        <w:rPr>
          <w:rFonts w:ascii="Times New Roman" w:eastAsiaTheme="minorHAnsi" w:hAnsi="Times New Roman"/>
          <w:b/>
          <w:sz w:val="28"/>
          <w:szCs w:val="28"/>
        </w:rPr>
        <w:t>2. Організація освітнього процесу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2.1. Заклад освіти проводить свою діяльність на певному рівні загальної середньої освіти, за умови наявності відповідної ліцензії, виданої в установленому порядку.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2.2. Заклад освіти планує свою роботу самостійно, відповідно до перспективного та річного планів. Плани роботи затверджуються педагогічною радою закладу освіти. </w:t>
      </w:r>
    </w:p>
    <w:p w:rsid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2.3. Освітній процес </w:t>
      </w:r>
      <w:proofErr w:type="gramStart"/>
      <w:r w:rsidRPr="00770C82">
        <w:rPr>
          <w:rFonts w:ascii="Times New Roman" w:eastAsiaTheme="minorHAnsi" w:hAnsi="Times New Roman"/>
          <w:sz w:val="28"/>
          <w:szCs w:val="28"/>
        </w:rPr>
        <w:t>у</w:t>
      </w:r>
      <w:proofErr w:type="gramEnd"/>
      <w:r w:rsidRPr="00770C82">
        <w:rPr>
          <w:rFonts w:ascii="Times New Roman" w:eastAsiaTheme="minorHAnsi" w:hAnsi="Times New Roman"/>
          <w:sz w:val="28"/>
          <w:szCs w:val="28"/>
        </w:rPr>
        <w:t xml:space="preserve"> </w:t>
      </w:r>
      <w:r w:rsidRPr="00770C82">
        <w:rPr>
          <w:rFonts w:ascii="Times New Roman" w:eastAsiaTheme="minorHAnsi" w:hAnsi="Times New Roman"/>
          <w:sz w:val="28"/>
          <w:szCs w:val="28"/>
          <w:lang w:val="uk-UA"/>
        </w:rPr>
        <w:t>закладі</w:t>
      </w:r>
      <w:r w:rsidRPr="00770C82">
        <w:rPr>
          <w:rFonts w:ascii="Times New Roman" w:eastAsiaTheme="minorHAnsi" w:hAnsi="Times New Roman"/>
          <w:sz w:val="28"/>
          <w:szCs w:val="28"/>
        </w:rPr>
        <w:t xml:space="preserve"> освіти здійснюється відповідно до освітньої програми </w:t>
      </w:r>
      <w:r w:rsidRPr="00770C82">
        <w:rPr>
          <w:rFonts w:ascii="Times New Roman" w:eastAsiaTheme="minorHAnsi" w:hAnsi="Times New Roman"/>
          <w:sz w:val="28"/>
          <w:szCs w:val="28"/>
          <w:lang w:val="uk-UA"/>
        </w:rPr>
        <w:t>розроблених</w:t>
      </w:r>
      <w:r w:rsidRPr="00770C82">
        <w:rPr>
          <w:rFonts w:ascii="Times New Roman" w:eastAsiaTheme="minorHAnsi" w:hAnsi="Times New Roman"/>
          <w:sz w:val="28"/>
          <w:szCs w:val="28"/>
        </w:rPr>
        <w:t xml:space="preserve"> та затверджених відповідно до порядку визначеного Законом України</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«Про освіту» та спеціальними законами.</w:t>
      </w:r>
      <w:r w:rsidRPr="00770C82">
        <w:rPr>
          <w:rFonts w:ascii="Times New Roman" w:eastAsiaTheme="minorHAnsi" w:hAnsi="Times New Roman"/>
          <w:sz w:val="28"/>
          <w:szCs w:val="28"/>
          <w:lang w:val="uk-UA"/>
        </w:rPr>
        <w:t xml:space="preserve">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Освітня програма схвалюється педагогічною радою закладу освіти та затверджується керівником. </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На основі освітньої програми заклад освіти складає та затверджує навчальний план, що конкретизує організацію освітнього процесу.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2.4. Заклад освіти забезпечує відповідність рівня загальної середньої освіти Державним стандартам освіти, єдність навчання і виховання.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xml:space="preserve">2.5. 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на кожному ступені навчання відповідно до вікових особливостей та природних здібностей дітей.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2.6. Заклад освіти обирає форми, засоби і методи навчання та виховання відповідно до Закону України «Про повну загальну середню освіту» та цього Статуту з урахуванням специфіки, профілю та інших особливостей організації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2.7. Заклад освіти здійснює освітній процес за денною формою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2.8. Освітній процес у закладі освіти може здійснюватися за груповою, індивідуальною (екстернат, сімейна (домашня), педагогічний патронаж) формами навчання, за потребою організовується інклюзивне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2.9. Класи у закладі освіти формуються за погодженням із засновником або уповноваженим ним органом з питань освіти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та відповідно до кількості поданих заяв про зарахування до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2.10. Поділ класів </w:t>
      </w:r>
      <w:r w:rsidRPr="00770C82">
        <w:rPr>
          <w:rFonts w:ascii="Times New Roman" w:eastAsiaTheme="minorHAnsi" w:hAnsi="Times New Roman"/>
          <w:sz w:val="28"/>
          <w:szCs w:val="28"/>
          <w:lang w:val="uk-UA"/>
        </w:rPr>
        <w:t xml:space="preserve">(при наявності відповідної кількості учнів) </w:t>
      </w:r>
      <w:r w:rsidRPr="00770C82">
        <w:rPr>
          <w:rFonts w:ascii="Times New Roman" w:eastAsiaTheme="minorHAnsi" w:hAnsi="Times New Roman"/>
          <w:sz w:val="28"/>
          <w:szCs w:val="28"/>
        </w:rPr>
        <w:t xml:space="preserve">на групи для вивчення окремих предметів у закладі освіти здійснюється згідно з нормативами, встановленими МОН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w:t>
      </w:r>
      <w:r w:rsidRPr="00770C82">
        <w:rPr>
          <w:rFonts w:ascii="Times New Roman" w:eastAsiaTheme="minorHAnsi" w:hAnsi="Times New Roman"/>
          <w:sz w:val="28"/>
          <w:szCs w:val="28"/>
          <w:lang w:val="uk-UA"/>
        </w:rPr>
        <w:t>11</w:t>
      </w:r>
      <w:r w:rsidRPr="00770C82">
        <w:rPr>
          <w:rFonts w:ascii="Times New Roman" w:eastAsiaTheme="minorHAnsi" w:hAnsi="Times New Roman"/>
          <w:sz w:val="28"/>
          <w:szCs w:val="28"/>
        </w:rPr>
        <w:t xml:space="preserve">. Зарахування здобувачів освіти до початкової школи здійснюється без проведення конкурсу відповідно до території обслуговування. </w:t>
      </w:r>
      <w:r w:rsidRPr="00770C82">
        <w:rPr>
          <w:rFonts w:ascii="Times New Roman" w:eastAsiaTheme="minorHAnsi" w:hAnsi="Times New Roman"/>
          <w:sz w:val="28"/>
          <w:szCs w:val="28"/>
          <w:lang w:val="uk-UA"/>
        </w:rPr>
        <w:t xml:space="preserve">  </w:t>
      </w:r>
      <w:proofErr w:type="gramStart"/>
      <w:r w:rsidRPr="00770C82">
        <w:rPr>
          <w:rFonts w:ascii="Times New Roman" w:eastAsiaTheme="minorHAnsi" w:hAnsi="Times New Roman"/>
          <w:sz w:val="28"/>
          <w:szCs w:val="28"/>
        </w:rPr>
        <w:t xml:space="preserve">Здобувачі освіти, </w:t>
      </w:r>
      <w:r w:rsidRPr="00770C82">
        <w:rPr>
          <w:rFonts w:ascii="Times New Roman" w:eastAsiaTheme="minorHAnsi" w:hAnsi="Times New Roman"/>
          <w:sz w:val="28"/>
          <w:szCs w:val="28"/>
          <w:lang w:val="uk-UA"/>
        </w:rPr>
        <w:t>які</w:t>
      </w:r>
      <w:r w:rsidRPr="00770C82">
        <w:rPr>
          <w:rFonts w:ascii="Times New Roman" w:eastAsiaTheme="minorHAnsi" w:hAnsi="Times New Roman"/>
          <w:sz w:val="28"/>
          <w:szCs w:val="28"/>
        </w:rPr>
        <w:t xml:space="preserve"> не </w:t>
      </w:r>
      <w:r w:rsidRPr="00770C82">
        <w:rPr>
          <w:rFonts w:ascii="Times New Roman" w:eastAsiaTheme="minorHAnsi" w:hAnsi="Times New Roman"/>
          <w:sz w:val="28"/>
          <w:szCs w:val="28"/>
          <w:lang w:val="uk-UA"/>
        </w:rPr>
        <w:t>проживають</w:t>
      </w:r>
      <w:r w:rsidRPr="00770C82">
        <w:rPr>
          <w:rFonts w:ascii="Times New Roman" w:eastAsiaTheme="minorHAnsi" w:hAnsi="Times New Roman"/>
          <w:sz w:val="28"/>
          <w:szCs w:val="28"/>
        </w:rPr>
        <w:t xml:space="preserve"> на території обслуговування, можуть бути зараховані</w:t>
      </w:r>
      <w:r w:rsid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до</w:t>
      </w:r>
      <w:r w:rsid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закладу освіти за наявністю вільних місць у відповідному класі. Зарахування здобувачів освіти</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до закладу освіти проводиться наказом директора закладу освіти.</w:t>
      </w:r>
      <w:proofErr w:type="gramEnd"/>
      <w:r w:rsidRPr="00770C82">
        <w:rPr>
          <w:rFonts w:ascii="Times New Roman" w:eastAsiaTheme="minorHAnsi" w:hAnsi="Times New Roman"/>
          <w:sz w:val="28"/>
          <w:szCs w:val="28"/>
        </w:rPr>
        <w:t xml:space="preserve"> </w:t>
      </w:r>
      <w:r w:rsidRPr="00770C82">
        <w:rPr>
          <w:rFonts w:ascii="Times New Roman" w:eastAsiaTheme="minorHAnsi" w:hAnsi="Times New Roman"/>
          <w:sz w:val="28"/>
          <w:szCs w:val="28"/>
          <w:lang w:val="uk-UA"/>
        </w:rPr>
        <w:t xml:space="preserve"> Для зарахування здобувачі освіти до закладу освіти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w:t>
      </w:r>
      <w:r w:rsidRPr="00770C82">
        <w:rPr>
          <w:rFonts w:ascii="Times New Roman" w:eastAsiaTheme="minorHAnsi" w:hAnsi="Times New Roman"/>
          <w:sz w:val="28"/>
          <w:szCs w:val="28"/>
        </w:rPr>
        <w:t xml:space="preserve">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 </w:t>
      </w:r>
      <w:r w:rsidRPr="00770C82">
        <w:rPr>
          <w:rFonts w:ascii="Times New Roman" w:eastAsiaTheme="minorHAnsi" w:hAnsi="Times New Roman"/>
          <w:sz w:val="28"/>
          <w:szCs w:val="28"/>
          <w:lang w:val="uk-UA"/>
        </w:rPr>
        <w:t xml:space="preserve">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r w:rsidR="00770AB9">
        <w:rPr>
          <w:rFonts w:ascii="Times New Roman" w:eastAsiaTheme="minorHAnsi" w:hAnsi="Times New Roman"/>
          <w:sz w:val="28"/>
          <w:szCs w:val="28"/>
          <w:lang w:val="uk-UA"/>
        </w:rPr>
        <w:t>-</w:t>
      </w:r>
      <w:r w:rsidRPr="00770C82">
        <w:rPr>
          <w:rFonts w:ascii="Times New Roman" w:eastAsiaTheme="minorHAnsi" w:hAnsi="Times New Roman"/>
          <w:sz w:val="28"/>
          <w:szCs w:val="28"/>
          <w:lang w:val="uk-UA"/>
        </w:rPr>
        <w:t>розвитковим складником.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2</w:t>
      </w:r>
      <w:r w:rsidRPr="00770C82">
        <w:rPr>
          <w:rFonts w:ascii="Times New Roman" w:eastAsiaTheme="minorHAnsi" w:hAnsi="Times New Roman"/>
          <w:sz w:val="28"/>
          <w:szCs w:val="28"/>
        </w:rPr>
        <w:t xml:space="preserve">. Іноземні громадяни та особи без громадянства зараховуються </w:t>
      </w:r>
      <w:proofErr w:type="gramStart"/>
      <w:r w:rsidRPr="00770C82">
        <w:rPr>
          <w:rFonts w:ascii="Times New Roman" w:eastAsiaTheme="minorHAnsi" w:hAnsi="Times New Roman"/>
          <w:sz w:val="28"/>
          <w:szCs w:val="28"/>
        </w:rPr>
        <w:t>до</w:t>
      </w:r>
      <w:proofErr w:type="gramEnd"/>
      <w:r w:rsidRPr="00770C82">
        <w:rPr>
          <w:rFonts w:ascii="Times New Roman" w:eastAsiaTheme="minorHAnsi" w:hAnsi="Times New Roman"/>
          <w:sz w:val="28"/>
          <w:szCs w:val="28"/>
        </w:rPr>
        <w:t xml:space="preserve"> закладу освіти відповідно до законодавства та/або міжнародних договорів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3</w:t>
      </w:r>
      <w:r w:rsidRPr="00770C82">
        <w:rPr>
          <w:rFonts w:ascii="Times New Roman" w:eastAsiaTheme="minorHAnsi" w:hAnsi="Times New Roman"/>
          <w:sz w:val="28"/>
          <w:szCs w:val="28"/>
        </w:rPr>
        <w:t xml:space="preserve">. Переведення здобувачів освіти до наступного класу здійснюється у порядку, встановленому МОН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2.14.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підтвердження або його </w:t>
      </w:r>
      <w:r w:rsidRPr="00770C82">
        <w:rPr>
          <w:rFonts w:ascii="Times New Roman" w:eastAsiaTheme="minorHAnsi" w:hAnsi="Times New Roman"/>
          <w:sz w:val="28"/>
          <w:szCs w:val="28"/>
          <w:lang w:val="uk-UA"/>
        </w:rPr>
        <w:lastRenderedPageBreak/>
        <w:t>скановану копію з іншого закладу освіти про можливість зарахування до нього відповідного здобувача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5</w:t>
      </w:r>
      <w:r w:rsidRPr="00770C82">
        <w:rPr>
          <w:rFonts w:ascii="Times New Roman" w:eastAsiaTheme="minorHAnsi" w:hAnsi="Times New Roman"/>
          <w:sz w:val="28"/>
          <w:szCs w:val="28"/>
        </w:rPr>
        <w:t>. У разі вибуття здобувача освіти</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облік у дипломатичному представництві або консульській установі України за кордоном (для здобувачів освіти, які не досягли повноліття).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6</w:t>
      </w:r>
      <w:r w:rsidRPr="00770C82">
        <w:rPr>
          <w:rFonts w:ascii="Times New Roman" w:eastAsiaTheme="minorHAnsi" w:hAnsi="Times New Roman"/>
          <w:sz w:val="28"/>
          <w:szCs w:val="28"/>
        </w:rPr>
        <w:t xml:space="preserve">. Навчальний рік у закладі освіти розпочинається у День знань - 1 вересня і закінчується не пізніше 1 липня наступного року. </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w:t>
      </w:r>
      <w:proofErr w:type="gramStart"/>
      <w:r w:rsidRPr="00770C82">
        <w:rPr>
          <w:rFonts w:ascii="Times New Roman" w:eastAsiaTheme="minorHAnsi" w:hAnsi="Times New Roman"/>
          <w:sz w:val="28"/>
          <w:szCs w:val="28"/>
        </w:rPr>
        <w:t>у</w:t>
      </w:r>
      <w:proofErr w:type="gramEnd"/>
      <w:r w:rsidRPr="00770C82">
        <w:rPr>
          <w:rFonts w:ascii="Times New Roman" w:eastAsiaTheme="minorHAnsi" w:hAnsi="Times New Roman"/>
          <w:sz w:val="28"/>
          <w:szCs w:val="28"/>
        </w:rPr>
        <w:t xml:space="preserve"> </w:t>
      </w:r>
      <w:proofErr w:type="gramStart"/>
      <w:r w:rsidRPr="00770C82">
        <w:rPr>
          <w:rFonts w:ascii="Times New Roman" w:eastAsiaTheme="minorHAnsi" w:hAnsi="Times New Roman"/>
          <w:sz w:val="28"/>
          <w:szCs w:val="28"/>
        </w:rPr>
        <w:t>межах</w:t>
      </w:r>
      <w:proofErr w:type="gramEnd"/>
      <w:r w:rsidRPr="00770C82">
        <w:rPr>
          <w:rFonts w:ascii="Times New Roman" w:eastAsiaTheme="minorHAnsi" w:hAnsi="Times New Roman"/>
          <w:sz w:val="28"/>
          <w:szCs w:val="28"/>
        </w:rPr>
        <w:t xml:space="preserve"> часу, що передбачений освітньою програмою. У випадку екологічного лиха та епідемій місцевими органами виконавчої влади та органами місцевого самоврядування може встановлюватися особливий режим роботи закладу освіти, який погоджується з органами Держпродспоживслужби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7</w:t>
      </w:r>
      <w:r w:rsidRPr="00770C82">
        <w:rPr>
          <w:rFonts w:ascii="Times New Roman" w:eastAsiaTheme="minorHAnsi" w:hAnsi="Times New Roman"/>
          <w:sz w:val="28"/>
          <w:szCs w:val="28"/>
        </w:rPr>
        <w:t xml:space="preserve"> Тривалість канікул протягом навчального року повинна становити не менше як 30 календарних днів.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2.1</w:t>
      </w:r>
      <w:r w:rsidRPr="00770C82">
        <w:rPr>
          <w:rFonts w:ascii="Times New Roman" w:eastAsiaTheme="minorHAnsi" w:hAnsi="Times New Roman"/>
          <w:sz w:val="28"/>
          <w:szCs w:val="28"/>
          <w:lang w:val="uk-UA"/>
        </w:rPr>
        <w:t>8</w:t>
      </w:r>
      <w:r w:rsidRPr="00770C82">
        <w:rPr>
          <w:rFonts w:ascii="Times New Roman" w:eastAsiaTheme="minorHAnsi" w:hAnsi="Times New Roman"/>
          <w:sz w:val="28"/>
          <w:szCs w:val="28"/>
        </w:rPr>
        <w:t>. Тривалість уроків у закладі освіти становить: у 1-х класах - 35 хвилин, у 2- 4-х класах - 40 хвилин, у 5-11-х – 45 хвилин. Заклад освіти може обрати інші, крім уроку форми організації освітнього процесу.</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з учнями. Зміна тривалості уроків допускається за погодженням із засновником або уповноваженим ним органом управління освіти та територіальними установами Держпродспоживслужби України.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2.</w:t>
      </w:r>
      <w:r w:rsidRPr="00770C82">
        <w:rPr>
          <w:rFonts w:ascii="Times New Roman" w:eastAsiaTheme="minorHAnsi" w:hAnsi="Times New Roman"/>
          <w:sz w:val="28"/>
          <w:szCs w:val="28"/>
          <w:lang w:val="uk-UA"/>
        </w:rPr>
        <w:t>19</w:t>
      </w:r>
      <w:r w:rsidRPr="00770C82">
        <w:rPr>
          <w:rFonts w:ascii="Times New Roman" w:eastAsiaTheme="minorHAnsi" w:hAnsi="Times New Roman"/>
          <w:sz w:val="28"/>
          <w:szCs w:val="28"/>
        </w:rPr>
        <w:t xml:space="preserve">. Розклад уроків складається відповідно до навчального плану закладу з дотриманням педагогічних та санітарно-гігієнічних вимог і затверджується директором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2.20.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 Домашні завдання здобувачам освіти перших класів не задаються.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2.21.  Крім різних форм обов'язкових навчальних занять, у закладі освіти проводяться індивідуальні, групові, факультативні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2.2</w:t>
      </w:r>
      <w:r w:rsidRPr="00770C82">
        <w:rPr>
          <w:rFonts w:ascii="Times New Roman" w:eastAsiaTheme="minorHAnsi" w:hAnsi="Times New Roman"/>
          <w:sz w:val="28"/>
          <w:szCs w:val="28"/>
          <w:lang w:val="uk-UA"/>
        </w:rPr>
        <w:t>2</w:t>
      </w:r>
      <w:r w:rsidRPr="00770C82">
        <w:rPr>
          <w:rFonts w:ascii="Times New Roman" w:eastAsiaTheme="minorHAnsi" w:hAnsi="Times New Roman"/>
          <w:sz w:val="28"/>
          <w:szCs w:val="28"/>
        </w:rPr>
        <w:t xml:space="preserve">.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xml:space="preserve">2.23.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батьків або осіб, які їх замінюють. </w:t>
      </w:r>
    </w:p>
    <w:p w:rsidR="002A2615"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2.2</w:t>
      </w:r>
      <w:r w:rsidRPr="00770C82">
        <w:rPr>
          <w:rFonts w:ascii="Times New Roman" w:eastAsiaTheme="minorHAnsi" w:hAnsi="Times New Roman"/>
          <w:sz w:val="28"/>
          <w:szCs w:val="28"/>
          <w:lang w:val="uk-UA"/>
        </w:rPr>
        <w:t>4</w:t>
      </w:r>
      <w:r w:rsidRPr="00770C82">
        <w:rPr>
          <w:rFonts w:ascii="Times New Roman" w:eastAsiaTheme="minorHAnsi" w:hAnsi="Times New Roman"/>
          <w:sz w:val="28"/>
          <w:szCs w:val="28"/>
        </w:rPr>
        <w:t xml:space="preserve">. Критерії оцінювання навчальних досягнень здобувачів освіти закладу освіти визначаються МОН України. </w:t>
      </w:r>
    </w:p>
    <w:p w:rsidR="00770AB9" w:rsidRPr="00770AB9" w:rsidRDefault="00770AB9" w:rsidP="00492A39">
      <w:pPr>
        <w:spacing w:after="0" w:line="240" w:lineRule="auto"/>
        <w:jc w:val="both"/>
        <w:rPr>
          <w:rFonts w:ascii="Times New Roman" w:eastAsiaTheme="minorHAnsi" w:hAnsi="Times New Roman"/>
          <w:sz w:val="28"/>
          <w:szCs w:val="28"/>
          <w:lang w:val="uk-UA"/>
        </w:rPr>
      </w:pPr>
      <w:r w:rsidRPr="00770AB9">
        <w:rPr>
          <w:rFonts w:ascii="Times New Roman" w:eastAsiaTheme="minorHAnsi" w:hAnsi="Times New Roman"/>
          <w:sz w:val="28"/>
          <w:szCs w:val="28"/>
          <w:lang w:val="uk-UA"/>
        </w:rPr>
        <w:t>За вибором закладу освіти оцінювання може здійснюватися за власною шкалою оцінювання результатів навчання учнів. У разі запровадження власної шкали оцінювання результатів навчання учнів закладом освіти визначаються правила переведення до системи оцінювання, визначеної законодавством.</w:t>
      </w:r>
    </w:p>
    <w:p w:rsidR="00770AB9" w:rsidRPr="00770C82" w:rsidRDefault="00770AB9" w:rsidP="00492A39">
      <w:pPr>
        <w:spacing w:after="0" w:line="240" w:lineRule="auto"/>
        <w:jc w:val="both"/>
        <w:rPr>
          <w:rFonts w:ascii="Times New Roman" w:eastAsiaTheme="minorHAnsi" w:hAnsi="Times New Roman"/>
          <w:sz w:val="28"/>
          <w:szCs w:val="28"/>
          <w:lang w:val="uk-UA"/>
        </w:rPr>
      </w:pPr>
      <w:r w:rsidRPr="00770AB9">
        <w:rPr>
          <w:rFonts w:ascii="Times New Roman" w:eastAsiaTheme="minorHAnsi" w:hAnsi="Times New Roman"/>
          <w:sz w:val="28"/>
          <w:szCs w:val="28"/>
          <w:lang w:val="uk-UA"/>
        </w:rPr>
        <w:t>Оцінювання результатів навчання осіб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2.2</w:t>
      </w:r>
      <w:r w:rsidRPr="00770C82">
        <w:rPr>
          <w:rFonts w:ascii="Times New Roman" w:eastAsiaTheme="minorHAnsi" w:hAnsi="Times New Roman"/>
          <w:sz w:val="28"/>
          <w:szCs w:val="28"/>
          <w:lang w:val="uk-UA"/>
        </w:rPr>
        <w:t>5</w:t>
      </w:r>
      <w:r w:rsidRPr="00770C82">
        <w:rPr>
          <w:rFonts w:ascii="Times New Roman" w:eastAsiaTheme="minorHAnsi" w:hAnsi="Times New Roman"/>
          <w:sz w:val="28"/>
          <w:szCs w:val="28"/>
        </w:rPr>
        <w:t xml:space="preserve">. </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Облік навчальних досягнень здобувачів освіти протягом навчального року здійснюється у класних журналах, інструкції про ведення яких затверджуються МОН України. Результати навчальної діяльності за рік заносяться до особових справ учнів.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2.2</w:t>
      </w:r>
      <w:r w:rsidRPr="00770C82">
        <w:rPr>
          <w:rFonts w:ascii="Times New Roman" w:eastAsiaTheme="minorHAnsi" w:hAnsi="Times New Roman"/>
          <w:sz w:val="28"/>
          <w:szCs w:val="28"/>
          <w:lang w:val="uk-UA"/>
        </w:rPr>
        <w:t>6</w:t>
      </w:r>
      <w:r w:rsidRPr="00770C82">
        <w:rPr>
          <w:rFonts w:ascii="Times New Roman" w:eastAsiaTheme="minorHAnsi" w:hAnsi="Times New Roman"/>
          <w:sz w:val="28"/>
          <w:szCs w:val="28"/>
        </w:rPr>
        <w:t xml:space="preserve">. У першому класі оцінювання навчальних досягнень здобувачів освіти здійснюється вербально. У наступних класах оцінювання здійснюється відповідно до вимог щодо оцінювання навчальних досягнень здобувачів освіти, затверджених МОН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2.27.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 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 </w:t>
      </w:r>
      <w:r w:rsidRPr="00770C82">
        <w:rPr>
          <w:rFonts w:ascii="Times New Roman" w:eastAsiaTheme="minorHAnsi" w:hAnsi="Times New Roman"/>
          <w:sz w:val="28"/>
          <w:szCs w:val="28"/>
        </w:rPr>
        <w:t xml:space="preserve">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 В окремих випадках здобувачі освіти за станом здоров’я або з інших поважних причин можуть бути звільнені від державної </w:t>
      </w:r>
      <w:proofErr w:type="gramStart"/>
      <w:r w:rsidRPr="00770C82">
        <w:rPr>
          <w:rFonts w:ascii="Times New Roman" w:eastAsiaTheme="minorHAnsi" w:hAnsi="Times New Roman"/>
          <w:sz w:val="28"/>
          <w:szCs w:val="28"/>
        </w:rPr>
        <w:t>п</w:t>
      </w:r>
      <w:proofErr w:type="gramEnd"/>
      <w:r w:rsidRPr="00770C82">
        <w:rPr>
          <w:rFonts w:ascii="Times New Roman" w:eastAsiaTheme="minorHAnsi" w:hAnsi="Times New Roman"/>
          <w:sz w:val="28"/>
          <w:szCs w:val="28"/>
        </w:rPr>
        <w:t xml:space="preserve">ідсумкової атестації у порядку, що встановлюється МОН України та Міністерством охорони здоров’я України. </w:t>
      </w:r>
    </w:p>
    <w:p w:rsidR="00770AB9" w:rsidRPr="00770AB9"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lang w:val="uk-UA"/>
        </w:rPr>
        <w:t xml:space="preserve">2.28. </w:t>
      </w:r>
      <w:r w:rsidR="00770AB9" w:rsidRPr="00770AB9">
        <w:rPr>
          <w:rFonts w:ascii="Times New Roman" w:eastAsiaTheme="minorHAnsi" w:hAnsi="Times New Roman"/>
          <w:sz w:val="28"/>
          <w:szCs w:val="28"/>
          <w:lang w:val="uk-UA"/>
        </w:rPr>
        <w:t xml:space="preserve">Здобувачі початкової освіти,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w:t>
      </w:r>
      <w:r w:rsidR="00770AB9" w:rsidRPr="00770AB9">
        <w:rPr>
          <w:rFonts w:ascii="Times New Roman" w:eastAsiaTheme="minorHAnsi" w:hAnsi="Times New Roman"/>
          <w:sz w:val="28"/>
          <w:szCs w:val="28"/>
        </w:rPr>
        <w:t>(з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освіти.</w:t>
      </w:r>
    </w:p>
    <w:p w:rsidR="00770AB9" w:rsidRPr="00770AB9" w:rsidRDefault="00770AB9"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2.29</w:t>
      </w:r>
      <w:r w:rsidRPr="00770AB9">
        <w:rPr>
          <w:rFonts w:ascii="Times New Roman" w:eastAsiaTheme="minorHAnsi" w:hAnsi="Times New Roman"/>
          <w:sz w:val="28"/>
          <w:szCs w:val="28"/>
        </w:rPr>
        <w:t xml:space="preserve">. Здобувачі початкової освіти, які через поважні причини (хвороба, інші обставини) за  результатами </w:t>
      </w:r>
      <w:proofErr w:type="gramStart"/>
      <w:r w:rsidRPr="00770AB9">
        <w:rPr>
          <w:rFonts w:ascii="Times New Roman" w:eastAsiaTheme="minorHAnsi" w:hAnsi="Times New Roman"/>
          <w:sz w:val="28"/>
          <w:szCs w:val="28"/>
        </w:rPr>
        <w:t>р</w:t>
      </w:r>
      <w:proofErr w:type="gramEnd"/>
      <w:r w:rsidRPr="00770AB9">
        <w:rPr>
          <w:rFonts w:ascii="Times New Roman" w:eastAsiaTheme="minorHAnsi" w:hAnsi="Times New Roman"/>
          <w:sz w:val="28"/>
          <w:szCs w:val="28"/>
        </w:rPr>
        <w:t xml:space="preserve">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w:t>
      </w:r>
      <w:r w:rsidRPr="00770AB9">
        <w:rPr>
          <w:rFonts w:ascii="Times New Roman" w:eastAsiaTheme="minorHAnsi" w:hAnsi="Times New Roman"/>
          <w:sz w:val="28"/>
          <w:szCs w:val="28"/>
        </w:rPr>
        <w:lastRenderedPageBreak/>
        <w:t xml:space="preserve">педагогічної ради та за згодою батьків (осіб, які їх замінюють) чи  продовжити навчання </w:t>
      </w:r>
      <w:proofErr w:type="gramStart"/>
      <w:r w:rsidRPr="00770AB9">
        <w:rPr>
          <w:rFonts w:ascii="Times New Roman" w:eastAsiaTheme="minorHAnsi" w:hAnsi="Times New Roman"/>
          <w:sz w:val="28"/>
          <w:szCs w:val="28"/>
        </w:rPr>
        <w:t>у</w:t>
      </w:r>
      <w:proofErr w:type="gramEnd"/>
      <w:r w:rsidRPr="00770AB9">
        <w:rPr>
          <w:rFonts w:ascii="Times New Roman" w:eastAsiaTheme="minorHAnsi" w:hAnsi="Times New Roman"/>
          <w:sz w:val="28"/>
          <w:szCs w:val="28"/>
        </w:rPr>
        <w:t xml:space="preserve"> спеціальному закладі загальної середньої освіти.</w:t>
      </w:r>
    </w:p>
    <w:p w:rsidR="00770AB9" w:rsidRPr="00770AB9" w:rsidRDefault="00770AB9"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2.30</w:t>
      </w:r>
      <w:r w:rsidRPr="00770AB9">
        <w:rPr>
          <w:rFonts w:ascii="Times New Roman" w:eastAsiaTheme="minorHAnsi" w:hAnsi="Times New Roman"/>
          <w:sz w:val="28"/>
          <w:szCs w:val="28"/>
        </w:rPr>
        <w:t xml:space="preserve">. Результати семестрового, </w:t>
      </w:r>
      <w:proofErr w:type="gramStart"/>
      <w:r w:rsidRPr="00770AB9">
        <w:rPr>
          <w:rFonts w:ascii="Times New Roman" w:eastAsiaTheme="minorHAnsi" w:hAnsi="Times New Roman"/>
          <w:sz w:val="28"/>
          <w:szCs w:val="28"/>
        </w:rPr>
        <w:t>р</w:t>
      </w:r>
      <w:proofErr w:type="gramEnd"/>
      <w:r w:rsidRPr="00770AB9">
        <w:rPr>
          <w:rFonts w:ascii="Times New Roman" w:eastAsiaTheme="minorHAnsi" w:hAnsi="Times New Roman"/>
          <w:sz w:val="28"/>
          <w:szCs w:val="28"/>
        </w:rPr>
        <w:t>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2.3</w:t>
      </w:r>
      <w:r w:rsidRPr="00770C82">
        <w:rPr>
          <w:rFonts w:ascii="Times New Roman" w:eastAsiaTheme="minorHAnsi" w:hAnsi="Times New Roman"/>
          <w:sz w:val="28"/>
          <w:szCs w:val="28"/>
          <w:lang w:val="uk-UA"/>
        </w:rPr>
        <w:t>1</w:t>
      </w:r>
      <w:r w:rsidRPr="00770C82">
        <w:rPr>
          <w:rFonts w:ascii="Times New Roman" w:eastAsiaTheme="minorHAnsi" w:hAnsi="Times New Roman"/>
          <w:sz w:val="28"/>
          <w:szCs w:val="28"/>
        </w:rPr>
        <w:t xml:space="preserve">. За результатами навчання здобувачам освіти або випускникам видається відповідний документ: табель, свідоцтво про базову загальну середню освіту, атестат про повну загальну середню освіту. Зразки документів про базову та повну загальну середню освіту затверджуються Кабінетом Міністрів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2.3</w:t>
      </w:r>
      <w:r w:rsidRPr="00770C82">
        <w:rPr>
          <w:rFonts w:ascii="Times New Roman" w:eastAsiaTheme="minorHAnsi" w:hAnsi="Times New Roman"/>
          <w:sz w:val="28"/>
          <w:szCs w:val="28"/>
          <w:lang w:val="uk-UA"/>
        </w:rPr>
        <w:t>2</w:t>
      </w:r>
      <w:r w:rsidRPr="00770C82">
        <w:rPr>
          <w:rFonts w:ascii="Times New Roman" w:eastAsiaTheme="minorHAnsi" w:hAnsi="Times New Roman"/>
          <w:sz w:val="28"/>
          <w:szCs w:val="28"/>
        </w:rPr>
        <w:t>. Випускникам</w:t>
      </w:r>
      <w:r w:rsidRPr="00770C82">
        <w:rPr>
          <w:rFonts w:ascii="Times New Roman" w:eastAsiaTheme="minorHAnsi" w:hAnsi="Times New Roman"/>
          <w:sz w:val="28"/>
          <w:szCs w:val="28"/>
          <w:lang w:val="uk-UA"/>
        </w:rPr>
        <w:t xml:space="preserve"> </w:t>
      </w:r>
      <w:r w:rsidR="00AB6D47">
        <w:rPr>
          <w:rFonts w:ascii="Times New Roman" w:eastAsiaTheme="minorHAnsi" w:hAnsi="Times New Roman"/>
          <w:sz w:val="28"/>
          <w:szCs w:val="28"/>
          <w:lang w:val="uk-UA"/>
        </w:rPr>
        <w:t>гімназії</w:t>
      </w:r>
      <w:r w:rsidRPr="00770C82">
        <w:rPr>
          <w:rFonts w:ascii="Times New Roman" w:eastAsiaTheme="minorHAnsi" w:hAnsi="Times New Roman"/>
          <w:sz w:val="28"/>
          <w:szCs w:val="28"/>
        </w:rPr>
        <w:t>, які не атестовані хоча б з одного предмета, видається табель успішності</w:t>
      </w:r>
      <w:r w:rsidR="00AB6D47">
        <w:rPr>
          <w:rFonts w:ascii="Times New Roman" w:eastAsiaTheme="minorHAnsi" w:hAnsi="Times New Roman"/>
          <w:sz w:val="28"/>
          <w:szCs w:val="28"/>
          <w:lang w:val="uk-UA"/>
        </w:rPr>
        <w:t xml:space="preserve"> свідоцтво досягнень)</w:t>
      </w:r>
      <w:r w:rsidRPr="00770C82">
        <w:rPr>
          <w:rFonts w:ascii="Times New Roman" w:eastAsiaTheme="minorHAnsi" w:hAnsi="Times New Roman"/>
          <w:sz w:val="28"/>
          <w:szCs w:val="28"/>
        </w:rPr>
        <w:t xml:space="preserve">.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Здобувачі освіти, які не отримали документи про освіту, можуть продовжити навчання екстерном.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2.33.  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w:t>
      </w:r>
      <w:r w:rsidRPr="00770C82">
        <w:rPr>
          <w:rFonts w:ascii="Times New Roman" w:eastAsiaTheme="minorHAnsi" w:hAnsi="Times New Roman"/>
          <w:sz w:val="28"/>
          <w:szCs w:val="28"/>
        </w:rPr>
        <w:t>V</w:t>
      </w:r>
      <w:r w:rsidRPr="00770C82">
        <w:rPr>
          <w:rFonts w:ascii="Times New Roman" w:eastAsiaTheme="minorHAnsi" w:hAnsi="Times New Roman"/>
          <w:sz w:val="28"/>
          <w:szCs w:val="28"/>
          <w:lang w:val="uk-UA"/>
        </w:rPr>
        <w:t xml:space="preserve">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w:t>
      </w:r>
      <w:r w:rsidRPr="00770C82">
        <w:rPr>
          <w:rFonts w:ascii="Times New Roman" w:eastAsiaTheme="minorHAnsi" w:hAnsi="Times New Roman"/>
          <w:sz w:val="28"/>
          <w:szCs w:val="28"/>
        </w:rPr>
        <w:t>«За особливі досягнення у вивченні окремих предметів</w:t>
      </w:r>
      <w:r w:rsidR="00AB6D47">
        <w:rPr>
          <w:rFonts w:ascii="Times New Roman" w:eastAsiaTheme="minorHAnsi" w:hAnsi="Times New Roman"/>
          <w:sz w:val="28"/>
          <w:szCs w:val="28"/>
          <w:lang w:val="uk-UA"/>
        </w:rPr>
        <w:t>» у порядку, визначеному Міністерством освіти та науки України</w:t>
      </w:r>
      <w:r w:rsidRPr="00770C82">
        <w:rPr>
          <w:rFonts w:ascii="Times New Roman" w:eastAsiaTheme="minorHAnsi" w:hAnsi="Times New Roman"/>
          <w:sz w:val="28"/>
          <w:szCs w:val="28"/>
        </w:rPr>
        <w:t xml:space="preserve">.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2.3</w:t>
      </w:r>
      <w:r w:rsidRPr="00770C82">
        <w:rPr>
          <w:rFonts w:ascii="Times New Roman" w:eastAsiaTheme="minorHAnsi" w:hAnsi="Times New Roman"/>
          <w:sz w:val="28"/>
          <w:szCs w:val="28"/>
          <w:lang w:val="uk-UA"/>
        </w:rPr>
        <w:t>4</w:t>
      </w:r>
      <w:r w:rsidRPr="00770C82">
        <w:rPr>
          <w:rFonts w:ascii="Times New Roman" w:eastAsiaTheme="minorHAnsi" w:hAnsi="Times New Roman"/>
          <w:sz w:val="28"/>
          <w:szCs w:val="28"/>
        </w:rPr>
        <w:t xml:space="preserve">. </w:t>
      </w:r>
      <w:r w:rsidRPr="00770C82">
        <w:rPr>
          <w:rFonts w:ascii="Times New Roman" w:eastAsiaTheme="minorHAnsi" w:hAnsi="Times New Roman"/>
          <w:sz w:val="28"/>
          <w:szCs w:val="28"/>
          <w:lang w:val="uk-UA"/>
        </w:rPr>
        <w:t xml:space="preserve"> </w:t>
      </w:r>
      <w:proofErr w:type="gramStart"/>
      <w:r w:rsidRPr="00770C82">
        <w:rPr>
          <w:rFonts w:ascii="Times New Roman" w:eastAsiaTheme="minorHAnsi" w:hAnsi="Times New Roman"/>
          <w:sz w:val="28"/>
          <w:szCs w:val="28"/>
        </w:rPr>
        <w:t>Св</w:t>
      </w:r>
      <w:proofErr w:type="gramEnd"/>
      <w:r w:rsidRPr="00770C82">
        <w:rPr>
          <w:rFonts w:ascii="Times New Roman" w:eastAsiaTheme="minorHAnsi" w:hAnsi="Times New Roman"/>
          <w:sz w:val="28"/>
          <w:szCs w:val="28"/>
        </w:rPr>
        <w:t xml:space="preserve">ідоцтва про базову загальну середню освіту </w:t>
      </w:r>
      <w:r w:rsidRPr="00770C82">
        <w:rPr>
          <w:rFonts w:ascii="Times New Roman" w:eastAsiaTheme="minorHAnsi" w:hAnsi="Times New Roman"/>
          <w:sz w:val="28"/>
          <w:szCs w:val="28"/>
          <w:lang w:val="uk-UA"/>
        </w:rPr>
        <w:t>т</w:t>
      </w:r>
      <w:r w:rsidRPr="00770C82">
        <w:rPr>
          <w:rFonts w:ascii="Times New Roman" w:eastAsiaTheme="minorHAnsi" w:hAnsi="Times New Roman"/>
          <w:sz w:val="28"/>
          <w:szCs w:val="28"/>
        </w:rPr>
        <w:t xml:space="preserve">а відповідні додатки до них реєструються у книгах обліку та видачі зазначених документів.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2.3</w:t>
      </w:r>
      <w:r w:rsidRPr="00770C82">
        <w:rPr>
          <w:rFonts w:ascii="Times New Roman" w:eastAsiaTheme="minorHAnsi" w:hAnsi="Times New Roman"/>
          <w:sz w:val="28"/>
          <w:szCs w:val="28"/>
          <w:lang w:val="uk-UA"/>
        </w:rPr>
        <w:t>5</w:t>
      </w:r>
      <w:r w:rsidRPr="00770C82">
        <w:rPr>
          <w:rFonts w:ascii="Times New Roman" w:eastAsiaTheme="minorHAnsi" w:hAnsi="Times New Roman"/>
          <w:sz w:val="28"/>
          <w:szCs w:val="28"/>
        </w:rPr>
        <w:t xml:space="preserve">. Виховання здобувачів освіти у закладі освіти здійснюється під час проведення уроків, в процесі позаурочної та позашкільної роботи.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2.3</w:t>
      </w:r>
      <w:r w:rsidRPr="00770C82">
        <w:rPr>
          <w:rFonts w:ascii="Times New Roman" w:eastAsiaTheme="minorHAnsi" w:hAnsi="Times New Roman"/>
          <w:sz w:val="28"/>
          <w:szCs w:val="28"/>
          <w:lang w:val="uk-UA"/>
        </w:rPr>
        <w:t>6</w:t>
      </w:r>
      <w:r w:rsidRPr="00770C82">
        <w:rPr>
          <w:rFonts w:ascii="Times New Roman" w:eastAsiaTheme="minorHAnsi" w:hAnsi="Times New Roman"/>
          <w:sz w:val="28"/>
          <w:szCs w:val="28"/>
        </w:rPr>
        <w:t>. 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AB6D47"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2.37. Заклад освіти відокремлений від церкви (релігійних органі</w:t>
      </w:r>
      <w:r w:rsidR="00AB6D47">
        <w:rPr>
          <w:rFonts w:ascii="Times New Roman" w:eastAsiaTheme="minorHAnsi" w:hAnsi="Times New Roman"/>
          <w:sz w:val="28"/>
          <w:szCs w:val="28"/>
          <w:lang w:val="uk-UA"/>
        </w:rPr>
        <w:t>зацій), має світський характер.</w:t>
      </w:r>
    </w:p>
    <w:p w:rsidR="00AB6D47"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Політичні партії (об’єднання) не мають права втручатися в освітню діяльність закладу освіти. </w:t>
      </w:r>
    </w:p>
    <w:p w:rsidR="00AB6D47"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У закладі освіти забороняється створення осередків політичних партій та функціонування будь-яких політичних об’єднань. </w:t>
      </w:r>
    </w:p>
    <w:p w:rsidR="00AB6D47"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чи політичними партіями (об’єднаннями), крім заходів, передбачених освітньою програмою. </w:t>
      </w:r>
    </w:p>
    <w:p w:rsidR="00AB6D47"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чи політичними партіями (об’єднаннями).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Здобувачі освіти не можуть бути обмежені у праві на здобуття освіти за їх належність або неналежність до релігійних організацій чи політичних партій (об’єднань).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2.38.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w:t>
      </w:r>
    </w:p>
    <w:p w:rsidR="002A2615" w:rsidRPr="00770C82" w:rsidRDefault="002A2615" w:rsidP="00492A39">
      <w:pPr>
        <w:spacing w:after="0" w:line="240" w:lineRule="auto"/>
        <w:jc w:val="both"/>
        <w:rPr>
          <w:rFonts w:ascii="Times New Roman" w:eastAsiaTheme="minorHAnsi" w:hAnsi="Times New Roman"/>
          <w:sz w:val="28"/>
          <w:szCs w:val="28"/>
          <w:lang w:val="uk-UA"/>
        </w:rPr>
      </w:pPr>
    </w:p>
    <w:p w:rsidR="002A2615" w:rsidRPr="00770C82" w:rsidRDefault="002A2615" w:rsidP="00492A39">
      <w:pPr>
        <w:spacing w:after="0" w:line="240" w:lineRule="auto"/>
        <w:jc w:val="center"/>
        <w:rPr>
          <w:rFonts w:ascii="Times New Roman" w:eastAsiaTheme="minorHAnsi" w:hAnsi="Times New Roman"/>
          <w:b/>
          <w:sz w:val="28"/>
          <w:szCs w:val="28"/>
          <w:lang w:val="uk-UA"/>
        </w:rPr>
      </w:pPr>
      <w:r w:rsidRPr="00770C82">
        <w:rPr>
          <w:rFonts w:ascii="Times New Roman" w:eastAsiaTheme="minorHAnsi" w:hAnsi="Times New Roman"/>
          <w:b/>
          <w:sz w:val="28"/>
          <w:szCs w:val="28"/>
          <w:lang w:val="uk-UA"/>
        </w:rPr>
        <w:t>3. Учасники освітнього процесу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3.1. Учасниками освітнього процесу в закладі освіти є: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здобувачі освіти (учні та вихованці);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педагогічні працівники;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батьки здобувачів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фізичні особи, які провадять освітню діяльність;</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інші особи, передбачені спеціальними законами та залучені до освітнього процесу у порядку, що встановлюється закладом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3.2. Статус, права та обов’язки учасників освітнього процесу визначаються Законами України «Про освіту», «Про </w:t>
      </w:r>
      <w:r w:rsidRPr="00770C82">
        <w:rPr>
          <w:rFonts w:ascii="Times New Roman" w:eastAsiaTheme="minorHAnsi" w:hAnsi="Times New Roman"/>
          <w:sz w:val="28"/>
          <w:szCs w:val="28"/>
          <w:lang w:val="uk-UA"/>
        </w:rPr>
        <w:t xml:space="preserve">повну </w:t>
      </w:r>
      <w:r w:rsidRPr="00770C82">
        <w:rPr>
          <w:rFonts w:ascii="Times New Roman" w:eastAsiaTheme="minorHAnsi" w:hAnsi="Times New Roman"/>
          <w:sz w:val="28"/>
          <w:szCs w:val="28"/>
        </w:rPr>
        <w:t xml:space="preserve">загальну середню освіту», іншими законодавчими актами, цим Статутом, правилами внутрішнього розпорядку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3.3. Здобувачі освіти мають право на: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навчання впродовж життя та академічну мобільність;</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якісні освітні послуги;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справедливе та об’єктивне оцінювання результатів навчання;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відзначення успіхів у своїй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свободу творчої, спортивної, оздоровчої, культурної, просвітницької, наукової і науково-технічної діяльності тощо;</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безпечні та нешкідливі умови навчання;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повагу людської гідності;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доступ до інформаційних ресурсів і комунікацій, що використовуються в освітньому процесі та науковій діяльності;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особисту або через своїх законних представників участь у громадському самоврядуванні та управлінні закладом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участь в різних видах навчальної, науково-практичної діяльності, конференціях, олімпіадах, виставках, конкурсах тощо;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xml:space="preserve">‒ отримання додаткових, у тому числі платних, навчальних послуг; ‒ перегляд результатів оцінювання навчальних досягнень з усіх предметів інваріантної та варіативної частини.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3.4. Здобувачі освіти зобов'язані: </w:t>
      </w:r>
    </w:p>
    <w:p w:rsidR="002A2615"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rsidR="00AB6D47" w:rsidRPr="00770C82" w:rsidRDefault="00AB6D47"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бережливо ставитись до державного, громадського та особистого майна;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поважати гідність, права, свободи та законні інтереси всіх учасників освітнього процесу, дотримуватися етичних норм;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відповідально та дбайливо ставитися до власного здоров’я, здоров’я оточуючих, довкілля; </w:t>
      </w:r>
    </w:p>
    <w:p w:rsidR="00AB6D47"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дотримуватися вимог Статуту, правил внутрішнього розпорядку закладу освіти, а також умов договору про надання освітніх послуг (за його наявності). </w:t>
      </w:r>
    </w:p>
    <w:p w:rsidR="00AB6D47"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Здобувачі освіти мають також інші права та обов’язки, передбачені законодавством та установчими документами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Залучення здобувачів освіти </w:t>
      </w:r>
      <w:proofErr w:type="gramStart"/>
      <w:r w:rsidRPr="00770C82">
        <w:rPr>
          <w:rFonts w:ascii="Times New Roman" w:eastAsiaTheme="minorHAnsi" w:hAnsi="Times New Roman"/>
          <w:sz w:val="28"/>
          <w:szCs w:val="28"/>
        </w:rPr>
        <w:t>п</w:t>
      </w:r>
      <w:proofErr w:type="gramEnd"/>
      <w:r w:rsidRPr="00770C82">
        <w:rPr>
          <w:rFonts w:ascii="Times New Roman" w:eastAsiaTheme="minorHAnsi" w:hAnsi="Times New Roman"/>
          <w:sz w:val="28"/>
          <w:szCs w:val="28"/>
        </w:rPr>
        <w:t xml:space="preserve">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3.5.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3.7. Педагогічним працівником повинна бути особа з високими моральними якостями, яка має вищу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w:t>
      </w:r>
      <w:r w:rsidR="00AB6D47">
        <w:rPr>
          <w:rFonts w:ascii="Times New Roman" w:eastAsiaTheme="minorHAnsi" w:hAnsi="Times New Roman"/>
          <w:sz w:val="28"/>
          <w:szCs w:val="28"/>
          <w:lang w:val="uk-UA"/>
        </w:rPr>
        <w:t xml:space="preserve"> закладі освіти</w:t>
      </w:r>
      <w:r w:rsidRPr="00770C82">
        <w:rPr>
          <w:rFonts w:ascii="Times New Roman" w:eastAsiaTheme="minorHAnsi" w:hAnsi="Times New Roman"/>
          <w:sz w:val="28"/>
          <w:szCs w:val="28"/>
          <w:lang w:val="uk-UA"/>
        </w:rPr>
        <w:t xml:space="preserve">.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3.8. До педагогічної діяльності у </w:t>
      </w:r>
      <w:r w:rsidR="00AB6D47">
        <w:rPr>
          <w:rFonts w:ascii="Times New Roman" w:eastAsiaTheme="minorHAnsi" w:hAnsi="Times New Roman"/>
          <w:sz w:val="28"/>
          <w:szCs w:val="28"/>
          <w:lang w:val="uk-UA"/>
        </w:rPr>
        <w:t>закладі освіти</w:t>
      </w:r>
      <w:r w:rsidRPr="00770C82">
        <w:rPr>
          <w:rFonts w:ascii="Times New Roman" w:eastAsiaTheme="minorHAnsi" w:hAnsi="Times New Roman"/>
          <w:sz w:val="28"/>
          <w:szCs w:val="28"/>
        </w:rPr>
        <w:t xml:space="preserve">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3.9. </w:t>
      </w:r>
      <w:proofErr w:type="gramStart"/>
      <w:r w:rsidRPr="00770C82">
        <w:rPr>
          <w:rFonts w:ascii="Times New Roman" w:eastAsiaTheme="minorHAnsi" w:hAnsi="Times New Roman"/>
          <w:sz w:val="28"/>
          <w:szCs w:val="28"/>
        </w:rPr>
        <w:t xml:space="preserve">Призначення на посаду, </w:t>
      </w:r>
      <w:r w:rsidRPr="00770C82">
        <w:rPr>
          <w:rFonts w:ascii="Times New Roman" w:eastAsiaTheme="minorHAnsi" w:hAnsi="Times New Roman"/>
          <w:sz w:val="28"/>
          <w:szCs w:val="28"/>
          <w:lang w:val="uk-UA"/>
        </w:rPr>
        <w:t>звільнення</w:t>
      </w:r>
      <w:r w:rsidR="00492A39">
        <w:rPr>
          <w:rFonts w:ascii="Times New Roman" w:eastAsiaTheme="minorHAnsi" w:hAnsi="Times New Roman"/>
          <w:sz w:val="28"/>
          <w:szCs w:val="28"/>
        </w:rPr>
        <w:t xml:space="preserve"> з посади педагогічних та інших</w:t>
      </w:r>
      <w:r w:rsidR="00492A39">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працівників закладу освіти, інші трудові відносини регулюються законодавством про працю, Законом України «Про </w:t>
      </w:r>
      <w:r w:rsidRPr="00770C82">
        <w:rPr>
          <w:rFonts w:ascii="Times New Roman" w:eastAsiaTheme="minorHAnsi" w:hAnsi="Times New Roman"/>
          <w:sz w:val="28"/>
          <w:szCs w:val="28"/>
          <w:lang w:val="uk-UA"/>
        </w:rPr>
        <w:t xml:space="preserve">повну </w:t>
      </w:r>
      <w:r w:rsidRPr="00770C82">
        <w:rPr>
          <w:rFonts w:ascii="Times New Roman" w:eastAsiaTheme="minorHAnsi" w:hAnsi="Times New Roman"/>
          <w:sz w:val="28"/>
          <w:szCs w:val="28"/>
        </w:rPr>
        <w:t xml:space="preserve">загальну середню освіту» та іншими законодавчими актами. </w:t>
      </w:r>
      <w:proofErr w:type="gramEnd"/>
    </w:p>
    <w:p w:rsidR="00374EF1"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3.10. Обсяг педагогічного навантаження вчителів визначається відповідно до законодавства директором закладу освіти</w:t>
      </w:r>
      <w:r w:rsidR="00374EF1">
        <w:rPr>
          <w:rFonts w:ascii="Times New Roman" w:eastAsiaTheme="minorHAnsi" w:hAnsi="Times New Roman"/>
          <w:sz w:val="28"/>
          <w:szCs w:val="28"/>
          <w:lang w:val="uk-UA"/>
        </w:rPr>
        <w:t xml:space="preserve"> та за погодженням профспілкового комітету закладу освіти</w:t>
      </w:r>
      <w:r w:rsidRPr="00770C82">
        <w:rPr>
          <w:rFonts w:ascii="Times New Roman" w:eastAsiaTheme="minorHAnsi" w:hAnsi="Times New Roman"/>
          <w:sz w:val="28"/>
          <w:szCs w:val="28"/>
        </w:rPr>
        <w:t xml:space="preserve">. Обсяг педагогічного навантаження може бути менше </w:t>
      </w:r>
      <w:r w:rsidRPr="00770C82">
        <w:rPr>
          <w:rFonts w:ascii="Times New Roman" w:eastAsiaTheme="minorHAnsi" w:hAnsi="Times New Roman"/>
          <w:sz w:val="28"/>
          <w:szCs w:val="28"/>
        </w:rPr>
        <w:lastRenderedPageBreak/>
        <w:t xml:space="preserve">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3.11. Директор закладу освіти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w:t>
      </w:r>
      <w:r w:rsidR="00374EF1">
        <w:rPr>
          <w:rFonts w:ascii="Times New Roman" w:eastAsiaTheme="minorHAnsi" w:hAnsi="Times New Roman"/>
          <w:sz w:val="28"/>
          <w:szCs w:val="28"/>
          <w:lang w:val="uk-UA"/>
        </w:rPr>
        <w:t>,</w:t>
      </w:r>
      <w:r w:rsidRPr="00770C82">
        <w:rPr>
          <w:rFonts w:ascii="Times New Roman" w:eastAsiaTheme="minorHAnsi" w:hAnsi="Times New Roman"/>
          <w:sz w:val="28"/>
          <w:szCs w:val="28"/>
        </w:rPr>
        <w:t xml:space="preserve"> цим Статутом</w:t>
      </w:r>
      <w:r w:rsidR="00374EF1">
        <w:rPr>
          <w:rFonts w:ascii="Times New Roman" w:eastAsiaTheme="minorHAnsi" w:hAnsi="Times New Roman"/>
          <w:sz w:val="28"/>
          <w:szCs w:val="28"/>
          <w:lang w:val="uk-UA"/>
        </w:rPr>
        <w:t xml:space="preserve"> та посадовими обов</w:t>
      </w:r>
      <w:r w:rsidR="00374EF1" w:rsidRPr="00374EF1">
        <w:rPr>
          <w:rFonts w:ascii="Times New Roman" w:eastAsiaTheme="minorHAnsi" w:hAnsi="Times New Roman"/>
          <w:sz w:val="28"/>
          <w:szCs w:val="28"/>
        </w:rPr>
        <w:t>’</w:t>
      </w:r>
      <w:r w:rsidR="00374EF1">
        <w:rPr>
          <w:rFonts w:ascii="Times New Roman" w:eastAsiaTheme="minorHAnsi" w:hAnsi="Times New Roman"/>
          <w:sz w:val="28"/>
          <w:szCs w:val="28"/>
          <w:lang w:val="uk-UA"/>
        </w:rPr>
        <w:t>язками</w:t>
      </w:r>
      <w:r w:rsidRPr="00770C82">
        <w:rPr>
          <w:rFonts w:ascii="Times New Roman" w:eastAsiaTheme="minorHAnsi" w:hAnsi="Times New Roman"/>
          <w:sz w:val="28"/>
          <w:szCs w:val="28"/>
        </w:rPr>
        <w:t>.</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3.12.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w:t>
      </w:r>
      <w:proofErr w:type="gramStart"/>
      <w:r w:rsidRPr="00770C82">
        <w:rPr>
          <w:rFonts w:ascii="Times New Roman" w:eastAsiaTheme="minorHAnsi" w:hAnsi="Times New Roman"/>
          <w:sz w:val="28"/>
          <w:szCs w:val="28"/>
        </w:rPr>
        <w:t>видах</w:t>
      </w:r>
      <w:proofErr w:type="gramEnd"/>
      <w:r w:rsidRPr="00770C82">
        <w:rPr>
          <w:rFonts w:ascii="Times New Roman" w:eastAsiaTheme="minorHAnsi" w:hAnsi="Times New Roman"/>
          <w:sz w:val="28"/>
          <w:szCs w:val="28"/>
        </w:rPr>
        <w:t xml:space="preserve">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3.13. Педагогічні працівники закладу освіти </w:t>
      </w:r>
      <w:proofErr w:type="gramStart"/>
      <w:r w:rsidRPr="00770C82">
        <w:rPr>
          <w:rFonts w:ascii="Times New Roman" w:eastAsiaTheme="minorHAnsi" w:hAnsi="Times New Roman"/>
          <w:sz w:val="28"/>
          <w:szCs w:val="28"/>
        </w:rPr>
        <w:t>п</w:t>
      </w:r>
      <w:proofErr w:type="gramEnd"/>
      <w:r w:rsidRPr="00770C82">
        <w:rPr>
          <w:rFonts w:ascii="Times New Roman" w:eastAsiaTheme="minorHAnsi" w:hAnsi="Times New Roman"/>
          <w:sz w:val="28"/>
          <w:szCs w:val="28"/>
        </w:rPr>
        <w:t>ідлягають атестації відповідно до</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порядк</w:t>
      </w:r>
      <w:r w:rsidRPr="00770C82">
        <w:rPr>
          <w:rFonts w:ascii="Times New Roman" w:eastAsiaTheme="minorHAnsi" w:hAnsi="Times New Roman"/>
          <w:sz w:val="28"/>
          <w:szCs w:val="28"/>
          <w:lang w:val="uk-UA"/>
        </w:rPr>
        <w:t>у</w:t>
      </w:r>
      <w:r w:rsidRPr="00770C82">
        <w:rPr>
          <w:rFonts w:ascii="Times New Roman" w:eastAsiaTheme="minorHAnsi" w:hAnsi="Times New Roman"/>
          <w:sz w:val="28"/>
          <w:szCs w:val="28"/>
        </w:rPr>
        <w:t xml:space="preserve">, встановленого МОН України. 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3.14. Педагогічні працівники закладу освіти мають право на:</w:t>
      </w:r>
    </w:p>
    <w:p w:rsidR="00374EF1"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педагогічну ініціативу;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підвищення кваліфікації, перепідготовку;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00374EF1">
        <w:rPr>
          <w:rFonts w:ascii="Times New Roman" w:eastAsiaTheme="minorHAnsi" w:hAnsi="Times New Roman"/>
          <w:sz w:val="28"/>
          <w:szCs w:val="28"/>
          <w:lang w:val="uk-UA"/>
        </w:rPr>
        <w:t>проходження</w:t>
      </w:r>
      <w:r w:rsidRPr="00770C82">
        <w:rPr>
          <w:rFonts w:ascii="Times New Roman" w:eastAsiaTheme="minorHAnsi" w:hAnsi="Times New Roman"/>
          <w:sz w:val="28"/>
          <w:szCs w:val="28"/>
          <w:lang w:val="uk-UA"/>
        </w:rPr>
        <w:t xml:space="preserve"> сертифікаці</w:t>
      </w:r>
      <w:r w:rsidR="00374EF1">
        <w:rPr>
          <w:rFonts w:ascii="Times New Roman" w:eastAsiaTheme="minorHAnsi" w:hAnsi="Times New Roman"/>
          <w:sz w:val="28"/>
          <w:szCs w:val="28"/>
          <w:lang w:val="uk-UA"/>
        </w:rPr>
        <w:t>ї</w:t>
      </w:r>
      <w:r w:rsidRPr="00770C82">
        <w:rPr>
          <w:rFonts w:ascii="Times New Roman" w:eastAsiaTheme="minorHAnsi" w:hAnsi="Times New Roman"/>
          <w:sz w:val="28"/>
          <w:szCs w:val="28"/>
          <w:lang w:val="uk-UA"/>
        </w:rPr>
        <w:t xml:space="preserve"> на добровільних засадах;</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доступ до інформаційних ресурсів і комунікацій, що використовуються в освітньому процесі та науковій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відзначення успіхів у своїй професійній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справедливе та об’єктивне оцінювання своєї професійної діяльності;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захист професійної честі та гідності;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індивідуальну освітню (наукову, творчу, мистецьку та іншу) діяльність за межами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творчу відпустку строком до одного року не більше одного разу на 10 років із зарахуванням до стажу роботи;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отримання пільгових довгострокових кредитів на будівництво (реконструкцію) чи придбання житла у порядку, передбаченому Кабінетом Міністрів України;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безпечні і нешкідливі умови праці; ‒ участь у громадському самоврядуванні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участь у роботі колегіальних органів управління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w:t>
      </w:r>
      <w:r w:rsidR="00374EF1">
        <w:rPr>
          <w:rFonts w:ascii="Times New Roman" w:eastAsiaTheme="minorHAnsi" w:hAnsi="Times New Roman"/>
          <w:sz w:val="28"/>
          <w:szCs w:val="28"/>
          <w:lang w:val="uk-UA"/>
        </w:rPr>
        <w:t xml:space="preserve"> проходження атестації</w:t>
      </w:r>
      <w:r w:rsidRPr="00770C82">
        <w:rPr>
          <w:rFonts w:ascii="Times New Roman" w:eastAsiaTheme="minorHAnsi" w:hAnsi="Times New Roman"/>
          <w:sz w:val="28"/>
          <w:szCs w:val="28"/>
          <w:lang w:val="uk-UA"/>
        </w:rPr>
        <w:t xml:space="preserve"> для здобуття відповідної кваліфікаційної категорії та отримувати її в разі успішного проходження атестації;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w:t>
      </w:r>
      <w:r w:rsidR="00374EF1">
        <w:rPr>
          <w:rFonts w:ascii="Times New Roman" w:eastAsiaTheme="minorHAnsi" w:hAnsi="Times New Roman"/>
          <w:sz w:val="28"/>
          <w:szCs w:val="28"/>
          <w:lang w:val="uk-UA"/>
        </w:rPr>
        <w:t xml:space="preserve"> об’єднання</w:t>
      </w:r>
      <w:r w:rsidRPr="00770C82">
        <w:rPr>
          <w:rFonts w:ascii="Times New Roman" w:eastAsiaTheme="minorHAnsi" w:hAnsi="Times New Roman"/>
          <w:sz w:val="28"/>
          <w:szCs w:val="28"/>
          <w:lang w:val="uk-UA"/>
        </w:rPr>
        <w:t xml:space="preserve"> у професійні спілки та </w:t>
      </w:r>
      <w:r w:rsidR="00374EF1">
        <w:rPr>
          <w:rFonts w:ascii="Times New Roman" w:eastAsiaTheme="minorHAnsi" w:hAnsi="Times New Roman"/>
          <w:sz w:val="28"/>
          <w:szCs w:val="28"/>
          <w:lang w:val="uk-UA"/>
        </w:rPr>
        <w:t xml:space="preserve">право </w:t>
      </w:r>
      <w:r w:rsidRPr="00770C82">
        <w:rPr>
          <w:rFonts w:ascii="Times New Roman" w:eastAsiaTheme="minorHAnsi" w:hAnsi="Times New Roman"/>
          <w:sz w:val="28"/>
          <w:szCs w:val="28"/>
          <w:lang w:val="uk-UA"/>
        </w:rPr>
        <w:t xml:space="preserve">бути членами інших об’єднань громадян, діяльність яких не заборонена законодавством;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поруш</w:t>
      </w:r>
      <w:r w:rsidR="00374EF1">
        <w:rPr>
          <w:rFonts w:ascii="Times New Roman" w:eastAsiaTheme="minorHAnsi" w:hAnsi="Times New Roman"/>
          <w:sz w:val="28"/>
          <w:szCs w:val="28"/>
          <w:lang w:val="uk-UA"/>
        </w:rPr>
        <w:t>ення</w:t>
      </w:r>
      <w:r w:rsidRPr="00770C82">
        <w:rPr>
          <w:rFonts w:ascii="Times New Roman" w:eastAsiaTheme="minorHAnsi" w:hAnsi="Times New Roman"/>
          <w:sz w:val="28"/>
          <w:szCs w:val="28"/>
          <w:lang w:val="uk-UA"/>
        </w:rPr>
        <w:t xml:space="preserve"> питання захисту прав, професійної та людської честі і гідності. 3.15. Педагогічні працівники закладу освіти зобов'язані: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постійно підвищувати свій професійний і загальнокультурний рівні та педагогічну майстерність;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виконувати освітню програму для досягнення здобувачами освіти передбачених нею результатів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дотримуватися педагогічної етики;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поважати гідність, права, свободи і законні інтереси всіх учасників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настанов</w:t>
      </w:r>
      <w:r w:rsidR="00374EF1">
        <w:rPr>
          <w:rFonts w:ascii="Times New Roman" w:eastAsiaTheme="minorHAnsi" w:hAnsi="Times New Roman"/>
          <w:sz w:val="28"/>
          <w:szCs w:val="28"/>
          <w:lang w:val="uk-UA"/>
        </w:rPr>
        <w:t>ами</w:t>
      </w:r>
      <w:r w:rsidRPr="00770C82">
        <w:rPr>
          <w:rFonts w:ascii="Times New Roman" w:eastAsiaTheme="minorHAnsi" w:hAnsi="Times New Roman"/>
          <w:sz w:val="28"/>
          <w:szCs w:val="28"/>
          <w:lang w:val="uk-UA"/>
        </w:rPr>
        <w:t xml:space="preserve">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формувати у здобувачів освіти прагнення до взаєморозуміння, миру, злагоди між усіма народами, етнічними, національними, релігійними групами;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додержуватися установчих документів та правил внутрішнього розпорядку закладу освіти, виконувати свої посадові обов’язки;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брати участь у роботі педагогічної ради, засіданнях методичних комісій, нарадах, зборах;</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виконувати накази і розпорядження директора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вести відповідну документацію;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сприяти зростанню іміджу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3.16. Педагогічні працівники, які систематично порушують цей Статут, правила внутрішнього розпорядку закладу освіти, не виконують посадових обов’язків, умови  трудового договору або за результатами атестації не відповідають займаній посаді, звільняються з роботи згідно із законодавством.</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3.17.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3.18. Батьки здобувачів освіти та особи, які їх замінюють, мають право: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захищати відповідно до законодавства права та законні інтереси здобувачів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звертатися до закладів освіти, органів управління освітою з питань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обирати заклад освіти, освітню програму, вид і форму здобуття дітьми відповідної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брати участь у громадському самоврядуванні закладу освіти, зокрема обирати і бути обраними до органів громадського самоврядування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брати участь у розробленні індивідуальної програми розвитку дитини та/або індивідуального навчального плану;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3.19.  Батьки та особи, які їх замінюють, є відповідальними за здобуття дітьми повної загальної середньої освіти, їх виховання і зобов’язані:</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сприяти виконанню дитиною освітньої програми та досягненню дитиною передбачених нею результатів навчання;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поважати гідність, права, свободи і законні інтереси дитини та інших учасників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дбати про фізичне і психічне здоров’я дитини, сприяти розвитку її здібностей, формувати навички здорового способу життя;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формувати у дитини культуру діалогу, культуру життя у взаєморозумінні, мирі та злагоді між усіма народами, етнічними, національними, релігійними </w:t>
      </w:r>
      <w:r w:rsidRPr="00770C82">
        <w:rPr>
          <w:rFonts w:ascii="Times New Roman" w:eastAsiaTheme="minorHAnsi" w:hAnsi="Times New Roman"/>
          <w:sz w:val="28"/>
          <w:szCs w:val="28"/>
          <w:lang w:val="uk-UA"/>
        </w:rPr>
        <w:lastRenderedPageBreak/>
        <w:t>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lang w:val="uk-UA"/>
        </w:rPr>
        <w:t>‒</w:t>
      </w:r>
      <w:r w:rsidR="00374EF1">
        <w:rPr>
          <w:rFonts w:ascii="Times New Roman" w:eastAsiaTheme="minorHAnsi" w:hAnsi="Times New Roman"/>
          <w:sz w:val="28"/>
          <w:szCs w:val="28"/>
          <w:lang w:val="uk-UA"/>
        </w:rPr>
        <w:t xml:space="preserve"> настановами</w:t>
      </w:r>
      <w:r w:rsidRPr="00770C82">
        <w:rPr>
          <w:rFonts w:ascii="Times New Roman" w:eastAsiaTheme="minorHAnsi" w:hAnsi="Times New Roman"/>
          <w:sz w:val="28"/>
          <w:szCs w:val="28"/>
          <w:lang w:val="uk-UA"/>
        </w:rPr>
        <w:t xml:space="preserve">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lang w:val="uk-UA"/>
        </w:rPr>
        <w:t xml:space="preserve"> ‒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lang w:val="uk-UA"/>
        </w:rPr>
        <w:t xml:space="preserve"> ‒ дотримуватися установчих документів, правил внутрішнього розпорядку закладу освіти, а також умов договору про надання освітніх послуг (за наявності). </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3.20. У</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разі не</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 </w:t>
      </w:r>
    </w:p>
    <w:p w:rsidR="002A2615" w:rsidRPr="00770C82" w:rsidRDefault="002A2615" w:rsidP="00492A39">
      <w:pPr>
        <w:spacing w:after="0" w:line="240" w:lineRule="auto"/>
        <w:jc w:val="both"/>
        <w:rPr>
          <w:rFonts w:ascii="Times New Roman" w:eastAsiaTheme="minorHAnsi" w:hAnsi="Times New Roman"/>
          <w:sz w:val="28"/>
          <w:szCs w:val="28"/>
        </w:rPr>
      </w:pPr>
    </w:p>
    <w:p w:rsidR="002A2615" w:rsidRPr="00770C82" w:rsidRDefault="002A2615" w:rsidP="00492A39">
      <w:pPr>
        <w:spacing w:after="0" w:line="240" w:lineRule="auto"/>
        <w:jc w:val="center"/>
        <w:rPr>
          <w:rFonts w:ascii="Times New Roman" w:eastAsiaTheme="minorHAnsi" w:hAnsi="Times New Roman"/>
          <w:sz w:val="28"/>
          <w:szCs w:val="28"/>
        </w:rPr>
      </w:pPr>
      <w:r w:rsidRPr="00770C82">
        <w:rPr>
          <w:rFonts w:ascii="Times New Roman" w:eastAsiaTheme="minorHAnsi" w:hAnsi="Times New Roman"/>
          <w:b/>
          <w:sz w:val="28"/>
          <w:szCs w:val="28"/>
        </w:rPr>
        <w:t>4. Управління закладом освіти та громадське самоврядування закладу освіти</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4.1. Керівництво закладом освіти здійснює директор, повноваження якого визначаються Законами України «Про освіту», «Про </w:t>
      </w:r>
      <w:r w:rsidRPr="00770C82">
        <w:rPr>
          <w:rFonts w:ascii="Times New Roman" w:eastAsiaTheme="minorHAnsi" w:hAnsi="Times New Roman"/>
          <w:sz w:val="28"/>
          <w:szCs w:val="28"/>
          <w:lang w:val="uk-UA"/>
        </w:rPr>
        <w:t xml:space="preserve">повну </w:t>
      </w:r>
      <w:r w:rsidRPr="00770C82">
        <w:rPr>
          <w:rFonts w:ascii="Times New Roman" w:eastAsiaTheme="minorHAnsi" w:hAnsi="Times New Roman"/>
          <w:sz w:val="28"/>
          <w:szCs w:val="28"/>
        </w:rPr>
        <w:t xml:space="preserve">загальну середню освіту»,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 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своїх повноважень. </w:t>
      </w:r>
    </w:p>
    <w:p w:rsidR="002A2615"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4.2. Керівник закладу освіти призначається та звільняється з посади рішенням засновника або уповноваженого ним органу. </w:t>
      </w:r>
      <w:r w:rsidR="00FF37D5" w:rsidRPr="00FF37D5">
        <w:rPr>
          <w:rFonts w:ascii="Times New Roman" w:eastAsiaTheme="minorHAnsi" w:hAnsi="Times New Roman"/>
          <w:sz w:val="28"/>
          <w:szCs w:val="28"/>
        </w:rPr>
        <w:t xml:space="preserve">Керівник закладу освіти призначається та звільняється з посади </w:t>
      </w:r>
      <w:proofErr w:type="gramStart"/>
      <w:r w:rsidR="00FF37D5" w:rsidRPr="00FF37D5">
        <w:rPr>
          <w:rFonts w:ascii="Times New Roman" w:eastAsiaTheme="minorHAnsi" w:hAnsi="Times New Roman"/>
          <w:sz w:val="28"/>
          <w:szCs w:val="28"/>
        </w:rPr>
        <w:t>р</w:t>
      </w:r>
      <w:proofErr w:type="gramEnd"/>
      <w:r w:rsidR="00FF37D5" w:rsidRPr="00FF37D5">
        <w:rPr>
          <w:rFonts w:ascii="Times New Roman" w:eastAsiaTheme="minorHAnsi" w:hAnsi="Times New Roman"/>
          <w:sz w:val="28"/>
          <w:szCs w:val="28"/>
        </w:rPr>
        <w:t xml:space="preserve">ішенням засновника або уповноваженого ним органу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комунального закладу освіти, затвердженого </w:t>
      </w:r>
      <w:proofErr w:type="gramStart"/>
      <w:r w:rsidR="00FF37D5" w:rsidRPr="00FF37D5">
        <w:rPr>
          <w:rFonts w:ascii="Times New Roman" w:eastAsiaTheme="minorHAnsi" w:hAnsi="Times New Roman"/>
          <w:sz w:val="28"/>
          <w:szCs w:val="28"/>
        </w:rPr>
        <w:t>р</w:t>
      </w:r>
      <w:proofErr w:type="gramEnd"/>
      <w:r w:rsidR="00FF37D5" w:rsidRPr="00FF37D5">
        <w:rPr>
          <w:rFonts w:ascii="Times New Roman" w:eastAsiaTheme="minorHAnsi" w:hAnsi="Times New Roman"/>
          <w:sz w:val="28"/>
          <w:szCs w:val="28"/>
        </w:rPr>
        <w:t>ішенням  Малинської  міської ради.</w:t>
      </w:r>
      <w:r w:rsidR="00FF37D5">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Додаткові кваліфікаційні вимоги </w:t>
      </w:r>
      <w:proofErr w:type="gramStart"/>
      <w:r w:rsidRPr="00770C82">
        <w:rPr>
          <w:rFonts w:ascii="Times New Roman" w:eastAsiaTheme="minorHAnsi" w:hAnsi="Times New Roman"/>
          <w:sz w:val="28"/>
          <w:szCs w:val="28"/>
        </w:rPr>
        <w:t>до</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кер</w:t>
      </w:r>
      <w:proofErr w:type="gramEnd"/>
      <w:r w:rsidRPr="00770C82">
        <w:rPr>
          <w:rFonts w:ascii="Times New Roman" w:eastAsiaTheme="minorHAnsi" w:hAnsi="Times New Roman"/>
          <w:sz w:val="28"/>
          <w:szCs w:val="28"/>
        </w:rPr>
        <w:t xml:space="preserve">івника та порядок його обрання (призначення) визначаються Положенням про конкурс на посаду керівника закладу освіти. </w:t>
      </w:r>
    </w:p>
    <w:p w:rsidR="00FF37D5" w:rsidRPr="00FF37D5" w:rsidRDefault="00FF37D5"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4.2.1.</w:t>
      </w:r>
      <w:r w:rsidRPr="00FF37D5">
        <w:rPr>
          <w:rFonts w:ascii="Times New Roman" w:eastAsiaTheme="minorHAnsi" w:hAnsi="Times New Roman"/>
          <w:sz w:val="28"/>
          <w:szCs w:val="28"/>
        </w:rPr>
        <w:t>Призначення та звільнення заступників керівника закладу освіти здійснюється керівником закладу освіти із дотриманням вимог Типового положення про атестації  педагогічних працівників (сертифікації).</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4.3. Керівник закладу освіти в межах наданих йому повноважень: </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t xml:space="preserve">‒ організовує </w:t>
      </w:r>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діяльність закладу освіти; </w:t>
      </w:r>
    </w:p>
    <w:p w:rsidR="002A2615" w:rsidRPr="00770C82" w:rsidRDefault="002A2615" w:rsidP="00492A39">
      <w:pPr>
        <w:spacing w:after="0" w:line="240" w:lineRule="auto"/>
        <w:jc w:val="both"/>
        <w:rPr>
          <w:rFonts w:ascii="Times New Roman" w:eastAsiaTheme="minorHAnsi" w:hAnsi="Times New Roman"/>
          <w:sz w:val="28"/>
          <w:szCs w:val="28"/>
        </w:rPr>
      </w:pPr>
      <w:r w:rsidRPr="00770C82">
        <w:rPr>
          <w:rFonts w:ascii="Times New Roman" w:eastAsiaTheme="minorHAnsi" w:hAnsi="Times New Roman"/>
          <w:sz w:val="28"/>
          <w:szCs w:val="28"/>
        </w:rPr>
        <w:lastRenderedPageBreak/>
        <w:t>‒ вирішує питання фінансово-господарської діяльності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призначає </w:t>
      </w:r>
      <w:proofErr w:type="gramStart"/>
      <w:r w:rsidRPr="00770C82">
        <w:rPr>
          <w:rFonts w:ascii="Times New Roman" w:eastAsiaTheme="minorHAnsi" w:hAnsi="Times New Roman"/>
          <w:sz w:val="28"/>
          <w:szCs w:val="28"/>
        </w:rPr>
        <w:t>на</w:t>
      </w:r>
      <w:proofErr w:type="gramEnd"/>
      <w:r w:rsidRPr="00770C82">
        <w:rPr>
          <w:rFonts w:ascii="Times New Roman" w:eastAsiaTheme="minorHAnsi" w:hAnsi="Times New Roman"/>
          <w:sz w:val="28"/>
          <w:szCs w:val="28"/>
        </w:rPr>
        <w:t xml:space="preserve"> посаду та звільняє з посади заступників директора, педагогічних та інших працівників закладу, визначає їх функціональні обов’язки;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‒забезпечує організацію освітнього процесу та здійснення контролю за виконанням освітніх програм; </w:t>
      </w:r>
    </w:p>
    <w:p w:rsidR="00FF37D5"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‒забезпечує функціонування внутрішньої системи забезпечення якості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‒забезпечує умови для здійснення дієвого та відкритого громадського контролю за діяльністю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‒забезпечує своєчасне та якісне подання статистичної звітності;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‒сприяє та створює умови для діяльності органів самоврядування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‒сприяє здоровому способу життя здобувачів освіти та працівників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‒здійснює інші повноваження, що делеговані засновником закладу освіти або уповноваженим ним органом та/або передбачені Законами України «Про освіту», «Про повну загальну середню освіту».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4.4. Директор закладу освіти є головою педагогічної </w:t>
      </w:r>
      <w:proofErr w:type="gramStart"/>
      <w:r w:rsidRPr="00770C82">
        <w:rPr>
          <w:rFonts w:ascii="Times New Roman" w:eastAsiaTheme="minorHAnsi" w:hAnsi="Times New Roman"/>
          <w:sz w:val="28"/>
          <w:szCs w:val="28"/>
        </w:rPr>
        <w:t>ради</w:t>
      </w:r>
      <w:proofErr w:type="gramEnd"/>
      <w:r w:rsidRPr="00770C82">
        <w:rPr>
          <w:rFonts w:ascii="Times New Roman" w:eastAsiaTheme="minorHAnsi" w:hAnsi="Times New Roman"/>
          <w:sz w:val="28"/>
          <w:szCs w:val="28"/>
          <w:lang w:val="uk-UA"/>
        </w:rPr>
        <w:t xml:space="preserve"> </w:t>
      </w:r>
      <w:r w:rsidRPr="00770C82">
        <w:rPr>
          <w:rFonts w:ascii="Times New Roman" w:eastAsiaTheme="minorHAnsi" w:hAnsi="Times New Roman"/>
          <w:sz w:val="28"/>
          <w:szCs w:val="28"/>
        </w:rPr>
        <w:t xml:space="preserve"> - постійно діючого колегіального органу управління закладу. Усі педагогічні працівники закладу освіти беруть участь у засіданнях педагогічної ради.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4.5. Засідання педагогічної ради проводяться у міру потреби, але не менш як чотири рази на рік.</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4.6. Педагогічна рада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планує роботу закладу;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схвалює освітню (освітні) програму (програми) закладу та оцінює результативність її (їх) виконання;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розглядає питання щодо вдосконалення і методичного забезпечення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розприділяє виділені на це кошти;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ухвалює рішення щодо відзначення, морального та матеріального заохочення учнів (вихованців), працівників закладу та інших учасників освітнього процесу;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lastRenderedPageBreak/>
        <w:t xml:space="preserve">‒ 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має право ініціювати проведення позапланового інституційного аудиту закладу та проведення громадської акредитації закладу;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розглядає інші питання, віднесені Законом України «Про освіту», «Про повну загальну середню освіту» та/або цим Статутом до її повноважень. </w:t>
      </w:r>
      <w:proofErr w:type="gramStart"/>
      <w:r w:rsidRPr="00770C82">
        <w:rPr>
          <w:rFonts w:ascii="Times New Roman" w:eastAsiaTheme="minorHAnsi" w:hAnsi="Times New Roman"/>
          <w:sz w:val="28"/>
          <w:szCs w:val="28"/>
        </w:rPr>
        <w:t>Р</w:t>
      </w:r>
      <w:proofErr w:type="gramEnd"/>
      <w:r w:rsidRPr="00770C82">
        <w:rPr>
          <w:rFonts w:ascii="Times New Roman" w:eastAsiaTheme="minorHAnsi" w:hAnsi="Times New Roman"/>
          <w:sz w:val="28"/>
          <w:szCs w:val="28"/>
        </w:rPr>
        <w:t xml:space="preserve">ішення педагогічної ради закладу освіти вводяться в дію наказом керівника закладу.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4.7. У закладі освіти можуть створюватися та діяти органи самоврядування: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органи самоврядування працівників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органи самоврядування здобувачів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органи батьківського самоврядування;</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інші органи громадського самоврядування учасників освітнього процесу. 4.8.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рік. Делегати загальних зборів з правом вирішального голосу обираються пропорційно від таких трьох категорій: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працівників закладу освіти - зборами трудового колективу;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w:t>
      </w:r>
      <w:r w:rsidR="00FF37D5">
        <w:rPr>
          <w:rFonts w:ascii="Times New Roman" w:eastAsiaTheme="minorHAnsi" w:hAnsi="Times New Roman"/>
          <w:sz w:val="28"/>
          <w:szCs w:val="28"/>
          <w:lang w:val="uk-UA"/>
        </w:rPr>
        <w:t>здобувачів освіти</w:t>
      </w:r>
      <w:r w:rsidRPr="00770C82">
        <w:rPr>
          <w:rFonts w:ascii="Times New Roman" w:eastAsiaTheme="minorHAnsi" w:hAnsi="Times New Roman"/>
          <w:sz w:val="28"/>
          <w:szCs w:val="28"/>
        </w:rPr>
        <w:t xml:space="preserve"> - класними зборами;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 ‒ батьків</w:t>
      </w:r>
      <w:r w:rsidR="00FF37D5">
        <w:rPr>
          <w:rFonts w:ascii="Times New Roman" w:eastAsiaTheme="minorHAnsi" w:hAnsi="Times New Roman"/>
          <w:sz w:val="28"/>
          <w:szCs w:val="28"/>
          <w:lang w:val="uk-UA"/>
        </w:rPr>
        <w:t xml:space="preserve"> - </w:t>
      </w:r>
      <w:r w:rsidRPr="00770C82">
        <w:rPr>
          <w:rFonts w:ascii="Times New Roman" w:eastAsiaTheme="minorHAnsi" w:hAnsi="Times New Roman"/>
          <w:sz w:val="28"/>
          <w:szCs w:val="28"/>
        </w:rPr>
        <w:t xml:space="preserve">класними батьківськими зборами. </w:t>
      </w:r>
    </w:p>
    <w:p w:rsidR="002A2615" w:rsidRPr="00770C82" w:rsidRDefault="00FF37D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rPr>
        <w:t>Кожна категорія обирає однакову кількість делегатів</w:t>
      </w:r>
      <w:r w:rsidR="002A2615" w:rsidRPr="00770C82">
        <w:rPr>
          <w:rFonts w:ascii="Times New Roman" w:eastAsiaTheme="minorHAnsi" w:hAnsi="Times New Roman"/>
          <w:sz w:val="28"/>
          <w:szCs w:val="28"/>
          <w:lang w:val="uk-UA"/>
        </w:rPr>
        <w:t xml:space="preserve">. </w:t>
      </w:r>
      <w:r w:rsidR="002A2615" w:rsidRPr="00770C82">
        <w:rPr>
          <w:rFonts w:ascii="Times New Roman" w:eastAsiaTheme="minorHAnsi" w:hAnsi="Times New Roman"/>
          <w:sz w:val="28"/>
          <w:szCs w:val="28"/>
        </w:rPr>
        <w:t xml:space="preserve">Термін їх повноважень становить 1 рік. </w:t>
      </w:r>
      <w:r w:rsidR="002A2615" w:rsidRPr="00770C82">
        <w:rPr>
          <w:rFonts w:ascii="Times New Roman" w:eastAsiaTheme="minorHAnsi" w:hAnsi="Times New Roman"/>
          <w:sz w:val="28"/>
          <w:szCs w:val="28"/>
          <w:lang w:val="uk-UA"/>
        </w:rPr>
        <w:t xml:space="preserve"> </w:t>
      </w:r>
      <w:r w:rsidR="002A2615" w:rsidRPr="00770C82">
        <w:rPr>
          <w:rFonts w:ascii="Times New Roman" w:eastAsiaTheme="minorHAnsi" w:hAnsi="Times New Roman"/>
          <w:sz w:val="28"/>
          <w:szCs w:val="28"/>
        </w:rPr>
        <w:t>Загальні збори(конференція)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заслуховують звіт керівника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розглядають питання освітньої, методичної, фінансово-господарської діяльності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затверджують основні напрями вдосконалення освітнього процесу, розглядають інші найважливіші напрями діяльності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приймають рішення про стимулювання праці керівників та інших працівників закладу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rPr>
        <w:t xml:space="preserve">4.9. У закладі освіти за рішенням засновника відповідно до спеціальних законів </w:t>
      </w:r>
      <w:r w:rsidR="00FF37D5">
        <w:rPr>
          <w:rFonts w:ascii="Times New Roman" w:eastAsiaTheme="minorHAnsi" w:hAnsi="Times New Roman"/>
          <w:sz w:val="28"/>
          <w:szCs w:val="28"/>
          <w:lang w:val="uk-UA"/>
        </w:rPr>
        <w:t xml:space="preserve">може </w:t>
      </w:r>
      <w:r w:rsidR="00FF37D5">
        <w:rPr>
          <w:rFonts w:ascii="Times New Roman" w:eastAsiaTheme="minorHAnsi" w:hAnsi="Times New Roman"/>
          <w:sz w:val="28"/>
          <w:szCs w:val="28"/>
        </w:rPr>
        <w:t>створюватися</w:t>
      </w:r>
      <w:r w:rsidRPr="00770C82">
        <w:rPr>
          <w:rFonts w:ascii="Times New Roman" w:eastAsiaTheme="minorHAnsi" w:hAnsi="Times New Roman"/>
          <w:sz w:val="28"/>
          <w:szCs w:val="28"/>
        </w:rPr>
        <w:t xml:space="preserve"> </w:t>
      </w:r>
      <w:r w:rsidR="00FF37D5">
        <w:rPr>
          <w:rFonts w:ascii="Times New Roman" w:eastAsiaTheme="minorHAnsi" w:hAnsi="Times New Roman"/>
          <w:sz w:val="28"/>
          <w:szCs w:val="28"/>
          <w:lang w:val="uk-UA"/>
        </w:rPr>
        <w:t>та діяти</w:t>
      </w:r>
      <w:r w:rsidRPr="00770C82">
        <w:rPr>
          <w:rFonts w:ascii="Times New Roman" w:eastAsiaTheme="minorHAnsi" w:hAnsi="Times New Roman"/>
          <w:sz w:val="28"/>
          <w:szCs w:val="28"/>
        </w:rPr>
        <w:t xml:space="preserve"> піклувальна (наглядова) рада закладу освіти. 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 </w:t>
      </w:r>
    </w:p>
    <w:p w:rsidR="006E31BF" w:rsidRPr="006E31BF" w:rsidRDefault="006E31BF" w:rsidP="00492A39">
      <w:pPr>
        <w:spacing w:after="0" w:line="240" w:lineRule="auto"/>
        <w:jc w:val="both"/>
        <w:rPr>
          <w:rFonts w:ascii="Times New Roman" w:eastAsiaTheme="minorHAnsi" w:hAnsi="Times New Roman"/>
          <w:sz w:val="28"/>
          <w:szCs w:val="28"/>
          <w:lang w:val="uk-UA"/>
        </w:rPr>
      </w:pPr>
      <w:r w:rsidRPr="006E31BF">
        <w:rPr>
          <w:rFonts w:ascii="Times New Roman" w:eastAsiaTheme="minorHAnsi" w:hAnsi="Times New Roman"/>
          <w:sz w:val="28"/>
          <w:szCs w:val="28"/>
        </w:rPr>
        <w:t>Основними завданнями піклувальної ради є:</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сприяння виконанню законодавства України щодо обов'язковості повної загальної  середньої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lastRenderedPageBreak/>
        <w:t>- зміцнення навчально-виробничої, наукової, матеріально-технічної, культурно-спортивної, корекційно-відновної, та лікувально-оздоровчої бази закладу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організація змістовного дозвілля та оздоровлення учнів, педагогічних працівників;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стимулювання творчої праці педагогічних працівників та здобувачів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Наглядова (піклувальна)</w:t>
      </w:r>
      <w:r>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рада закладу:</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вносить пропозиції щодо зміни типу, статусу, вивчення іноземних мов та мов</w:t>
      </w:r>
      <w:r>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національних меншин;</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спільно з адміністрацією розглядає план роботи закладу освіти та здійснює контроль за його виконанням;</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разом з адміністрацією здійснює контроль за виконанням статуту закладу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сприяє формуванню мережі класів закладу освіти, обґрунтовуючи її доцільність в органах виконавчої влади та місцевого самоврядування;</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заслуховує звіт голови ради, інформацію директора з фінансово-господарської  діяльності;</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виносить на розгляд педагогічної ради пропозиції щодо поліпшення організації  позакласної та позашкільної роботи з учнями;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виступає ініціатором проведення добродійних акцій;</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вносить на розгляд педагогічної ради пропозиції щодо морального і матеріального заохочення учасників освітнього процесу;</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сприяє створенню та діяльності центрів дозвілля, а також залучає громадськість, батьків (</w:t>
      </w:r>
      <w:proofErr w:type="gramStart"/>
      <w:r w:rsidRPr="006E31BF">
        <w:rPr>
          <w:rFonts w:ascii="Times New Roman" w:eastAsiaTheme="minorHAnsi" w:hAnsi="Times New Roman"/>
          <w:sz w:val="28"/>
          <w:szCs w:val="28"/>
        </w:rPr>
        <w:t>осіб</w:t>
      </w:r>
      <w:proofErr w:type="gramEnd"/>
      <w:r w:rsidRPr="006E31BF">
        <w:rPr>
          <w:rFonts w:ascii="Times New Roman" w:eastAsiaTheme="minorHAnsi" w:hAnsi="Times New Roman"/>
          <w:sz w:val="28"/>
          <w:szCs w:val="28"/>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сприяє педагогічній освіті батьків;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сприяє поповненню бібліотечного фонду та передплаті періодичних видань;</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розглядає питання здобуття обов'язкової загальної середньої освіти учнями;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організовує громадський контроль за харчуванням і медичним обслуговуванням учнів;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розглядає звернення учасників освітнього процесу з питань роботи закладу загальної середньої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вносить пропозиції щодо морального і матеріального заохочення учасників освітнього процесу;</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може створювати постійні або тимчасові комісії з окремих напрямів роботи.</w:t>
      </w:r>
    </w:p>
    <w:p w:rsidR="006E31BF" w:rsidRPr="006E31BF" w:rsidRDefault="006E31BF" w:rsidP="00492A39">
      <w:pPr>
        <w:spacing w:after="0" w:line="240" w:lineRule="auto"/>
        <w:jc w:val="both"/>
        <w:rPr>
          <w:rFonts w:ascii="Times New Roman" w:eastAsiaTheme="minorHAnsi" w:hAnsi="Times New Roman"/>
          <w:sz w:val="28"/>
          <w:szCs w:val="28"/>
          <w:lang w:val="uk-UA"/>
        </w:rPr>
      </w:pPr>
      <w:r w:rsidRPr="006E31BF">
        <w:rPr>
          <w:rFonts w:ascii="Times New Roman" w:eastAsiaTheme="minorHAnsi" w:hAnsi="Times New Roman"/>
          <w:sz w:val="28"/>
          <w:szCs w:val="28"/>
        </w:rPr>
        <w:t>4.10.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цим Статутом. До складу наглядової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іклувальної) ради закладу освіти не можуть входити здобувачі освіти та працівники цього закладу освіти. Члени наглядової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 xml:space="preserve">іклувальної) ради закладу освіти мають </w:t>
      </w:r>
      <w:r w:rsidRPr="006E31BF">
        <w:rPr>
          <w:rFonts w:ascii="Times New Roman" w:eastAsiaTheme="minorHAnsi" w:hAnsi="Times New Roman"/>
          <w:sz w:val="28"/>
          <w:szCs w:val="28"/>
        </w:rPr>
        <w:lastRenderedPageBreak/>
        <w:t xml:space="preserve">право брати участь у роботі колегіальних органів закладу освіти з правом дорадчого голосу. </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Наглядова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іклувальна) рада формується пропорційно з батьків здобувачів освіти та інших осіб, які залучені до освітнього процесу у порядку, що встановлюється закладом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Члени наглядової (піклувальної)</w:t>
      </w:r>
      <w:r>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 обираються на загальних зборах (конференції) закладу освіти шляхом голосування простою більшістю голосів.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Члени наглядової (піклувальної)</w:t>
      </w:r>
      <w:r>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 працюють на громадських засадах.</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Не допускається втручання членів наглядової (піклувальної) ради в освітній процес (відвідування уроків тощо) без згоди керівника закладу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У випадках, коли хтось із членів наглядової (піклувальної) ради вибуває, на загальних зборах (конференції) на його місце обирається інша особа.</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Наглядова (піклувальна) рада діє на засадах:</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пріоритету прав людини, гармонійного поєднання інтересів суспільства, держави;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дотримання вимог законодавства України;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самоврядування;</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колегіальності ухвалення рішень;</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добровільності і рівноправності членства;</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гласності.</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Робота наглядової (піклувальної) ради планується довільно. Кількість засідань визначається їх </w:t>
      </w:r>
      <w:proofErr w:type="gramStart"/>
      <w:r w:rsidRPr="006E31BF">
        <w:rPr>
          <w:rFonts w:ascii="Times New Roman" w:eastAsiaTheme="minorHAnsi" w:hAnsi="Times New Roman"/>
          <w:sz w:val="28"/>
          <w:szCs w:val="28"/>
        </w:rPr>
        <w:t>доц</w:t>
      </w:r>
      <w:proofErr w:type="gramEnd"/>
      <w:r w:rsidRPr="006E31BF">
        <w:rPr>
          <w:rFonts w:ascii="Times New Roman" w:eastAsiaTheme="minorHAnsi" w:hAnsi="Times New Roman"/>
          <w:sz w:val="28"/>
          <w:szCs w:val="28"/>
        </w:rPr>
        <w:t>ільністю, але, як правило, не менш, ніж два рази на рік. Позачергові засідання можуть проводитись також на вимогу третини і більше її членів. Засідання наглядової (піклувальної) ради є правомочним, якщо на ньому присутні не менше  двох третин її членів.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Рішення наглядової (піклувальної) ради приймається простою більшістю голосів.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Наглядова (піклувальна) рада інформує про свою діяльність у доступній формі на зборах, на сайті закладу, через спеціальні стенди тощо.</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Рішення наглядової (піклувальної) ради в 7-денний термін доводяться до відома закладу освіти, батьків, громадськості, їх виконання організовується членами наглядової (піклувальної) 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Очолює наглядов</w:t>
      </w:r>
      <w:r w:rsidRPr="006E31BF">
        <w:rPr>
          <w:rFonts w:ascii="Times New Roman" w:eastAsiaTheme="minorHAnsi" w:hAnsi="Times New Roman"/>
          <w:sz w:val="28"/>
          <w:szCs w:val="28"/>
          <w:lang w:val="uk-UA"/>
        </w:rPr>
        <w:t>у</w:t>
      </w:r>
      <w:r w:rsidRPr="006E31BF">
        <w:rPr>
          <w:rFonts w:ascii="Times New Roman" w:eastAsiaTheme="minorHAnsi" w:hAnsi="Times New Roman"/>
          <w:sz w:val="28"/>
          <w:szCs w:val="28"/>
        </w:rPr>
        <w:t xml:space="preserve"> (піклувальн</w:t>
      </w:r>
      <w:r w:rsidRPr="006E31BF">
        <w:rPr>
          <w:rFonts w:ascii="Times New Roman" w:eastAsiaTheme="minorHAnsi" w:hAnsi="Times New Roman"/>
          <w:sz w:val="28"/>
          <w:szCs w:val="28"/>
          <w:lang w:val="uk-UA"/>
        </w:rPr>
        <w:t>у</w:t>
      </w:r>
      <w:r w:rsidRPr="006E31BF">
        <w:rPr>
          <w:rFonts w:ascii="Times New Roman" w:eastAsiaTheme="minorHAnsi" w:hAnsi="Times New Roman"/>
          <w:sz w:val="28"/>
          <w:szCs w:val="28"/>
        </w:rPr>
        <w:t>) раду голова, який обирається шляхом голосування на її засіданні з числа членів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З числа членів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 також обираються заступник та секретар.</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Голова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скликає і координує роботу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готує і проводить засідання, затверджує рішення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визначає функції заступника, секретаря та інших членів;</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представляє наглядов</w:t>
      </w:r>
      <w:r w:rsidRPr="006E31BF">
        <w:rPr>
          <w:rFonts w:ascii="Times New Roman" w:eastAsiaTheme="minorHAnsi" w:hAnsi="Times New Roman"/>
          <w:sz w:val="28"/>
          <w:szCs w:val="28"/>
          <w:lang w:val="uk-UA"/>
        </w:rPr>
        <w:t>у</w:t>
      </w:r>
      <w:r w:rsidRPr="006E31BF">
        <w:rPr>
          <w:rFonts w:ascii="Times New Roman" w:eastAsiaTheme="minorHAnsi" w:hAnsi="Times New Roman"/>
          <w:sz w:val="28"/>
          <w:szCs w:val="28"/>
        </w:rPr>
        <w:t xml:space="preserve">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іклувальн</w:t>
      </w:r>
      <w:r w:rsidRPr="006E31BF">
        <w:rPr>
          <w:rFonts w:ascii="Times New Roman" w:eastAsiaTheme="minorHAnsi" w:hAnsi="Times New Roman"/>
          <w:sz w:val="28"/>
          <w:szCs w:val="28"/>
          <w:lang w:val="uk-UA"/>
        </w:rPr>
        <w:t>у</w:t>
      </w:r>
      <w:r w:rsidRPr="006E31BF">
        <w:rPr>
          <w:rFonts w:ascii="Times New Roman" w:eastAsiaTheme="minorHAnsi" w:hAnsi="Times New Roman"/>
          <w:sz w:val="28"/>
          <w:szCs w:val="28"/>
        </w:rPr>
        <w:t>)</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раду в установах, підприємствах та організаціях з  питань, віднесених до її повноважень.</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Голова наглядової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 має право делегувати свої повноваження членам  наглядової (піклувальної)</w:t>
      </w:r>
      <w:r w:rsidRPr="006E31BF">
        <w:rPr>
          <w:rFonts w:ascii="Times New Roman" w:eastAsiaTheme="minorHAnsi" w:hAnsi="Times New Roman"/>
          <w:sz w:val="28"/>
          <w:szCs w:val="28"/>
          <w:lang w:val="uk-UA"/>
        </w:rPr>
        <w:t xml:space="preserve"> </w:t>
      </w:r>
      <w:r w:rsidRPr="006E31BF">
        <w:rPr>
          <w:rFonts w:ascii="Times New Roman" w:eastAsiaTheme="minorHAnsi" w:hAnsi="Times New Roman"/>
          <w:sz w:val="28"/>
          <w:szCs w:val="28"/>
        </w:rPr>
        <w:t>ради.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lastRenderedPageBreak/>
        <w:t>4.11. Наглядова (піклувальна) рада має право:</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брати участь у визначенні стратегії розвитку закладу освіти та контролювати її  виконання;</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сприяти залученню додаткових джерел фінансування;</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аналізувати та оцінювати діяльність закладу освіти та його керівника;</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6E31BF" w:rsidRP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вносити засновнику закладу освіти подання про заохочення або відкликання керівника  закладу освіти з </w:t>
      </w:r>
      <w:proofErr w:type="gramStart"/>
      <w:r w:rsidRPr="006E31BF">
        <w:rPr>
          <w:rFonts w:ascii="Times New Roman" w:eastAsiaTheme="minorHAnsi" w:hAnsi="Times New Roman"/>
          <w:sz w:val="28"/>
          <w:szCs w:val="28"/>
        </w:rPr>
        <w:t>п</w:t>
      </w:r>
      <w:proofErr w:type="gramEnd"/>
      <w:r w:rsidRPr="006E31BF">
        <w:rPr>
          <w:rFonts w:ascii="Times New Roman" w:eastAsiaTheme="minorHAnsi" w:hAnsi="Times New Roman"/>
          <w:sz w:val="28"/>
          <w:szCs w:val="28"/>
        </w:rPr>
        <w:t>ідстав, визначених законом;</w:t>
      </w:r>
    </w:p>
    <w:p w:rsidR="006E31BF" w:rsidRDefault="006E31BF" w:rsidP="00492A39">
      <w:pPr>
        <w:spacing w:after="0" w:line="240" w:lineRule="auto"/>
        <w:jc w:val="both"/>
        <w:rPr>
          <w:rFonts w:ascii="Times New Roman" w:eastAsiaTheme="minorHAnsi" w:hAnsi="Times New Roman"/>
          <w:sz w:val="28"/>
          <w:szCs w:val="28"/>
        </w:rPr>
      </w:pPr>
      <w:r w:rsidRPr="006E31BF">
        <w:rPr>
          <w:rFonts w:ascii="Times New Roman" w:eastAsiaTheme="minorHAnsi" w:hAnsi="Times New Roman"/>
          <w:sz w:val="28"/>
          <w:szCs w:val="28"/>
        </w:rPr>
        <w:t xml:space="preserve">- здійснювати інші права, визначені </w:t>
      </w:r>
      <w:proofErr w:type="gramStart"/>
      <w:r w:rsidRPr="006E31BF">
        <w:rPr>
          <w:rFonts w:ascii="Times New Roman" w:eastAsiaTheme="minorHAnsi" w:hAnsi="Times New Roman"/>
          <w:sz w:val="28"/>
          <w:szCs w:val="28"/>
        </w:rPr>
        <w:t>спец</w:t>
      </w:r>
      <w:proofErr w:type="gramEnd"/>
      <w:r w:rsidRPr="006E31BF">
        <w:rPr>
          <w:rFonts w:ascii="Times New Roman" w:eastAsiaTheme="minorHAnsi" w:hAnsi="Times New Roman"/>
          <w:sz w:val="28"/>
          <w:szCs w:val="28"/>
        </w:rPr>
        <w:t>іальними законами та установчими документами  закладу освіти.</w:t>
      </w:r>
    </w:p>
    <w:p w:rsidR="006E31BF" w:rsidRPr="006E31BF" w:rsidRDefault="006E31BF" w:rsidP="00492A39">
      <w:pPr>
        <w:spacing w:after="0" w:line="240" w:lineRule="auto"/>
        <w:jc w:val="both"/>
        <w:rPr>
          <w:rFonts w:ascii="Times New Roman" w:eastAsiaTheme="minorHAnsi" w:hAnsi="Times New Roman"/>
          <w:sz w:val="28"/>
          <w:szCs w:val="28"/>
        </w:rPr>
      </w:pPr>
    </w:p>
    <w:p w:rsidR="006E31BF" w:rsidRPr="00770C82" w:rsidRDefault="006E31BF" w:rsidP="00492A39">
      <w:pPr>
        <w:shd w:val="clear" w:color="auto" w:fill="FFFFFF"/>
        <w:spacing w:after="0" w:line="240" w:lineRule="auto"/>
        <w:jc w:val="center"/>
        <w:rPr>
          <w:rFonts w:ascii="Times New Roman" w:eastAsia="Times New Roman" w:hAnsi="Times New Roman"/>
          <w:b/>
          <w:bCs/>
          <w:sz w:val="28"/>
          <w:szCs w:val="28"/>
        </w:rPr>
      </w:pPr>
      <w:r w:rsidRPr="00770C82">
        <w:rPr>
          <w:rFonts w:ascii="Times New Roman" w:eastAsia="Times New Roman" w:hAnsi="Times New Roman"/>
          <w:b/>
          <w:bCs/>
          <w:sz w:val="28"/>
          <w:szCs w:val="28"/>
        </w:rPr>
        <w:t>5. Забезпечення академічної доброчесності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5.1. Кожен учасник освітнього процесу зобов’язаний дотримуватися академічної доброчесності.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5.2. Система та механізми забезпечення академічної доброчесності в закладі освіти формуються відповідно прийнятого положення.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8" w:tgtFrame="_blank" w:history="1">
        <w:r w:rsidRPr="00770C82">
          <w:rPr>
            <w:rStyle w:val="a7"/>
            <w:rFonts w:ascii="Times New Roman" w:eastAsia="Times New Roman" w:hAnsi="Times New Roman"/>
            <w:sz w:val="28"/>
            <w:szCs w:val="28"/>
          </w:rPr>
          <w:t>Законом України</w:t>
        </w:r>
      </w:hyperlink>
      <w:r w:rsidRPr="00770C82">
        <w:rPr>
          <w:rFonts w:ascii="Times New Roman" w:eastAsia="Times New Roman" w:hAnsi="Times New Roman"/>
          <w:sz w:val="28"/>
          <w:szCs w:val="28"/>
        </w:rPr>
        <w:t> «Про освіту», а також такі форми обману, як:</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використання учнем під час контрольних заходів непередбачених допоміжних матеріалів та/або технічних засобів;</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проходження процедури оцінювання результатів навчання замість інших осіб;</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необ’єктивне оцінювання компетентностей педагогічних працівників під час атестації чи сертифікації.</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5.5. Педагогічні працівники, стосовно яких встановлено факт порушення академічної доброчесності: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3) не можуть отримувати будь-які види заохочення (премії, інші заохочувальні виплати, нагороди тощо) протягом одного року;</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4) можуть бути позбавлені педагогічного звання.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5.6. За порушення академічної доброчесності до учня може бути застосовано такі види академічної відповідальності: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lastRenderedPageBreak/>
        <w:t>1) зауваження;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2) повторне проходження підсумкового оцінювання;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3) повторне проходження державної підсумкової атестації;</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4) повторне проходження відповідного освітнього компонента освітньої програми;</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5.7.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5.8. Рішення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6E31BF"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xml:space="preserve">5.9. </w:t>
      </w:r>
      <w:proofErr w:type="gramStart"/>
      <w:r w:rsidRPr="00770C82">
        <w:rPr>
          <w:rFonts w:ascii="Times New Roman" w:eastAsia="Times New Roman" w:hAnsi="Times New Roman"/>
          <w:sz w:val="28"/>
          <w:szCs w:val="28"/>
        </w:rPr>
        <w:t>Р</w:t>
      </w:r>
      <w:proofErr w:type="gramEnd"/>
      <w:r w:rsidRPr="00770C82">
        <w:rPr>
          <w:rFonts w:ascii="Times New Roman" w:eastAsia="Times New Roman" w:hAnsi="Times New Roman"/>
          <w:sz w:val="28"/>
          <w:szCs w:val="28"/>
        </w:rPr>
        <w:t>ішення про притягнення до академічної відповідальності може бути оскаржене у порядку, визначеному положенням про внутрішню систему забезпеченн</w:t>
      </w:r>
      <w:r>
        <w:rPr>
          <w:rFonts w:ascii="Times New Roman" w:eastAsia="Times New Roman" w:hAnsi="Times New Roman"/>
          <w:sz w:val="28"/>
          <w:szCs w:val="28"/>
        </w:rPr>
        <w:t>я якості освіти закладу освіти.</w:t>
      </w:r>
    </w:p>
    <w:p w:rsidR="006E31BF" w:rsidRPr="006E31BF" w:rsidRDefault="006E31BF" w:rsidP="00492A39">
      <w:pPr>
        <w:shd w:val="clear" w:color="auto" w:fill="FFFFFF"/>
        <w:spacing w:after="0" w:line="240" w:lineRule="auto"/>
        <w:jc w:val="both"/>
        <w:rPr>
          <w:rFonts w:ascii="Times New Roman" w:eastAsia="Times New Roman" w:hAnsi="Times New Roman"/>
          <w:sz w:val="28"/>
          <w:szCs w:val="28"/>
        </w:rPr>
      </w:pPr>
    </w:p>
    <w:p w:rsidR="006E31BF" w:rsidRPr="00770C82" w:rsidRDefault="006E31BF" w:rsidP="00492A39">
      <w:pPr>
        <w:shd w:val="clear" w:color="auto" w:fill="FFFFFF"/>
        <w:spacing w:after="0" w:line="240" w:lineRule="auto"/>
        <w:jc w:val="center"/>
        <w:rPr>
          <w:rFonts w:ascii="Times New Roman" w:eastAsia="Times New Roman" w:hAnsi="Times New Roman"/>
          <w:b/>
          <w:bCs/>
          <w:sz w:val="28"/>
          <w:szCs w:val="28"/>
        </w:rPr>
      </w:pPr>
      <w:r w:rsidRPr="00770C82">
        <w:rPr>
          <w:rFonts w:ascii="Times New Roman" w:eastAsia="Times New Roman" w:hAnsi="Times New Roman"/>
          <w:b/>
          <w:bCs/>
          <w:sz w:val="28"/>
          <w:szCs w:val="28"/>
        </w:rPr>
        <w:t>6. Виховний процес</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6.1. 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770C82">
          <w:rPr>
            <w:rStyle w:val="a7"/>
            <w:rFonts w:ascii="Times New Roman" w:eastAsia="Times New Roman" w:hAnsi="Times New Roman"/>
            <w:sz w:val="28"/>
            <w:szCs w:val="28"/>
          </w:rPr>
          <w:t>Законами України</w:t>
        </w:r>
      </w:hyperlink>
      <w:r w:rsidRPr="00770C82">
        <w:rPr>
          <w:rFonts w:ascii="Times New Roman" w:eastAsia="Times New Roman" w:hAnsi="Times New Roman"/>
          <w:sz w:val="28"/>
          <w:szCs w:val="28"/>
        </w:rPr>
        <w:t> </w:t>
      </w:r>
      <w:r w:rsidRPr="00770C82">
        <w:rPr>
          <w:rFonts w:ascii="Times New Roman" w:eastAsia="Times New Roman" w:hAnsi="Times New Roman"/>
          <w:sz w:val="28"/>
          <w:szCs w:val="28"/>
          <w:lang w:val="uk-UA"/>
        </w:rPr>
        <w:t>«</w:t>
      </w:r>
      <w:r w:rsidRPr="00770C82">
        <w:rPr>
          <w:rFonts w:ascii="Times New Roman" w:eastAsia="Times New Roman" w:hAnsi="Times New Roman"/>
          <w:sz w:val="28"/>
          <w:szCs w:val="28"/>
        </w:rPr>
        <w:t>Про освіту</w:t>
      </w:r>
      <w:r w:rsidRPr="00770C82">
        <w:rPr>
          <w:rFonts w:ascii="Times New Roman" w:eastAsia="Times New Roman" w:hAnsi="Times New Roman"/>
          <w:sz w:val="28"/>
          <w:szCs w:val="28"/>
          <w:lang w:val="uk-UA"/>
        </w:rPr>
        <w:t>»</w:t>
      </w:r>
      <w:r w:rsidRPr="00770C82">
        <w:rPr>
          <w:rFonts w:ascii="Times New Roman" w:eastAsia="Times New Roman" w:hAnsi="Times New Roman"/>
          <w:sz w:val="28"/>
          <w:szCs w:val="28"/>
        </w:rPr>
        <w:t>, «Про повну середню освіту» та спрямовуватися на формування: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усвідомленої потреби в дотриманні </w:t>
      </w:r>
      <w:hyperlink r:id="rId10" w:tgtFrame="_blank" w:history="1">
        <w:r w:rsidRPr="00770C82">
          <w:rPr>
            <w:rStyle w:val="a7"/>
            <w:rFonts w:ascii="Times New Roman" w:eastAsia="Times New Roman" w:hAnsi="Times New Roman"/>
            <w:sz w:val="28"/>
            <w:szCs w:val="28"/>
          </w:rPr>
          <w:t>Конституції</w:t>
        </w:r>
      </w:hyperlink>
      <w:r w:rsidRPr="00770C82">
        <w:rPr>
          <w:rFonts w:ascii="Times New Roman" w:eastAsia="Times New Roman" w:hAnsi="Times New Roman"/>
          <w:sz w:val="28"/>
          <w:szCs w:val="28"/>
        </w:rPr>
        <w:t> та законів України, нетерпимості до їх порушення, проявів корупції та порушень академічної доброчесності;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громадянської культури та культури демократії;</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культури та навичок здорового способу життя, екологічної культури і дбайливого ставлення до довкілля;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lastRenderedPageBreak/>
        <w:t>- прагнення до утвердження довіри, взаєморозуміння, миру, злагоди між усіма народами, етнічними, національними, релігійними групами;</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почуттів доброти, милосердя, толерантності, турботи, справедливості, шанобливого ставлення до сім’ї, відповідальності за свої дії;</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6.2. Єдність навчання, виховання і розвитку учнів забезпечується спільними зусиллями всіх учасників освітнього процесу.</w:t>
      </w:r>
    </w:p>
    <w:p w:rsidR="006E31BF" w:rsidRPr="00770C82" w:rsidRDefault="006E31BF" w:rsidP="00492A39">
      <w:pPr>
        <w:shd w:val="clear" w:color="auto" w:fill="FFFFFF"/>
        <w:spacing w:after="0" w:line="240" w:lineRule="auto"/>
        <w:jc w:val="center"/>
        <w:rPr>
          <w:rFonts w:ascii="Times New Roman" w:eastAsia="Times New Roman" w:hAnsi="Times New Roman"/>
          <w:b/>
          <w:bCs/>
          <w:sz w:val="28"/>
          <w:szCs w:val="28"/>
        </w:rPr>
      </w:pPr>
    </w:p>
    <w:p w:rsidR="006E31BF" w:rsidRPr="00770C82" w:rsidRDefault="006E31BF" w:rsidP="00492A39">
      <w:pPr>
        <w:shd w:val="clear" w:color="auto" w:fill="FFFFFF"/>
        <w:spacing w:after="0" w:line="240" w:lineRule="auto"/>
        <w:jc w:val="center"/>
        <w:rPr>
          <w:rFonts w:ascii="Times New Roman" w:eastAsia="Times New Roman" w:hAnsi="Times New Roman"/>
          <w:b/>
          <w:bCs/>
          <w:sz w:val="28"/>
          <w:szCs w:val="28"/>
        </w:rPr>
      </w:pPr>
      <w:r w:rsidRPr="00770C82">
        <w:rPr>
          <w:rFonts w:ascii="Times New Roman" w:eastAsia="Times New Roman" w:hAnsi="Times New Roman"/>
          <w:b/>
          <w:bCs/>
          <w:sz w:val="28"/>
          <w:szCs w:val="28"/>
        </w:rPr>
        <w:t>7. Організація інклюзивного навчання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 xml:space="preserve">7.1. Заклад освіти на </w:t>
      </w:r>
      <w:proofErr w:type="gramStart"/>
      <w:r w:rsidRPr="00770C82">
        <w:rPr>
          <w:rFonts w:ascii="Times New Roman" w:eastAsia="Times New Roman" w:hAnsi="Times New Roman"/>
          <w:sz w:val="28"/>
          <w:szCs w:val="28"/>
        </w:rPr>
        <w:t>п</w:t>
      </w:r>
      <w:proofErr w:type="gramEnd"/>
      <w:r w:rsidRPr="00770C82">
        <w:rPr>
          <w:rFonts w:ascii="Times New Roman" w:eastAsia="Times New Roman" w:hAnsi="Times New Roman"/>
          <w:sz w:val="28"/>
          <w:szCs w:val="28"/>
        </w:rPr>
        <w:t>ідставі письмових звернень батьків дітей з особливими освітніми потребами може утворювати інклюзивні та/або спеціальні класи у порядку, визначеному законодавством.</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7.2. Організація інклюзивного навчання у закладах загальної середньої освіти здійснюється у </w:t>
      </w:r>
      <w:hyperlink r:id="rId11" w:anchor="n13" w:tgtFrame="_blank" w:history="1">
        <w:r w:rsidRPr="00770C82">
          <w:rPr>
            <w:rStyle w:val="a7"/>
            <w:rFonts w:ascii="Times New Roman" w:eastAsia="Times New Roman" w:hAnsi="Times New Roman"/>
            <w:sz w:val="28"/>
            <w:szCs w:val="28"/>
          </w:rPr>
          <w:t>порядку</w:t>
        </w:r>
      </w:hyperlink>
      <w:r w:rsidRPr="00770C82">
        <w:rPr>
          <w:rFonts w:ascii="Times New Roman" w:eastAsia="Times New Roman" w:hAnsi="Times New Roman"/>
          <w:sz w:val="28"/>
          <w:szCs w:val="28"/>
        </w:rPr>
        <w:t>, затвердженому Кабінетом Міністрів України.</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7.3.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7.4.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w:t>
      </w:r>
      <w:proofErr w:type="gramStart"/>
      <w:r w:rsidRPr="00770C82">
        <w:rPr>
          <w:rFonts w:ascii="Times New Roman" w:eastAsia="Times New Roman" w:hAnsi="Times New Roman"/>
          <w:sz w:val="28"/>
          <w:szCs w:val="28"/>
        </w:rPr>
        <w:t>за</w:t>
      </w:r>
      <w:proofErr w:type="gramEnd"/>
      <w:r w:rsidRPr="00770C82">
        <w:rPr>
          <w:rFonts w:ascii="Times New Roman" w:eastAsia="Times New Roman" w:hAnsi="Times New Roman"/>
          <w:sz w:val="28"/>
          <w:szCs w:val="28"/>
        </w:rPr>
        <w:t xml:space="preserve"> потреби).</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7.5. 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7.6. Особистісно орієнтоване спрямування освітнього процесу для учня з особливими освітніми потребами забезпечує асистент вчителя.</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7.7. 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w:t>
      </w:r>
    </w:p>
    <w:p w:rsidR="006E31BF" w:rsidRPr="00770C82"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Рішення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p>
    <w:p w:rsidR="006E31BF" w:rsidRPr="006E31BF" w:rsidRDefault="006E31BF" w:rsidP="00492A39">
      <w:pPr>
        <w:shd w:val="clear" w:color="auto" w:fill="FFFFFF"/>
        <w:spacing w:after="0" w:line="240" w:lineRule="auto"/>
        <w:jc w:val="both"/>
        <w:rPr>
          <w:rFonts w:ascii="Times New Roman" w:eastAsia="Times New Roman" w:hAnsi="Times New Roman"/>
          <w:sz w:val="28"/>
          <w:szCs w:val="28"/>
        </w:rPr>
      </w:pPr>
      <w:r w:rsidRPr="00770C82">
        <w:rPr>
          <w:rFonts w:ascii="Times New Roman" w:eastAsia="Times New Roman" w:hAnsi="Times New Roman"/>
          <w:sz w:val="28"/>
          <w:szCs w:val="28"/>
        </w:rPr>
        <w:t>7.8. Для організації процесу навчання учнів з особливими освітніми потребами у закладі можуть облаштовуватися ресурсні кімнати та медіатеки за рахунок коштів державного та/або місцевих бюджетів, а також за рахунок інших джерел,</w:t>
      </w:r>
      <w:r>
        <w:rPr>
          <w:rFonts w:ascii="Times New Roman" w:eastAsia="Times New Roman" w:hAnsi="Times New Roman"/>
          <w:sz w:val="28"/>
          <w:szCs w:val="28"/>
        </w:rPr>
        <w:t xml:space="preserve"> не заборонених законодавством.</w:t>
      </w:r>
    </w:p>
    <w:p w:rsidR="0045035C" w:rsidRDefault="0045035C" w:rsidP="00492A39">
      <w:pPr>
        <w:spacing w:after="0" w:line="240" w:lineRule="auto"/>
        <w:jc w:val="center"/>
        <w:rPr>
          <w:rFonts w:ascii="Times New Roman" w:eastAsiaTheme="minorHAnsi" w:hAnsi="Times New Roman"/>
          <w:b/>
          <w:sz w:val="28"/>
          <w:szCs w:val="28"/>
          <w:lang w:val="uk-UA"/>
        </w:rPr>
      </w:pPr>
    </w:p>
    <w:p w:rsidR="0045035C" w:rsidRDefault="0045035C" w:rsidP="00492A39">
      <w:pPr>
        <w:spacing w:after="0" w:line="240" w:lineRule="auto"/>
        <w:jc w:val="center"/>
        <w:rPr>
          <w:rFonts w:ascii="Times New Roman" w:eastAsiaTheme="minorHAnsi" w:hAnsi="Times New Roman"/>
          <w:b/>
          <w:sz w:val="28"/>
          <w:szCs w:val="28"/>
          <w:lang w:val="uk-UA"/>
        </w:rPr>
      </w:pPr>
    </w:p>
    <w:p w:rsidR="002A2615" w:rsidRPr="00770C82" w:rsidRDefault="006E31BF" w:rsidP="00492A39">
      <w:pPr>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rPr>
        <w:lastRenderedPageBreak/>
        <w:t>8</w:t>
      </w:r>
      <w:r w:rsidR="002A2615" w:rsidRPr="00770C82">
        <w:rPr>
          <w:rFonts w:ascii="Times New Roman" w:eastAsiaTheme="minorHAnsi" w:hAnsi="Times New Roman"/>
          <w:b/>
          <w:sz w:val="28"/>
          <w:szCs w:val="28"/>
        </w:rPr>
        <w:t>. Прозорість та інформаційна відкритість закладу освіти</w:t>
      </w:r>
    </w:p>
    <w:p w:rsidR="002A2615" w:rsidRPr="00770C82" w:rsidRDefault="006E31BF"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8</w:t>
      </w:r>
      <w:r w:rsidR="002A2615" w:rsidRPr="00770C82">
        <w:rPr>
          <w:rFonts w:ascii="Times New Roman" w:eastAsiaTheme="minorHAnsi" w:hAnsi="Times New Roman"/>
          <w:sz w:val="28"/>
          <w:szCs w:val="28"/>
          <w:lang w:val="uk-UA"/>
        </w:rPr>
        <w:t xml:space="preserve">.1. Заклад освіти формує відкриті та загальнодоступні ресурси з інформацією про свою діяльність та оприлюднює таку інформацію. </w:t>
      </w:r>
      <w:r w:rsidR="002A2615" w:rsidRPr="00770C82">
        <w:rPr>
          <w:rFonts w:ascii="Times New Roman" w:eastAsiaTheme="minorHAnsi" w:hAnsi="Times New Roman"/>
          <w:sz w:val="28"/>
          <w:szCs w:val="28"/>
        </w:rPr>
        <w:t xml:space="preserve">Доступ до такої інформації осіб з порушенням зору може забезпечуватися в різних формах та з урахуванням можливостей закладу освіти. </w:t>
      </w:r>
    </w:p>
    <w:p w:rsidR="002A2615" w:rsidRPr="00770C82" w:rsidRDefault="006E31BF"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8</w:t>
      </w:r>
      <w:r w:rsidR="002A2615" w:rsidRPr="00770C82">
        <w:rPr>
          <w:rFonts w:ascii="Times New Roman" w:eastAsiaTheme="minorHAnsi" w:hAnsi="Times New Roman"/>
          <w:sz w:val="28"/>
          <w:szCs w:val="28"/>
          <w:lang w:val="uk-UA"/>
        </w:rPr>
        <w:t>.2. Заклад освіти забезпечує на офіційному веб-сайті закладу відкритий доступ до такої інформації та документів:</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статут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ліцензії на провадження освітньої діяльності;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сертифікати про акредитацію освітніх програм;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структура та органи управління закладом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кадровий склад закладу освіти згідно з ліцензійними умовами;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освітні програми, що реалізуються в закладі освіти, та перелік освітніх компонентів, що передбачені відповідною освітньою програмою;</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територія обслуговування, закріплена за закладом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фактична кількість осіб, які навчаються у закладі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мова (мови) освітнього процесу;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наявність вакантних посад, порядок і умови проведення конкурсу на їх заміщення (у разі його проведення);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матеріально-технічне забезпечення закладу освіти (згідно з ліцензійними умовами);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результати моніторингу якості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річний звіт про діяльність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правила прийому до закладу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умови доступності закладу освіти для навчання осіб з особливими освітніми потребами;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перелік додаткових освітніх та інших послуг, їх вартість, порядок надання та оплати;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інша інформація, що оприлюднюється за рішенням закладу освіти або на вимогу законодавства.</w:t>
      </w:r>
    </w:p>
    <w:p w:rsidR="002A2615" w:rsidRDefault="006E31BF"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8</w:t>
      </w:r>
      <w:r w:rsidR="002A2615" w:rsidRPr="00770C82">
        <w:rPr>
          <w:rFonts w:ascii="Times New Roman" w:eastAsiaTheme="minorHAnsi" w:hAnsi="Times New Roman"/>
          <w:sz w:val="28"/>
          <w:szCs w:val="28"/>
          <w:lang w:val="uk-UA"/>
        </w:rPr>
        <w:t xml:space="preserve">.3.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r w:rsidR="002A2615" w:rsidRPr="00770C82">
        <w:rPr>
          <w:rFonts w:ascii="Times New Roman" w:eastAsiaTheme="minorHAnsi" w:hAnsi="Times New Roman"/>
          <w:sz w:val="28"/>
          <w:szCs w:val="28"/>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6E43E5" w:rsidRPr="00770C82" w:rsidRDefault="006E43E5" w:rsidP="00492A39">
      <w:pPr>
        <w:spacing w:after="0" w:line="240" w:lineRule="auto"/>
        <w:jc w:val="both"/>
        <w:rPr>
          <w:rFonts w:ascii="Times New Roman" w:eastAsiaTheme="minorHAnsi" w:hAnsi="Times New Roman"/>
          <w:b/>
          <w:sz w:val="28"/>
          <w:szCs w:val="28"/>
          <w:lang w:val="uk-UA"/>
        </w:rPr>
      </w:pPr>
    </w:p>
    <w:p w:rsidR="002A2615" w:rsidRPr="00770C82" w:rsidRDefault="006E43E5" w:rsidP="00492A39">
      <w:pPr>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rPr>
        <w:t>9</w:t>
      </w:r>
      <w:r w:rsidR="002A2615" w:rsidRPr="00770C82">
        <w:rPr>
          <w:rFonts w:ascii="Times New Roman" w:eastAsiaTheme="minorHAnsi" w:hAnsi="Times New Roman"/>
          <w:b/>
          <w:sz w:val="28"/>
          <w:szCs w:val="28"/>
        </w:rPr>
        <w:t>. Матеріально-технічна база та фінансово-господарська діяльність закладу освіти</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9</w:t>
      </w:r>
      <w:r w:rsidR="002A2615" w:rsidRPr="00770C82">
        <w:rPr>
          <w:rFonts w:ascii="Times New Roman" w:eastAsiaTheme="minorHAnsi" w:hAnsi="Times New Roman"/>
          <w:sz w:val="28"/>
          <w:szCs w:val="28"/>
          <w:lang w:val="uk-UA"/>
        </w:rPr>
        <w:t xml:space="preserve">.1.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lastRenderedPageBreak/>
        <w:t xml:space="preserve"> 9</w:t>
      </w:r>
      <w:r w:rsidR="002A2615" w:rsidRPr="00770C82">
        <w:rPr>
          <w:rFonts w:ascii="Times New Roman" w:eastAsiaTheme="minorHAnsi" w:hAnsi="Times New Roman"/>
          <w:sz w:val="28"/>
          <w:szCs w:val="28"/>
          <w:lang w:val="uk-UA"/>
        </w:rPr>
        <w:t xml:space="preserve">.2. </w:t>
      </w:r>
      <w:r w:rsidR="002A2615" w:rsidRPr="00770C82">
        <w:rPr>
          <w:rFonts w:ascii="Times New Roman" w:eastAsiaTheme="minorHAnsi" w:hAnsi="Times New Roman"/>
          <w:sz w:val="28"/>
          <w:szCs w:val="28"/>
        </w:rPr>
        <w:t>Майно закладу освіти перебуває у комунальній власності територіальної громади</w:t>
      </w:r>
      <w:r w:rsidR="002A2615" w:rsidRPr="00770C82">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та</w:t>
      </w:r>
      <w:r w:rsidR="002A2615" w:rsidRPr="00770C82">
        <w:rPr>
          <w:rFonts w:ascii="Times New Roman" w:eastAsiaTheme="minorHAnsi" w:hAnsi="Times New Roman"/>
          <w:sz w:val="28"/>
          <w:szCs w:val="28"/>
        </w:rPr>
        <w:t xml:space="preserve"> закріплено за ним на правах оперативного управління.</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rPr>
        <w:t xml:space="preserve"> 9</w:t>
      </w:r>
      <w:r w:rsidR="002A2615" w:rsidRPr="00770C82">
        <w:rPr>
          <w:rFonts w:ascii="Times New Roman" w:eastAsiaTheme="minorHAnsi" w:hAnsi="Times New Roman"/>
          <w:sz w:val="28"/>
          <w:szCs w:val="28"/>
        </w:rPr>
        <w:t>.3.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її майнових прав іншими юридичними та фізичними особами, відшкодовуються відповідно до чинного законодавства.</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rPr>
        <w:t>.4. Об’єкти та майно закладу освіти не підлягають приватизації чи використанню не за освітнім призначенням</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rPr>
        <w:t xml:space="preserve">.5. Фінансування закладу освіти здійснюється відповідно до чинного законодавства. </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rPr>
        <w:t xml:space="preserve">.6. Фінансово-господарська діяльність закладу освіти проводиться відповідно до Бюджетного кодексу України, Законів </w:t>
      </w:r>
      <w:proofErr w:type="gramStart"/>
      <w:r w:rsidR="002A2615" w:rsidRPr="00770C82">
        <w:rPr>
          <w:rFonts w:ascii="Times New Roman" w:eastAsiaTheme="minorHAnsi" w:hAnsi="Times New Roman"/>
          <w:sz w:val="28"/>
          <w:szCs w:val="28"/>
        </w:rPr>
        <w:t>Укра</w:t>
      </w:r>
      <w:proofErr w:type="gramEnd"/>
      <w:r w:rsidR="002A2615" w:rsidRPr="00770C82">
        <w:rPr>
          <w:rFonts w:ascii="Times New Roman" w:eastAsiaTheme="minorHAnsi" w:hAnsi="Times New Roman"/>
          <w:sz w:val="28"/>
          <w:szCs w:val="28"/>
        </w:rPr>
        <w:t xml:space="preserve">їни «Про освіту», «Про </w:t>
      </w:r>
      <w:r w:rsidR="002A2615" w:rsidRPr="00770C82">
        <w:rPr>
          <w:rFonts w:ascii="Times New Roman" w:eastAsiaTheme="minorHAnsi" w:hAnsi="Times New Roman"/>
          <w:sz w:val="28"/>
          <w:szCs w:val="28"/>
          <w:lang w:val="uk-UA"/>
        </w:rPr>
        <w:t xml:space="preserve">повну </w:t>
      </w:r>
      <w:r w:rsidR="002A2615" w:rsidRPr="00770C82">
        <w:rPr>
          <w:rFonts w:ascii="Times New Roman" w:eastAsiaTheme="minorHAnsi" w:hAnsi="Times New Roman"/>
          <w:sz w:val="28"/>
          <w:szCs w:val="28"/>
        </w:rPr>
        <w:t xml:space="preserve">загальну середню освіту», «Про місцеве самоврядування в Україні» та інших нормативноправових актів. </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lang w:val="uk-UA"/>
        </w:rPr>
        <w:t>.7. Джерелами фінансування закладу освіти є:</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визначеними Державними стандартом загальної середньої освіти;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доходи від реалізації продукції навчально-виробничих майстерень, навчально</w:t>
      </w:r>
      <w:r w:rsidR="006E43E5">
        <w:rPr>
          <w:rFonts w:ascii="Times New Roman" w:eastAsiaTheme="minorHAnsi" w:hAnsi="Times New Roman"/>
          <w:sz w:val="28"/>
          <w:szCs w:val="28"/>
          <w:lang w:val="uk-UA"/>
        </w:rPr>
        <w:t>-</w:t>
      </w:r>
      <w:r w:rsidRPr="00770C82">
        <w:rPr>
          <w:rFonts w:ascii="Times New Roman" w:eastAsiaTheme="minorHAnsi" w:hAnsi="Times New Roman"/>
          <w:sz w:val="28"/>
          <w:szCs w:val="28"/>
          <w:lang w:val="uk-UA"/>
        </w:rPr>
        <w:t xml:space="preserve">дослідних ділянок, від передачі в оренду приміщень, споруд, обладнання;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благодійні внески юридичних та фізичних осіб; </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інші джерела, не заборонені законодавством.</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rPr>
        <w:t xml:space="preserve">.8. Заклад освіти є неприбутковою установою. Доходи (прибутки) закладу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 </w:t>
      </w:r>
    </w:p>
    <w:p w:rsidR="006E43E5" w:rsidRDefault="006E43E5"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lang w:val="uk-UA"/>
        </w:rPr>
        <w:t xml:space="preserve">.10. </w:t>
      </w:r>
      <w:r w:rsidR="002A2615" w:rsidRPr="00770C82">
        <w:rPr>
          <w:rFonts w:ascii="Times New Roman" w:eastAsiaTheme="minorHAnsi" w:hAnsi="Times New Roman"/>
          <w:sz w:val="28"/>
          <w:szCs w:val="28"/>
        </w:rPr>
        <w:t>Порядок діловодства і бухгалтерського обліку в закладі освіти визначається керівником закладу відповідно до законодавства України. За рішенням керівника закладу освіти бухгалтерський облік може здійснюватися самостійно або через централізовану бухгалтерію</w:t>
      </w:r>
      <w:r>
        <w:rPr>
          <w:rFonts w:ascii="Times New Roman" w:eastAsiaTheme="minorHAnsi" w:hAnsi="Times New Roman"/>
          <w:sz w:val="28"/>
          <w:szCs w:val="28"/>
          <w:lang w:val="uk-UA"/>
        </w:rPr>
        <w:t xml:space="preserve"> управління освіти, молоді, спорту та національно-патріотичного виховання виконавчого комітету Малинської міської ради</w:t>
      </w:r>
      <w:r w:rsidR="002A2615" w:rsidRPr="00770C82">
        <w:rPr>
          <w:rFonts w:ascii="Times New Roman" w:eastAsiaTheme="minorHAnsi" w:hAnsi="Times New Roman"/>
          <w:sz w:val="28"/>
          <w:szCs w:val="28"/>
        </w:rPr>
        <w:t xml:space="preserve">. </w:t>
      </w:r>
    </w:p>
    <w:p w:rsidR="002A2615"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9</w:t>
      </w:r>
      <w:r w:rsidR="002A2615" w:rsidRPr="00770C82">
        <w:rPr>
          <w:rFonts w:ascii="Times New Roman" w:eastAsiaTheme="minorHAnsi" w:hAnsi="Times New Roman"/>
          <w:sz w:val="28"/>
          <w:szCs w:val="28"/>
          <w:lang w:val="uk-UA"/>
        </w:rPr>
        <w:t>.11. Штатний розпис закладу освіти затверджуються керівником закладу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w:t>
      </w:r>
      <w:r>
        <w:rPr>
          <w:rFonts w:ascii="Times New Roman" w:eastAsiaTheme="minorHAnsi" w:hAnsi="Times New Roman"/>
          <w:sz w:val="28"/>
          <w:szCs w:val="28"/>
          <w:lang w:val="uk-UA"/>
        </w:rPr>
        <w:t>ацію державної політики у сфері освіти та погоджується з уповноваженим органом.</w:t>
      </w:r>
    </w:p>
    <w:p w:rsidR="0045035C" w:rsidRPr="00770C82" w:rsidRDefault="0045035C" w:rsidP="00492A39">
      <w:pPr>
        <w:spacing w:after="0" w:line="240" w:lineRule="auto"/>
        <w:jc w:val="both"/>
        <w:rPr>
          <w:rFonts w:ascii="Times New Roman" w:eastAsiaTheme="minorHAnsi" w:hAnsi="Times New Roman"/>
          <w:sz w:val="28"/>
          <w:szCs w:val="28"/>
          <w:lang w:val="uk-UA"/>
        </w:rPr>
      </w:pPr>
    </w:p>
    <w:p w:rsidR="002A2615" w:rsidRPr="00770C82" w:rsidRDefault="006E43E5" w:rsidP="00492A39">
      <w:pPr>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10</w:t>
      </w:r>
      <w:r w:rsidR="002A2615" w:rsidRPr="00770C82">
        <w:rPr>
          <w:rFonts w:ascii="Times New Roman" w:eastAsiaTheme="minorHAnsi" w:hAnsi="Times New Roman"/>
          <w:b/>
          <w:sz w:val="28"/>
          <w:szCs w:val="28"/>
        </w:rPr>
        <w:t>. Міжнародне співробітництво</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10</w:t>
      </w:r>
      <w:r w:rsidR="002A2615" w:rsidRPr="00770C82">
        <w:rPr>
          <w:rFonts w:ascii="Times New Roman" w:eastAsiaTheme="minorHAnsi" w:hAnsi="Times New Roman"/>
          <w:sz w:val="28"/>
          <w:szCs w:val="28"/>
        </w:rPr>
        <w:t xml:space="preserve">.1. Заклад освіти має право укладати угоди про співробітництво, встановлювати прямі зв'язки з органами управління освітою та закладами </w:t>
      </w:r>
      <w:r w:rsidR="002A2615" w:rsidRPr="00770C82">
        <w:rPr>
          <w:rFonts w:ascii="Times New Roman" w:eastAsiaTheme="minorHAnsi" w:hAnsi="Times New Roman"/>
          <w:sz w:val="28"/>
          <w:szCs w:val="28"/>
        </w:rPr>
        <w:lastRenderedPageBreak/>
        <w:t xml:space="preserve">освіти інших країн, міжнародними організаціями, фондами у встановленому законодавством порядку. </w:t>
      </w:r>
    </w:p>
    <w:p w:rsidR="002A2615" w:rsidRDefault="006E43E5" w:rsidP="00492A39">
      <w:pPr>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10</w:t>
      </w:r>
      <w:r w:rsidR="002A2615" w:rsidRPr="00770C82">
        <w:rPr>
          <w:rFonts w:ascii="Times New Roman" w:eastAsiaTheme="minorHAnsi" w:hAnsi="Times New Roman"/>
          <w:sz w:val="28"/>
          <w:szCs w:val="28"/>
        </w:rPr>
        <w:t xml:space="preserve">.2. Заклад освіти та педагогічні працівники, здобувачі освіти можуть брати участь у реалізації міжнародних проектів та програм. </w:t>
      </w:r>
    </w:p>
    <w:p w:rsidR="006E43E5" w:rsidRPr="00770C82" w:rsidRDefault="006E43E5" w:rsidP="00492A39">
      <w:pPr>
        <w:spacing w:after="0" w:line="240" w:lineRule="auto"/>
        <w:jc w:val="both"/>
        <w:rPr>
          <w:rFonts w:ascii="Times New Roman" w:eastAsiaTheme="minorHAnsi" w:hAnsi="Times New Roman"/>
          <w:sz w:val="28"/>
          <w:szCs w:val="28"/>
          <w:lang w:val="uk-UA"/>
        </w:rPr>
      </w:pPr>
    </w:p>
    <w:p w:rsidR="002A2615" w:rsidRPr="00770C82" w:rsidRDefault="006E43E5" w:rsidP="00492A39">
      <w:pPr>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11</w:t>
      </w:r>
      <w:r w:rsidR="002A2615" w:rsidRPr="00770C82">
        <w:rPr>
          <w:rFonts w:ascii="Times New Roman" w:eastAsiaTheme="minorHAnsi" w:hAnsi="Times New Roman"/>
          <w:b/>
          <w:sz w:val="28"/>
          <w:szCs w:val="28"/>
          <w:lang w:val="uk-UA"/>
        </w:rPr>
        <w:t>. Контроль за діяльністю закладу освіти</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lang w:val="uk-UA"/>
        </w:rPr>
        <w:t>.1. 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6E43E5"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6E43E5">
        <w:rPr>
          <w:rFonts w:ascii="Times New Roman" w:eastAsiaTheme="minorHAnsi" w:hAnsi="Times New Roman"/>
          <w:sz w:val="28"/>
          <w:szCs w:val="28"/>
          <w:lang w:val="uk-UA"/>
        </w:rPr>
        <w:t>.2.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w:t>
      </w:r>
      <w:r w:rsidRPr="006E43E5">
        <w:rPr>
          <w:rFonts w:ascii="Times New Roman" w:eastAsiaTheme="minorHAnsi" w:hAnsi="Times New Roman"/>
          <w:sz w:val="28"/>
          <w:szCs w:val="28"/>
          <w:lang w:val="uk-UA"/>
        </w:rPr>
        <w:t xml:space="preserve"> до Закону України «Про освіту», «</w:t>
      </w:r>
      <w:r>
        <w:rPr>
          <w:rFonts w:ascii="Times New Roman" w:eastAsiaTheme="minorHAnsi" w:hAnsi="Times New Roman"/>
          <w:sz w:val="28"/>
          <w:szCs w:val="28"/>
          <w:lang w:val="uk-UA"/>
        </w:rPr>
        <w:t>Про повну загальну середню освіту».</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6E43E5">
        <w:rPr>
          <w:rFonts w:ascii="Times New Roman" w:eastAsiaTheme="minorHAnsi" w:hAnsi="Times New Roman"/>
          <w:sz w:val="28"/>
          <w:szCs w:val="28"/>
          <w:lang w:val="uk-UA"/>
        </w:rPr>
        <w:t xml:space="preserve"> Центральний орган виконавчої влади із забезпечення якості освіти та його територіальні органи </w:t>
      </w:r>
      <w:r w:rsidRPr="00770C82">
        <w:rPr>
          <w:rFonts w:ascii="Times New Roman" w:eastAsiaTheme="minorHAnsi" w:hAnsi="Times New Roman"/>
          <w:sz w:val="28"/>
          <w:szCs w:val="28"/>
        </w:rPr>
        <w:t xml:space="preserve">проводять інституційний аудит закладу освіти відповідно до Закону України «Про освіту» і позапланові перевірки у порядку передбаченого Законом України «Про основні засади державного нагляду (контролю) у сфері господарської діяльності» </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rPr>
        <w:t xml:space="preserve">.3. 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w:t>
      </w:r>
      <w:proofErr w:type="gramStart"/>
      <w:r w:rsidR="002A2615" w:rsidRPr="00770C82">
        <w:rPr>
          <w:rFonts w:ascii="Times New Roman" w:eastAsiaTheme="minorHAnsi" w:hAnsi="Times New Roman"/>
          <w:sz w:val="28"/>
          <w:szCs w:val="28"/>
        </w:rPr>
        <w:t>п</w:t>
      </w:r>
      <w:proofErr w:type="gramEnd"/>
      <w:r w:rsidR="002A2615" w:rsidRPr="00770C82">
        <w:rPr>
          <w:rFonts w:ascii="Times New Roman" w:eastAsiaTheme="minorHAnsi" w:hAnsi="Times New Roman"/>
          <w:sz w:val="28"/>
          <w:szCs w:val="28"/>
        </w:rPr>
        <w:t>іклувальної (наглядової) ради закладу освіти у випадках передбачених чинним законодавством.</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rPr>
        <w:t xml:space="preserve">.4. Громадський нагляд (контроль) за освітньою діяльністю закладу освіти здійснюється суб’єктами громадського нагляду (контролю) відповідно </w:t>
      </w:r>
      <w:proofErr w:type="gramStart"/>
      <w:r w:rsidR="002A2615" w:rsidRPr="00770C82">
        <w:rPr>
          <w:rFonts w:ascii="Times New Roman" w:eastAsiaTheme="minorHAnsi" w:hAnsi="Times New Roman"/>
          <w:sz w:val="28"/>
          <w:szCs w:val="28"/>
        </w:rPr>
        <w:t>до</w:t>
      </w:r>
      <w:proofErr w:type="gramEnd"/>
      <w:r w:rsidR="002A2615" w:rsidRPr="00770C82">
        <w:rPr>
          <w:rFonts w:ascii="Times New Roman" w:eastAsiaTheme="minorHAnsi" w:hAnsi="Times New Roman"/>
          <w:sz w:val="28"/>
          <w:szCs w:val="28"/>
        </w:rPr>
        <w:t xml:space="preserve"> Закону України «Про освіту»</w:t>
      </w:r>
      <w:r>
        <w:rPr>
          <w:rFonts w:ascii="Times New Roman" w:eastAsiaTheme="minorHAnsi" w:hAnsi="Times New Roman"/>
          <w:sz w:val="28"/>
          <w:szCs w:val="28"/>
          <w:lang w:val="uk-UA"/>
        </w:rPr>
        <w:t xml:space="preserve">, </w:t>
      </w:r>
      <w:r w:rsidRPr="006E43E5">
        <w:rPr>
          <w:rFonts w:ascii="Times New Roman" w:eastAsiaTheme="minorHAnsi" w:hAnsi="Times New Roman"/>
          <w:sz w:val="28"/>
          <w:szCs w:val="28"/>
          <w:lang w:val="uk-UA"/>
        </w:rPr>
        <w:t xml:space="preserve"> «Про повну загальну середню освіту</w:t>
      </w:r>
      <w:r>
        <w:rPr>
          <w:rFonts w:ascii="Times New Roman" w:eastAsiaTheme="minorHAnsi" w:hAnsi="Times New Roman"/>
          <w:sz w:val="28"/>
          <w:szCs w:val="28"/>
          <w:lang w:val="uk-UA"/>
        </w:rPr>
        <w:t>», інших нормативних документів.</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rPr>
        <w:t xml:space="preserve">.5. Результати інституційного аудиту оприлюднюються на сайтах закладу освіти, засновника та органу, що здійснював інституційний аудит. </w:t>
      </w:r>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rPr>
        <w:t>.6.</w:t>
      </w:r>
      <w:r w:rsidR="002A2615" w:rsidRPr="00770C82">
        <w:rPr>
          <w:rFonts w:ascii="Times New Roman" w:eastAsiaTheme="minorHAnsi" w:hAnsi="Times New Roman"/>
          <w:sz w:val="28"/>
          <w:szCs w:val="28"/>
          <w:lang w:val="uk-UA"/>
        </w:rPr>
        <w:t xml:space="preserve"> </w:t>
      </w:r>
      <w:proofErr w:type="gramStart"/>
      <w:r w:rsidR="002A2615" w:rsidRPr="00770C82">
        <w:rPr>
          <w:rFonts w:ascii="Times New Roman" w:eastAsiaTheme="minorHAnsi" w:hAnsi="Times New Roman"/>
          <w:sz w:val="28"/>
          <w:szCs w:val="28"/>
        </w:rPr>
        <w:t xml:space="preserve">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 </w:t>
      </w:r>
      <w:proofErr w:type="gramEnd"/>
    </w:p>
    <w:p w:rsidR="002A2615" w:rsidRPr="00770C82" w:rsidRDefault="006E43E5" w:rsidP="00492A39">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11</w:t>
      </w:r>
      <w:r w:rsidR="002A2615" w:rsidRPr="00770C82">
        <w:rPr>
          <w:rFonts w:ascii="Times New Roman" w:eastAsiaTheme="minorHAnsi" w:hAnsi="Times New Roman"/>
          <w:sz w:val="28"/>
          <w:szCs w:val="28"/>
          <w:lang w:val="uk-UA"/>
        </w:rPr>
        <w:t>.7. Засновник закладу освіти або уповноваже</w:t>
      </w:r>
      <w:r>
        <w:rPr>
          <w:rFonts w:ascii="Times New Roman" w:eastAsiaTheme="minorHAnsi" w:hAnsi="Times New Roman"/>
          <w:sz w:val="28"/>
          <w:szCs w:val="28"/>
          <w:lang w:val="uk-UA"/>
        </w:rPr>
        <w:t>на ним особа</w:t>
      </w:r>
      <w:r w:rsidR="002A2615" w:rsidRPr="00770C82">
        <w:rPr>
          <w:rFonts w:ascii="Times New Roman" w:eastAsiaTheme="minorHAnsi" w:hAnsi="Times New Roman"/>
          <w:sz w:val="28"/>
          <w:szCs w:val="28"/>
          <w:lang w:val="uk-UA"/>
        </w:rPr>
        <w:t>:</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здійснює контроль за дотриманням установчих документів заклад освіти;</w:t>
      </w:r>
    </w:p>
    <w:p w:rsidR="002A2615" w:rsidRPr="00770C82"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 здійснює контроль за фінансово-господарською діяльністю закладу освіти; </w:t>
      </w:r>
    </w:p>
    <w:p w:rsidR="005F4E1E" w:rsidRPr="005F4E1E" w:rsidRDefault="002A2615" w:rsidP="00492A39">
      <w:pPr>
        <w:spacing w:after="0" w:line="240" w:lineRule="auto"/>
        <w:jc w:val="both"/>
        <w:rPr>
          <w:rFonts w:ascii="Times New Roman" w:eastAsiaTheme="minorHAnsi" w:hAnsi="Times New Roman"/>
          <w:sz w:val="28"/>
          <w:szCs w:val="28"/>
          <w:lang w:val="uk-UA"/>
        </w:rPr>
      </w:pPr>
      <w:r w:rsidRPr="00770C82">
        <w:rPr>
          <w:rFonts w:ascii="Times New Roman" w:eastAsiaTheme="minorHAnsi" w:hAnsi="Times New Roman"/>
          <w:sz w:val="28"/>
          <w:szCs w:val="28"/>
          <w:lang w:val="uk-UA"/>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w:t>
      </w:r>
      <w:r w:rsidR="005F4E1E">
        <w:rPr>
          <w:rFonts w:ascii="Times New Roman" w:eastAsiaTheme="minorHAnsi" w:hAnsi="Times New Roman"/>
          <w:sz w:val="28"/>
          <w:szCs w:val="28"/>
          <w:lang w:val="uk-UA"/>
        </w:rPr>
        <w:t>за мовними або іншими ознаками.</w:t>
      </w:r>
    </w:p>
    <w:p w:rsidR="0045035C" w:rsidRDefault="0045035C" w:rsidP="00492A39">
      <w:pPr>
        <w:spacing w:after="0" w:line="240" w:lineRule="auto"/>
        <w:jc w:val="center"/>
        <w:rPr>
          <w:rFonts w:ascii="Times New Roman" w:hAnsi="Times New Roman"/>
          <w:b/>
          <w:sz w:val="28"/>
          <w:szCs w:val="28"/>
          <w:lang w:val="uk-UA"/>
        </w:rPr>
      </w:pPr>
    </w:p>
    <w:p w:rsidR="005F4E1E" w:rsidRPr="00770C82" w:rsidRDefault="005F4E1E" w:rsidP="00492A39">
      <w:pPr>
        <w:spacing w:after="0" w:line="240" w:lineRule="auto"/>
        <w:jc w:val="center"/>
        <w:rPr>
          <w:rFonts w:ascii="Times New Roman" w:hAnsi="Times New Roman"/>
          <w:b/>
          <w:sz w:val="28"/>
          <w:szCs w:val="28"/>
        </w:rPr>
      </w:pPr>
      <w:r w:rsidRPr="00770C82">
        <w:rPr>
          <w:rFonts w:ascii="Times New Roman" w:hAnsi="Times New Roman"/>
          <w:b/>
          <w:sz w:val="28"/>
          <w:szCs w:val="28"/>
        </w:rPr>
        <w:lastRenderedPageBreak/>
        <w:t>12. Відповідальність</w:t>
      </w:r>
    </w:p>
    <w:p w:rsidR="005F4E1E" w:rsidRPr="00770C82" w:rsidRDefault="005F4E1E" w:rsidP="00492A39">
      <w:pPr>
        <w:spacing w:after="0" w:line="240" w:lineRule="auto"/>
        <w:jc w:val="both"/>
        <w:rPr>
          <w:rFonts w:ascii="Times New Roman" w:hAnsi="Times New Roman"/>
          <w:sz w:val="28"/>
          <w:szCs w:val="28"/>
        </w:rPr>
      </w:pPr>
      <w:r w:rsidRPr="00770C82">
        <w:rPr>
          <w:rFonts w:ascii="Times New Roman" w:hAnsi="Times New Roman"/>
          <w:sz w:val="28"/>
          <w:szCs w:val="28"/>
        </w:rPr>
        <w:t>12.1. Посадові особи і громадяни, винні у порушенні законодавства про освіту, несуть відповідальність у порядку, встановленому законами України.</w:t>
      </w:r>
    </w:p>
    <w:p w:rsidR="005F4E1E" w:rsidRPr="00770C82" w:rsidRDefault="005F4E1E" w:rsidP="00492A39">
      <w:pPr>
        <w:spacing w:after="0" w:line="240" w:lineRule="auto"/>
        <w:jc w:val="both"/>
        <w:rPr>
          <w:rFonts w:ascii="Times New Roman" w:hAnsi="Times New Roman"/>
          <w:sz w:val="28"/>
          <w:szCs w:val="28"/>
        </w:rPr>
      </w:pPr>
      <w:r w:rsidRPr="00770C82">
        <w:rPr>
          <w:rFonts w:ascii="Times New Roman" w:hAnsi="Times New Roman"/>
          <w:sz w:val="28"/>
          <w:szCs w:val="28"/>
        </w:rPr>
        <w:t>12.2. Шкода, заподіяна здобувачами освіти (учнями) закладу, відшкодовується відповідно до законодавства України.</w:t>
      </w:r>
    </w:p>
    <w:p w:rsidR="00E136A1" w:rsidRPr="00770C82" w:rsidRDefault="00E136A1" w:rsidP="00492A39">
      <w:pPr>
        <w:spacing w:after="0" w:line="240" w:lineRule="auto"/>
        <w:rPr>
          <w:rFonts w:ascii="Times New Roman" w:hAnsi="Times New Roman"/>
          <w:b/>
          <w:sz w:val="28"/>
          <w:szCs w:val="28"/>
        </w:rPr>
      </w:pPr>
    </w:p>
    <w:p w:rsidR="00E136A1" w:rsidRPr="00770C82" w:rsidRDefault="00E136A1" w:rsidP="00492A39">
      <w:pPr>
        <w:spacing w:after="0" w:line="240" w:lineRule="auto"/>
        <w:jc w:val="center"/>
        <w:rPr>
          <w:rFonts w:ascii="Times New Roman" w:hAnsi="Times New Roman"/>
          <w:b/>
          <w:sz w:val="28"/>
          <w:szCs w:val="28"/>
        </w:rPr>
      </w:pPr>
      <w:r w:rsidRPr="00770C82">
        <w:rPr>
          <w:rFonts w:ascii="Times New Roman" w:hAnsi="Times New Roman"/>
          <w:b/>
          <w:sz w:val="28"/>
          <w:szCs w:val="28"/>
        </w:rPr>
        <w:t>13. Припинення діяльності</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13.1. Припинення діяльності закладу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 xml:space="preserve">13.2. </w:t>
      </w:r>
      <w:proofErr w:type="gramStart"/>
      <w:r w:rsidRPr="00770C82">
        <w:rPr>
          <w:rFonts w:ascii="Times New Roman" w:hAnsi="Times New Roman"/>
          <w:sz w:val="28"/>
          <w:szCs w:val="28"/>
        </w:rPr>
        <w:t>Р</w:t>
      </w:r>
      <w:proofErr w:type="gramEnd"/>
      <w:r w:rsidRPr="00770C82">
        <w:rPr>
          <w:rFonts w:ascii="Times New Roman" w:hAnsi="Times New Roman"/>
          <w:sz w:val="28"/>
          <w:szCs w:val="28"/>
        </w:rPr>
        <w:t>ішення про реорганізацію, ліквідацію чи перепрофілювання (зміну типу) закладу освіти приймається Малинською міською радою у порядку, встановленому чинним законодавством.</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13.4. При реорганізації, ліквідації чи перепрофілюванні (зміні типу) закладу освіти його працівникам і здобувачам освіти гарантовано дотримання їх прав, відповідно до чинного законодавства.</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13.5</w:t>
      </w:r>
      <w:r w:rsidR="005F4E1E">
        <w:rPr>
          <w:rFonts w:ascii="Times New Roman" w:hAnsi="Times New Roman"/>
          <w:sz w:val="28"/>
          <w:szCs w:val="28"/>
          <w:lang w:val="uk-UA"/>
        </w:rPr>
        <w:t>.</w:t>
      </w:r>
      <w:r w:rsidRPr="00770C82">
        <w:rPr>
          <w:rFonts w:ascii="Times New Roman" w:hAnsi="Times New Roman"/>
          <w:sz w:val="28"/>
          <w:szCs w:val="28"/>
        </w:rPr>
        <w:t xml:space="preserve">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13.6</w:t>
      </w:r>
      <w:r w:rsidR="005F4E1E">
        <w:rPr>
          <w:rFonts w:ascii="Times New Roman" w:hAnsi="Times New Roman"/>
          <w:sz w:val="28"/>
          <w:szCs w:val="28"/>
          <w:lang w:val="uk-UA"/>
        </w:rPr>
        <w:t>.</w:t>
      </w:r>
      <w:r w:rsidRPr="00770C82">
        <w:rPr>
          <w:rFonts w:ascii="Times New Roman" w:hAnsi="Times New Roman"/>
          <w:sz w:val="28"/>
          <w:szCs w:val="28"/>
        </w:rPr>
        <w:t xml:space="preserve">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E136A1" w:rsidRPr="00770C82" w:rsidRDefault="00E136A1" w:rsidP="00492A39">
      <w:pPr>
        <w:spacing w:after="0" w:line="240" w:lineRule="auto"/>
        <w:jc w:val="both"/>
        <w:rPr>
          <w:rFonts w:ascii="Times New Roman" w:hAnsi="Times New Roman"/>
          <w:sz w:val="28"/>
          <w:szCs w:val="28"/>
        </w:rPr>
      </w:pPr>
      <w:r w:rsidRPr="00770C82">
        <w:rPr>
          <w:rFonts w:ascii="Times New Roman" w:hAnsi="Times New Roman"/>
          <w:sz w:val="28"/>
          <w:szCs w:val="28"/>
        </w:rPr>
        <w:t>13.7</w:t>
      </w:r>
      <w:r w:rsidR="005F4E1E">
        <w:rPr>
          <w:rFonts w:ascii="Times New Roman" w:hAnsi="Times New Roman"/>
          <w:sz w:val="28"/>
          <w:szCs w:val="28"/>
          <w:lang w:val="uk-UA"/>
        </w:rPr>
        <w:t>.</w:t>
      </w:r>
      <w:r w:rsidRPr="00770C82">
        <w:rPr>
          <w:rFonts w:ascii="Times New Roman" w:hAnsi="Times New Roman"/>
          <w:sz w:val="28"/>
          <w:szCs w:val="28"/>
        </w:rPr>
        <w:t xml:space="preserve"> У випадку реорганізації права та зобов’язання закладу освіти переходять до правонаступників відповідно до чинного законодавства або визнач</w:t>
      </w:r>
      <w:r w:rsidRPr="00770C82">
        <w:rPr>
          <w:rFonts w:ascii="Times New Roman" w:hAnsi="Times New Roman"/>
          <w:sz w:val="28"/>
          <w:szCs w:val="28"/>
          <w:lang w:val="uk-UA"/>
        </w:rPr>
        <w:t>е</w:t>
      </w:r>
      <w:r w:rsidRPr="00770C82">
        <w:rPr>
          <w:rFonts w:ascii="Times New Roman" w:hAnsi="Times New Roman"/>
          <w:sz w:val="28"/>
          <w:szCs w:val="28"/>
        </w:rPr>
        <w:t>них закладів освіти.</w:t>
      </w: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bookmarkStart w:id="1" w:name="n364"/>
      <w:bookmarkEnd w:id="1"/>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tabs>
          <w:tab w:val="left" w:pos="6655"/>
        </w:tabs>
        <w:spacing w:after="0" w:line="240" w:lineRule="auto"/>
        <w:outlineLvl w:val="0"/>
        <w:rPr>
          <w:rFonts w:ascii="Times New Roman" w:eastAsia="Times New Roman" w:hAnsi="Times New Roman"/>
          <w:bCs/>
          <w:kern w:val="36"/>
          <w:sz w:val="28"/>
          <w:szCs w:val="28"/>
          <w:lang w:val="uk-UA"/>
        </w:rPr>
      </w:pPr>
      <w:r w:rsidRPr="00770C82">
        <w:rPr>
          <w:rFonts w:ascii="Times New Roman" w:eastAsia="Times New Roman" w:hAnsi="Times New Roman"/>
          <w:bCs/>
          <w:kern w:val="36"/>
          <w:sz w:val="28"/>
          <w:szCs w:val="28"/>
          <w:lang w:val="uk-UA"/>
        </w:rPr>
        <w:t xml:space="preserve">Секретар міської ради                                 </w:t>
      </w:r>
      <w:r w:rsidR="00492A39">
        <w:rPr>
          <w:rFonts w:ascii="Times New Roman" w:eastAsia="Times New Roman" w:hAnsi="Times New Roman"/>
          <w:bCs/>
          <w:kern w:val="36"/>
          <w:sz w:val="28"/>
          <w:szCs w:val="28"/>
          <w:lang w:val="uk-UA"/>
        </w:rPr>
        <w:t xml:space="preserve">          </w:t>
      </w:r>
      <w:r w:rsidRPr="00770C82">
        <w:rPr>
          <w:rFonts w:ascii="Times New Roman" w:eastAsia="Times New Roman" w:hAnsi="Times New Roman"/>
          <w:bCs/>
          <w:kern w:val="36"/>
          <w:sz w:val="28"/>
          <w:szCs w:val="28"/>
          <w:lang w:val="uk-UA"/>
        </w:rPr>
        <w:t xml:space="preserve">           Василь МАЙСТРЕНКО</w:t>
      </w: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shd w:val="clear" w:color="auto" w:fill="FFFFFF"/>
        <w:spacing w:after="0" w:line="240" w:lineRule="auto"/>
        <w:jc w:val="center"/>
        <w:outlineLvl w:val="0"/>
        <w:rPr>
          <w:rFonts w:ascii="Times New Roman" w:eastAsia="Times New Roman" w:hAnsi="Times New Roman"/>
          <w:b/>
          <w:bCs/>
          <w:kern w:val="36"/>
          <w:sz w:val="28"/>
          <w:szCs w:val="28"/>
        </w:rPr>
      </w:pPr>
    </w:p>
    <w:p w:rsidR="00E136A1" w:rsidRPr="00770C82" w:rsidRDefault="00E136A1" w:rsidP="00492A39">
      <w:pPr>
        <w:widowControl w:val="0"/>
        <w:autoSpaceDE w:val="0"/>
        <w:autoSpaceDN w:val="0"/>
        <w:adjustRightInd w:val="0"/>
        <w:spacing w:after="0" w:line="240" w:lineRule="auto"/>
        <w:rPr>
          <w:rFonts w:ascii="Times New Roman" w:eastAsiaTheme="minorHAnsi" w:hAnsi="Times New Roman"/>
          <w:sz w:val="28"/>
          <w:szCs w:val="28"/>
        </w:rPr>
      </w:pPr>
    </w:p>
    <w:p w:rsidR="00E136A1" w:rsidRPr="00770C82" w:rsidRDefault="00E136A1" w:rsidP="00492A39">
      <w:pPr>
        <w:spacing w:after="0" w:line="240" w:lineRule="auto"/>
        <w:rPr>
          <w:rFonts w:ascii="Times New Roman" w:hAnsi="Times New Roman"/>
        </w:rPr>
      </w:pPr>
    </w:p>
    <w:p w:rsidR="00E136A1" w:rsidRPr="00770C82" w:rsidRDefault="00E136A1" w:rsidP="00492A39">
      <w:pPr>
        <w:spacing w:after="0" w:line="240" w:lineRule="auto"/>
        <w:rPr>
          <w:rFonts w:ascii="Times New Roman" w:hAnsi="Times New Roman"/>
        </w:rPr>
      </w:pPr>
    </w:p>
    <w:p w:rsidR="002A2615" w:rsidRPr="00770C82" w:rsidRDefault="002A2615" w:rsidP="00492A39">
      <w:pPr>
        <w:spacing w:after="0" w:line="240" w:lineRule="auto"/>
        <w:jc w:val="center"/>
        <w:rPr>
          <w:rFonts w:ascii="Times New Roman" w:eastAsiaTheme="minorHAnsi" w:hAnsi="Times New Roman"/>
          <w:b/>
          <w:sz w:val="28"/>
          <w:szCs w:val="28"/>
          <w:lang w:val="uk-UA"/>
        </w:rPr>
      </w:pPr>
    </w:p>
    <w:p w:rsidR="002A2615" w:rsidRPr="00770C82" w:rsidRDefault="002A2615" w:rsidP="00492A39">
      <w:pPr>
        <w:spacing w:after="0" w:line="240" w:lineRule="auto"/>
        <w:jc w:val="center"/>
        <w:rPr>
          <w:rFonts w:ascii="Times New Roman" w:eastAsiaTheme="minorHAnsi" w:hAnsi="Times New Roman"/>
          <w:b/>
          <w:sz w:val="28"/>
          <w:szCs w:val="28"/>
          <w:lang w:val="uk-UA"/>
        </w:rPr>
      </w:pPr>
    </w:p>
    <w:p w:rsidR="002A2615" w:rsidRPr="00770C82" w:rsidRDefault="002A2615" w:rsidP="00492A39">
      <w:pPr>
        <w:spacing w:after="0" w:line="240" w:lineRule="auto"/>
        <w:rPr>
          <w:rFonts w:ascii="Times New Roman" w:eastAsiaTheme="minorHAnsi" w:hAnsi="Times New Roman"/>
          <w:sz w:val="28"/>
          <w:szCs w:val="28"/>
          <w:lang w:val="uk-UA"/>
        </w:rPr>
      </w:pPr>
    </w:p>
    <w:p w:rsidR="005F449B" w:rsidRPr="00770C82" w:rsidRDefault="005F449B" w:rsidP="00492A39">
      <w:pPr>
        <w:spacing w:after="0" w:line="240" w:lineRule="auto"/>
        <w:rPr>
          <w:rFonts w:ascii="Times New Roman" w:hAnsi="Times New Roman"/>
          <w:lang w:val="uk-UA"/>
        </w:rPr>
      </w:pPr>
    </w:p>
    <w:sectPr w:rsidR="005F449B" w:rsidRPr="00770C82" w:rsidSect="00492A3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E6EE9"/>
    <w:multiLevelType w:val="multilevel"/>
    <w:tmpl w:val="7362E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49D11E31"/>
    <w:multiLevelType w:val="multilevel"/>
    <w:tmpl w:val="DB14380A"/>
    <w:lvl w:ilvl="0">
      <w:start w:val="1"/>
      <w:numFmt w:val="decimal"/>
      <w:lvlText w:val="%1."/>
      <w:lvlJc w:val="left"/>
      <w:pPr>
        <w:ind w:left="360" w:hanging="360"/>
      </w:pPr>
    </w:lvl>
    <w:lvl w:ilvl="1">
      <w:start w:val="1"/>
      <w:numFmt w:val="decimal"/>
      <w:isLgl/>
      <w:lvlText w:val="%1.%2."/>
      <w:lvlJc w:val="left"/>
      <w:pPr>
        <w:ind w:left="1080" w:hanging="720"/>
      </w:pPr>
      <w:rPr>
        <w:b w:val="0"/>
        <w:color w:val="auto"/>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E81"/>
    <w:rsid w:val="00017D2A"/>
    <w:rsid w:val="00053D83"/>
    <w:rsid w:val="000C3105"/>
    <w:rsid w:val="002A2615"/>
    <w:rsid w:val="00374EF1"/>
    <w:rsid w:val="0045035C"/>
    <w:rsid w:val="0048681E"/>
    <w:rsid w:val="00492A39"/>
    <w:rsid w:val="00543DEA"/>
    <w:rsid w:val="005F449B"/>
    <w:rsid w:val="005F4E1E"/>
    <w:rsid w:val="006B7993"/>
    <w:rsid w:val="006E31BF"/>
    <w:rsid w:val="006E43E5"/>
    <w:rsid w:val="007024F0"/>
    <w:rsid w:val="00770AB9"/>
    <w:rsid w:val="00770C82"/>
    <w:rsid w:val="0092550E"/>
    <w:rsid w:val="00A60C46"/>
    <w:rsid w:val="00AB6D47"/>
    <w:rsid w:val="00B83E81"/>
    <w:rsid w:val="00E136A1"/>
    <w:rsid w:val="00F53027"/>
    <w:rsid w:val="00F93F45"/>
    <w:rsid w:val="00FB1D56"/>
    <w:rsid w:val="00FD58CC"/>
    <w:rsid w:val="00FF3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31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3105"/>
    <w:rPr>
      <w:rFonts w:ascii="Tahoma" w:eastAsia="Calibri" w:hAnsi="Tahoma" w:cs="Tahoma"/>
      <w:sz w:val="16"/>
      <w:szCs w:val="16"/>
    </w:rPr>
  </w:style>
  <w:style w:type="table" w:styleId="a5">
    <w:name w:val="Table Grid"/>
    <w:basedOn w:val="a1"/>
    <w:uiPriority w:val="59"/>
    <w:rsid w:val="002A2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136A1"/>
    <w:pPr>
      <w:spacing w:after="160" w:line="254" w:lineRule="auto"/>
      <w:ind w:left="720"/>
      <w:contextualSpacing/>
    </w:pPr>
    <w:rPr>
      <w:rFonts w:asciiTheme="minorHAnsi" w:eastAsiaTheme="minorHAnsi" w:hAnsiTheme="minorHAnsi" w:cstheme="minorBidi"/>
      <w:lang w:val="uk-UA"/>
    </w:rPr>
  </w:style>
  <w:style w:type="paragraph" w:customStyle="1" w:styleId="rvps2">
    <w:name w:val="rvps2"/>
    <w:basedOn w:val="a"/>
    <w:rsid w:val="00E136A1"/>
    <w:pPr>
      <w:spacing w:before="100" w:beforeAutospacing="1" w:after="100" w:afterAutospacing="1" w:line="240" w:lineRule="auto"/>
    </w:pPr>
    <w:rPr>
      <w:rFonts w:ascii="Times New Roman" w:eastAsia="Times New Roman" w:hAnsi="Times New Roman"/>
      <w:sz w:val="24"/>
      <w:szCs w:val="24"/>
      <w:lang w:val="uk-UA"/>
    </w:rPr>
  </w:style>
  <w:style w:type="character" w:styleId="a7">
    <w:name w:val="Hyperlink"/>
    <w:basedOn w:val="a0"/>
    <w:uiPriority w:val="99"/>
    <w:semiHidden/>
    <w:unhideWhenUsed/>
    <w:rsid w:val="00E136A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10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310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3105"/>
    <w:rPr>
      <w:rFonts w:ascii="Tahoma" w:eastAsia="Calibri" w:hAnsi="Tahoma" w:cs="Tahoma"/>
      <w:sz w:val="16"/>
      <w:szCs w:val="16"/>
    </w:rPr>
  </w:style>
  <w:style w:type="table" w:styleId="a5">
    <w:name w:val="Table Grid"/>
    <w:basedOn w:val="a1"/>
    <w:uiPriority w:val="59"/>
    <w:rsid w:val="002A2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136A1"/>
    <w:pPr>
      <w:spacing w:after="160" w:line="254" w:lineRule="auto"/>
      <w:ind w:left="720"/>
      <w:contextualSpacing/>
    </w:pPr>
    <w:rPr>
      <w:rFonts w:asciiTheme="minorHAnsi" w:eastAsiaTheme="minorHAnsi" w:hAnsiTheme="minorHAnsi" w:cstheme="minorBidi"/>
      <w:lang w:val="uk-UA"/>
    </w:rPr>
  </w:style>
  <w:style w:type="paragraph" w:customStyle="1" w:styleId="rvps2">
    <w:name w:val="rvps2"/>
    <w:basedOn w:val="a"/>
    <w:rsid w:val="00E136A1"/>
    <w:pPr>
      <w:spacing w:before="100" w:beforeAutospacing="1" w:after="100" w:afterAutospacing="1" w:line="240" w:lineRule="auto"/>
    </w:pPr>
    <w:rPr>
      <w:rFonts w:ascii="Times New Roman" w:eastAsia="Times New Roman" w:hAnsi="Times New Roman"/>
      <w:sz w:val="24"/>
      <w:szCs w:val="24"/>
      <w:lang w:val="uk-UA"/>
    </w:rPr>
  </w:style>
  <w:style w:type="character" w:styleId="a7">
    <w:name w:val="Hyperlink"/>
    <w:basedOn w:val="a0"/>
    <w:uiPriority w:val="99"/>
    <w:semiHidden/>
    <w:unhideWhenUsed/>
    <w:rsid w:val="00E136A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608717">
      <w:bodyDiv w:val="1"/>
      <w:marLeft w:val="0"/>
      <w:marRight w:val="0"/>
      <w:marTop w:val="0"/>
      <w:marBottom w:val="0"/>
      <w:divBdr>
        <w:top w:val="none" w:sz="0" w:space="0" w:color="auto"/>
        <w:left w:val="none" w:sz="0" w:space="0" w:color="auto"/>
        <w:bottom w:val="none" w:sz="0" w:space="0" w:color="auto"/>
        <w:right w:val="none" w:sz="0" w:space="0" w:color="auto"/>
      </w:divBdr>
    </w:div>
    <w:div w:id="1492402385">
      <w:bodyDiv w:val="1"/>
      <w:marLeft w:val="0"/>
      <w:marRight w:val="0"/>
      <w:marTop w:val="0"/>
      <w:marBottom w:val="0"/>
      <w:divBdr>
        <w:top w:val="none" w:sz="0" w:space="0" w:color="auto"/>
        <w:left w:val="none" w:sz="0" w:space="0" w:color="auto"/>
        <w:bottom w:val="none" w:sz="0" w:space="0" w:color="auto"/>
        <w:right w:val="none" w:sz="0" w:space="0" w:color="auto"/>
      </w:divBdr>
    </w:div>
    <w:div w:id="211690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57-2021-%D0%BF" TargetMode="External"/><Relationship Id="rId5" Type="http://schemas.openxmlformats.org/officeDocument/2006/relationships/settings" Target="settings.xml"/><Relationship Id="rId10" Type="http://schemas.openxmlformats.org/officeDocument/2006/relationships/hyperlink" Target="https://zakon.rada.gov.ua/laws/show/254%D0%BA/96-%D0%B2%D1%80" TargetMode="External"/><Relationship Id="rId4" Type="http://schemas.microsoft.com/office/2007/relationships/stylesWithEffects" Target="stylesWithEffect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0666F-0F92-4409-92D1-E09CA3C99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28</Pages>
  <Words>44540</Words>
  <Characters>25388</Characters>
  <Application>Microsoft Office Word</Application>
  <DocSecurity>0</DocSecurity>
  <Lines>211</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12</cp:revision>
  <cp:lastPrinted>2021-12-13T10:26:00Z</cp:lastPrinted>
  <dcterms:created xsi:type="dcterms:W3CDTF">2021-11-09T09:51:00Z</dcterms:created>
  <dcterms:modified xsi:type="dcterms:W3CDTF">2021-12-13T10:28:00Z</dcterms:modified>
</cp:coreProperties>
</file>