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0AC" w:rsidRPr="000A20AC" w:rsidRDefault="000A20AC" w:rsidP="000A20AC">
      <w:pPr>
        <w:ind w:right="46"/>
        <w:rPr>
          <w:rFonts w:ascii="Times New Roman" w:hAnsi="Times New Roman"/>
          <w:b/>
          <w:sz w:val="20"/>
        </w:rPr>
      </w:pPr>
    </w:p>
    <w:p w:rsidR="006404FB" w:rsidRPr="006404FB" w:rsidRDefault="000A20AC" w:rsidP="006404FB">
      <w:pPr>
        <w:rPr>
          <w:rFonts w:ascii="Times New Roman" w:hAnsi="Times New Roman"/>
          <w:b/>
          <w:sz w:val="24"/>
          <w:szCs w:val="24"/>
          <w:lang w:val="ru-RU"/>
        </w:rPr>
      </w:pPr>
      <w:r w:rsidRPr="000A20AC">
        <w:rPr>
          <w:rFonts w:ascii="Times New Roman" w:hAnsi="Times New Roman"/>
          <w:b/>
          <w:caps/>
          <w:noProof/>
          <w:sz w:val="28"/>
        </w:rPr>
        <w:t xml:space="preserve">                                                         </w:t>
      </w:r>
      <w:r w:rsidR="006404FB" w:rsidRPr="006404FB">
        <w:rPr>
          <w:rFonts w:ascii="Times New Roman" w:hAnsi="Times New Roman"/>
          <w:noProof/>
          <w:sz w:val="24"/>
          <w:szCs w:val="28"/>
          <w:lang w:val="en-US" w:eastAsia="en-US"/>
        </w:rPr>
        <w:drawing>
          <wp:inline distT="0" distB="0" distL="0" distR="0">
            <wp:extent cx="527050" cy="645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20AC">
        <w:rPr>
          <w:rFonts w:ascii="Times New Roman" w:hAnsi="Times New Roman"/>
          <w:b/>
          <w:caps/>
          <w:noProof/>
          <w:sz w:val="28"/>
        </w:rPr>
        <w:t xml:space="preserve">  </w:t>
      </w:r>
      <w:r w:rsidR="007C3BF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04FB" w:rsidRPr="006404F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="00C96C42" w:rsidRPr="00C96C42">
        <w:rPr>
          <w:rFonts w:ascii="Times New Roman" w:hAnsi="Times New Roman"/>
          <w:b/>
          <w:sz w:val="32"/>
          <w:szCs w:val="32"/>
          <w:lang w:val="ru-RU"/>
        </w:rPr>
        <w:t>ПРОЄКТ</w:t>
      </w:r>
      <w:r w:rsidR="006404FB" w:rsidRPr="006404FB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</w:t>
      </w:r>
    </w:p>
    <w:p w:rsidR="006404FB" w:rsidRPr="007C3BFB" w:rsidRDefault="006404FB" w:rsidP="006404FB">
      <w:pPr>
        <w:ind w:left="-425"/>
        <w:jc w:val="center"/>
        <w:rPr>
          <w:rFonts w:ascii="Times New Roman" w:hAnsi="Times New Roman"/>
          <w:sz w:val="16"/>
          <w:szCs w:val="16"/>
        </w:rPr>
      </w:pPr>
      <w:r w:rsidRPr="007C3BFB">
        <w:rPr>
          <w:rFonts w:ascii="Times New Roman" w:hAnsi="Times New Roman"/>
          <w:sz w:val="16"/>
          <w:szCs w:val="16"/>
        </w:rPr>
        <w:t>УКРАЇНА</w:t>
      </w:r>
    </w:p>
    <w:p w:rsidR="006404FB" w:rsidRPr="007C3BFB" w:rsidRDefault="006404FB" w:rsidP="006404FB">
      <w:pPr>
        <w:keepNext/>
        <w:ind w:left="-425"/>
        <w:jc w:val="center"/>
        <w:outlineLvl w:val="1"/>
        <w:rPr>
          <w:rFonts w:ascii="Times New Roman" w:eastAsia="Calibri" w:hAnsi="Times New Roman"/>
          <w:sz w:val="16"/>
          <w:szCs w:val="16"/>
          <w:lang w:eastAsia="uk-UA"/>
        </w:rPr>
      </w:pPr>
      <w:r w:rsidRPr="007C3BFB">
        <w:rPr>
          <w:rFonts w:ascii="Times New Roman" w:eastAsia="Calibri" w:hAnsi="Times New Roman"/>
          <w:sz w:val="16"/>
          <w:szCs w:val="16"/>
          <w:lang w:eastAsia="uk-UA"/>
        </w:rPr>
        <w:t>МАЛИНСЬКА МІСЬКА  РАДА</w:t>
      </w:r>
    </w:p>
    <w:p w:rsidR="006404FB" w:rsidRPr="007C3BFB" w:rsidRDefault="006404FB" w:rsidP="006404FB">
      <w:pPr>
        <w:ind w:left="-425"/>
        <w:jc w:val="center"/>
        <w:rPr>
          <w:rFonts w:ascii="Times New Roman" w:hAnsi="Times New Roman"/>
          <w:sz w:val="16"/>
          <w:szCs w:val="16"/>
          <w:lang w:eastAsia="uk-UA"/>
        </w:rPr>
      </w:pPr>
      <w:r w:rsidRPr="007C3BFB">
        <w:rPr>
          <w:rFonts w:ascii="Times New Roman" w:hAnsi="Times New Roman"/>
          <w:sz w:val="16"/>
          <w:szCs w:val="16"/>
          <w:lang w:eastAsia="uk-UA"/>
        </w:rPr>
        <w:t>ЖИТОМИРСЬКОЇ ОБЛАСТІ</w:t>
      </w:r>
    </w:p>
    <w:p w:rsidR="006404FB" w:rsidRPr="006404FB" w:rsidRDefault="006404FB" w:rsidP="006404FB">
      <w:pPr>
        <w:ind w:left="-425"/>
        <w:jc w:val="center"/>
        <w:rPr>
          <w:rFonts w:ascii="Times New Roman" w:hAnsi="Times New Roman"/>
          <w:b/>
          <w:sz w:val="16"/>
          <w:szCs w:val="24"/>
          <w:lang w:eastAsia="uk-UA"/>
        </w:rPr>
      </w:pPr>
    </w:p>
    <w:p w:rsidR="006404FB" w:rsidRPr="006404FB" w:rsidRDefault="006404FB" w:rsidP="006404FB">
      <w:pPr>
        <w:keepNext/>
        <w:spacing w:line="360" w:lineRule="auto"/>
        <w:ind w:left="-426"/>
        <w:jc w:val="center"/>
        <w:outlineLvl w:val="0"/>
        <w:rPr>
          <w:rFonts w:ascii="Times New Roman" w:eastAsia="Calibri" w:hAnsi="Times New Roman"/>
          <w:b/>
          <w:caps/>
          <w:sz w:val="48"/>
          <w:szCs w:val="48"/>
          <w:lang w:eastAsia="uk-UA"/>
        </w:rPr>
      </w:pPr>
      <w:r w:rsidRPr="006404FB">
        <w:rPr>
          <w:rFonts w:ascii="Times New Roman" w:eastAsia="Calibri" w:hAnsi="Times New Roman"/>
          <w:b/>
          <w:caps/>
          <w:sz w:val="48"/>
          <w:szCs w:val="48"/>
          <w:lang w:eastAsia="uk-UA"/>
        </w:rPr>
        <w:t>Р І Ш Е Н Н Я</w:t>
      </w:r>
    </w:p>
    <w:p w:rsidR="006404FB" w:rsidRPr="00327159" w:rsidRDefault="006404FB" w:rsidP="006404FB">
      <w:pPr>
        <w:keepNext/>
        <w:jc w:val="center"/>
        <w:outlineLvl w:val="2"/>
        <w:rPr>
          <w:rFonts w:ascii="Times New Roman" w:eastAsia="Calibri" w:hAnsi="Times New Roman"/>
          <w:b/>
          <w:caps/>
          <w:sz w:val="28"/>
          <w:szCs w:val="28"/>
          <w:lang w:eastAsia="uk-UA"/>
        </w:rPr>
      </w:pPr>
      <w:r w:rsidRPr="00327159">
        <w:rPr>
          <w:rFonts w:ascii="Times New Roman" w:eastAsia="Calibri" w:hAnsi="Times New Roman"/>
          <w:b/>
          <w:caps/>
          <w:sz w:val="28"/>
          <w:szCs w:val="28"/>
          <w:lang w:eastAsia="uk-UA"/>
        </w:rPr>
        <w:t>малинської МІСЬКОЇ ради</w:t>
      </w:r>
    </w:p>
    <w:p w:rsidR="006404FB" w:rsidRPr="00327159" w:rsidRDefault="00327159" w:rsidP="006404FB">
      <w:pPr>
        <w:spacing w:line="480" w:lineRule="auto"/>
        <w:ind w:left="-426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27159">
        <w:rPr>
          <w:rFonts w:ascii="Times New Roman" w:hAnsi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289559</wp:posOffset>
                </wp:positionV>
                <wp:extent cx="6057900" cy="0"/>
                <wp:effectExtent l="0" t="1905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71A8D" id="Line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22.8pt" to="477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" strokeweight="4.5pt">
                <v:stroke linestyle="thinThick"/>
              </v:line>
            </w:pict>
          </mc:Fallback>
        </mc:AlternateContent>
      </w:r>
      <w:r w:rsidR="006404FB" w:rsidRPr="00327159">
        <w:rPr>
          <w:rFonts w:ascii="Times New Roman" w:hAnsi="Times New Roman"/>
          <w:b/>
          <w:sz w:val="28"/>
          <w:szCs w:val="28"/>
          <w:lang w:eastAsia="uk-UA"/>
        </w:rPr>
        <w:t xml:space="preserve">     (</w:t>
      </w:r>
      <w:r w:rsidR="00DA2E6B" w:rsidRPr="00327159">
        <w:rPr>
          <w:rFonts w:ascii="Times New Roman" w:hAnsi="Times New Roman"/>
          <w:b/>
          <w:sz w:val="28"/>
          <w:szCs w:val="28"/>
          <w:lang w:eastAsia="uk-UA"/>
        </w:rPr>
        <w:t>______________</w:t>
      </w:r>
      <w:r w:rsidR="007C3BFB" w:rsidRPr="0032715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6404FB" w:rsidRPr="00327159">
        <w:rPr>
          <w:rFonts w:ascii="Times New Roman" w:hAnsi="Times New Roman"/>
          <w:b/>
          <w:sz w:val="28"/>
          <w:szCs w:val="28"/>
          <w:lang w:eastAsia="uk-UA"/>
        </w:rPr>
        <w:t xml:space="preserve">сесія </w:t>
      </w:r>
      <w:r w:rsidR="00E942FC" w:rsidRPr="00327159">
        <w:rPr>
          <w:rFonts w:ascii="Times New Roman" w:hAnsi="Times New Roman"/>
          <w:b/>
          <w:sz w:val="28"/>
          <w:szCs w:val="28"/>
          <w:lang w:val="ru-RU" w:eastAsia="uk-UA"/>
        </w:rPr>
        <w:t>восьмого</w:t>
      </w:r>
      <w:r w:rsidR="006404FB" w:rsidRPr="00327159">
        <w:rPr>
          <w:rFonts w:ascii="Times New Roman" w:hAnsi="Times New Roman"/>
          <w:b/>
          <w:sz w:val="28"/>
          <w:szCs w:val="28"/>
          <w:lang w:val="ru-RU" w:eastAsia="uk-UA"/>
        </w:rPr>
        <w:t xml:space="preserve"> </w:t>
      </w:r>
      <w:r w:rsidR="006404FB" w:rsidRPr="00327159">
        <w:rPr>
          <w:rFonts w:ascii="Times New Roman" w:hAnsi="Times New Roman"/>
          <w:b/>
          <w:sz w:val="28"/>
          <w:szCs w:val="28"/>
          <w:lang w:eastAsia="uk-UA"/>
        </w:rPr>
        <w:t>скликання)</w:t>
      </w:r>
    </w:p>
    <w:p w:rsidR="006404FB" w:rsidRPr="00327159" w:rsidRDefault="006404FB" w:rsidP="006404FB">
      <w:pPr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32715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від </w:t>
      </w:r>
      <w:r w:rsidR="00E942FC" w:rsidRPr="0032715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                       2021</w:t>
      </w:r>
      <w:r w:rsidRPr="00327159">
        <w:rPr>
          <w:rFonts w:ascii="Times New Roman" w:hAnsi="Times New Roman"/>
          <w:b/>
          <w:sz w:val="28"/>
          <w:szCs w:val="28"/>
          <w:u w:val="single"/>
          <w:lang w:eastAsia="uk-UA"/>
        </w:rPr>
        <w:t xml:space="preserve"> р</w:t>
      </w:r>
      <w:r w:rsidRPr="00327159">
        <w:rPr>
          <w:rFonts w:ascii="Times New Roman" w:hAnsi="Times New Roman"/>
          <w:b/>
          <w:sz w:val="28"/>
          <w:szCs w:val="28"/>
          <w:u w:val="single"/>
          <w:lang w:val="ru-RU" w:eastAsia="uk-UA"/>
        </w:rPr>
        <w:t xml:space="preserve">оку №  </w:t>
      </w:r>
    </w:p>
    <w:p w:rsidR="004A7759" w:rsidRDefault="004A7759" w:rsidP="006404FB">
      <w:pPr>
        <w:keepNext/>
        <w:tabs>
          <w:tab w:val="left" w:pos="9072"/>
        </w:tabs>
        <w:outlineLvl w:val="2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 затвердження </w:t>
      </w:r>
      <w:r w:rsidR="00AB2D05">
        <w:rPr>
          <w:rFonts w:ascii="Times New Roman" w:hAnsi="Times New Roman"/>
          <w:sz w:val="28"/>
          <w:szCs w:val="24"/>
        </w:rPr>
        <w:t>ставок</w:t>
      </w:r>
      <w:r w:rsidRPr="006404FB"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та </w:t>
      </w:r>
    </w:p>
    <w:p w:rsidR="000A20AC" w:rsidRDefault="006404FB" w:rsidP="00AB2D05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4A7759">
        <w:rPr>
          <w:rFonts w:ascii="Times New Roman" w:hAnsi="Times New Roman"/>
          <w:sz w:val="28"/>
          <w:szCs w:val="24"/>
        </w:rPr>
        <w:t>пільг</w:t>
      </w:r>
      <w:r w:rsidR="00AB2D05">
        <w:rPr>
          <w:rFonts w:ascii="Times New Roman" w:hAnsi="Times New Roman"/>
          <w:sz w:val="28"/>
          <w:szCs w:val="24"/>
        </w:rPr>
        <w:t xml:space="preserve"> </w:t>
      </w:r>
      <w:r w:rsidR="004A7759">
        <w:rPr>
          <w:rFonts w:ascii="Times New Roman" w:hAnsi="Times New Roman"/>
          <w:sz w:val="28"/>
          <w:szCs w:val="24"/>
        </w:rPr>
        <w:t xml:space="preserve">із сплати </w:t>
      </w:r>
      <w:r w:rsidR="00AB2D05">
        <w:rPr>
          <w:rFonts w:ascii="Times New Roman" w:hAnsi="Times New Roman"/>
          <w:sz w:val="28"/>
          <w:szCs w:val="24"/>
        </w:rPr>
        <w:t>земельного</w:t>
      </w:r>
    </w:p>
    <w:p w:rsidR="000B643F" w:rsidRDefault="006404FB" w:rsidP="000B643F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835DA1">
        <w:rPr>
          <w:rFonts w:ascii="Times New Roman" w:hAnsi="Times New Roman"/>
          <w:sz w:val="28"/>
          <w:szCs w:val="24"/>
        </w:rPr>
        <w:t xml:space="preserve">податку </w:t>
      </w:r>
      <w:r w:rsidR="000B643F">
        <w:rPr>
          <w:rFonts w:ascii="Times New Roman" w:hAnsi="Times New Roman"/>
          <w:sz w:val="28"/>
          <w:szCs w:val="24"/>
        </w:rPr>
        <w:t>в Малинській</w:t>
      </w:r>
      <w:r w:rsidR="006A0BF0">
        <w:rPr>
          <w:rFonts w:ascii="Times New Roman" w:hAnsi="Times New Roman"/>
          <w:sz w:val="28"/>
          <w:szCs w:val="24"/>
        </w:rPr>
        <w:t xml:space="preserve"> </w:t>
      </w:r>
      <w:r w:rsidR="000B643F">
        <w:rPr>
          <w:rFonts w:ascii="Times New Roman" w:hAnsi="Times New Roman"/>
          <w:sz w:val="28"/>
          <w:szCs w:val="24"/>
        </w:rPr>
        <w:t>міській</w:t>
      </w:r>
      <w:r w:rsidR="006A0BF0">
        <w:rPr>
          <w:rFonts w:ascii="Times New Roman" w:hAnsi="Times New Roman"/>
          <w:sz w:val="28"/>
          <w:szCs w:val="24"/>
        </w:rPr>
        <w:t xml:space="preserve"> </w:t>
      </w:r>
    </w:p>
    <w:p w:rsidR="006A0BF0" w:rsidRPr="000A20AC" w:rsidRDefault="000B643F" w:rsidP="000B643F">
      <w:pPr>
        <w:ind w:left="-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</w:t>
      </w:r>
      <w:r w:rsidR="006A0BF0">
        <w:rPr>
          <w:rFonts w:ascii="Times New Roman" w:hAnsi="Times New Roman"/>
          <w:sz w:val="28"/>
          <w:szCs w:val="24"/>
        </w:rPr>
        <w:t xml:space="preserve">територіальної громади    </w:t>
      </w:r>
    </w:p>
    <w:p w:rsidR="000A20AC" w:rsidRPr="006A0BF0" w:rsidRDefault="000A20AC" w:rsidP="000A20AC">
      <w:pPr>
        <w:pStyle w:val="a3"/>
        <w:jc w:val="both"/>
        <w:rPr>
          <w:rFonts w:ascii="Times New Roman" w:hAnsi="Times New Roman"/>
          <w:noProof/>
          <w:sz w:val="24"/>
          <w:szCs w:val="24"/>
        </w:rPr>
      </w:pPr>
    </w:p>
    <w:p w:rsidR="000A20AC" w:rsidRPr="000A20AC" w:rsidRDefault="006A0BF0" w:rsidP="009C35E0">
      <w:pPr>
        <w:pStyle w:val="a3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6A0BF0">
        <w:rPr>
          <w:rFonts w:ascii="Times New Roman" w:hAnsi="Times New Roman"/>
          <w:noProof/>
          <w:sz w:val="28"/>
          <w:szCs w:val="28"/>
        </w:rPr>
        <w:t>Керуючись</w:t>
      </w:r>
      <w:r w:rsidR="000A20AC" w:rsidRPr="006A0BF0">
        <w:rPr>
          <w:rFonts w:ascii="Times New Roman" w:hAnsi="Times New Roman"/>
          <w:noProof/>
          <w:sz w:val="28"/>
          <w:szCs w:val="28"/>
        </w:rPr>
        <w:t xml:space="preserve"> абзацами другим і третім пункту 284.1 статті 284 Податкового кодексу України та пунктом 24 частини першої статті 26 Закону України “Про місцеве самоврядування в Україні”, </w:t>
      </w:r>
      <w:r w:rsidR="000A20AC">
        <w:rPr>
          <w:rFonts w:ascii="Times New Roman" w:hAnsi="Times New Roman"/>
          <w:noProof/>
          <w:sz w:val="28"/>
          <w:szCs w:val="28"/>
        </w:rPr>
        <w:t>міська рада</w:t>
      </w:r>
    </w:p>
    <w:p w:rsidR="000A20AC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b/>
          <w:noProof/>
          <w:sz w:val="28"/>
          <w:szCs w:val="28"/>
        </w:rPr>
      </w:pPr>
      <w:r w:rsidRPr="006404FB">
        <w:rPr>
          <w:rFonts w:ascii="Times New Roman" w:hAnsi="Times New Roman"/>
          <w:b/>
          <w:noProof/>
          <w:sz w:val="28"/>
          <w:szCs w:val="28"/>
          <w:lang w:val="ru-RU"/>
        </w:rPr>
        <w:t>ВИРІШИЛА:</w:t>
      </w:r>
    </w:p>
    <w:p w:rsidR="00DA2E6B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</w:rPr>
        <w:t>1.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 Установити на </w:t>
      </w:r>
      <w:r w:rsidR="00DA2E6B">
        <w:rPr>
          <w:rFonts w:ascii="Times New Roman" w:hAnsi="Times New Roman"/>
          <w:noProof/>
          <w:sz w:val="28"/>
          <w:szCs w:val="28"/>
          <w:lang w:val="ru-RU"/>
        </w:rPr>
        <w:t>території Малинської міської територіальної громади:</w:t>
      </w:r>
    </w:p>
    <w:p w:rsidR="000A20AC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1) ставки земельного податку </w:t>
      </w:r>
      <w:r w:rsidR="00DA2E6B">
        <w:rPr>
          <w:rFonts w:ascii="Times New Roman" w:hAnsi="Times New Roman"/>
          <w:noProof/>
          <w:sz w:val="28"/>
          <w:szCs w:val="28"/>
          <w:lang w:val="ru-RU"/>
        </w:rPr>
        <w:t>на території м. Малина (Додаток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 1</w:t>
      </w:r>
      <w:r w:rsidR="00DA2E6B">
        <w:rPr>
          <w:rFonts w:ascii="Times New Roman" w:hAnsi="Times New Roman"/>
          <w:noProof/>
          <w:sz w:val="28"/>
          <w:szCs w:val="28"/>
          <w:lang w:val="ru-RU"/>
        </w:rPr>
        <w:t>)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>;</w:t>
      </w:r>
    </w:p>
    <w:p w:rsidR="00DA2E6B" w:rsidRPr="006404FB" w:rsidRDefault="00DA2E6B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2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) ставки земельного податку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на території </w:t>
      </w:r>
      <w:r w:rsidR="00E942FC">
        <w:rPr>
          <w:rFonts w:ascii="Times New Roman" w:hAnsi="Times New Roman"/>
          <w:noProof/>
          <w:sz w:val="28"/>
          <w:szCs w:val="28"/>
          <w:lang w:val="ru-RU"/>
        </w:rPr>
        <w:t xml:space="preserve">інших населених пунктів </w:t>
      </w:r>
      <w:r>
        <w:rPr>
          <w:rFonts w:ascii="Times New Roman" w:hAnsi="Times New Roman"/>
          <w:noProof/>
          <w:sz w:val="28"/>
          <w:szCs w:val="28"/>
          <w:lang w:val="ru-RU"/>
        </w:rPr>
        <w:t>Малинської міської територіальної громади (Додаток 2)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>;</w:t>
      </w:r>
    </w:p>
    <w:p w:rsidR="000A20AC" w:rsidRPr="006404FB" w:rsidRDefault="00E942F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3</w:t>
      </w:r>
      <w:r w:rsidR="000A20AC" w:rsidRPr="006404FB">
        <w:rPr>
          <w:rFonts w:ascii="Times New Roman" w:hAnsi="Times New Roman"/>
          <w:noProof/>
          <w:sz w:val="28"/>
          <w:szCs w:val="28"/>
          <w:lang w:val="ru-RU"/>
        </w:rPr>
        <w:t>) пільги для фізичних та юридичних осіб, надан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>их</w:t>
      </w:r>
      <w:r w:rsidR="000A20AC"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 відповідно до пункту 284.1 статті 284 Податкового кодексу України,</w:t>
      </w:r>
      <w:r w:rsidR="00D834D1">
        <w:rPr>
          <w:rFonts w:ascii="Times New Roman" w:hAnsi="Times New Roman"/>
          <w:noProof/>
          <w:sz w:val="28"/>
          <w:szCs w:val="28"/>
          <w:lang w:val="ru-RU"/>
        </w:rPr>
        <w:t xml:space="preserve"> із сплати земельного податку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(Додаток 3</w:t>
      </w:r>
      <w:r w:rsidR="00327159">
        <w:rPr>
          <w:rFonts w:ascii="Times New Roman" w:hAnsi="Times New Roman"/>
          <w:noProof/>
          <w:sz w:val="28"/>
          <w:szCs w:val="28"/>
          <w:lang w:val="ru-RU"/>
        </w:rPr>
        <w:t>)</w:t>
      </w:r>
      <w:r w:rsidR="000A20AC" w:rsidRPr="006404FB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0A20AC" w:rsidRPr="006404FB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>2. Оприлюднити рішення в засобах масової інформації або в інший можливий спосіб.</w:t>
      </w:r>
    </w:p>
    <w:p w:rsidR="009C35E0" w:rsidRPr="009C35E0" w:rsidRDefault="000A20AC" w:rsidP="009C35E0">
      <w:pPr>
        <w:jc w:val="both"/>
        <w:rPr>
          <w:rFonts w:ascii="Times New Roman" w:hAnsi="Times New Roman"/>
          <w:sz w:val="28"/>
          <w:szCs w:val="28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0A20AC">
        <w:rPr>
          <w:rFonts w:ascii="Times New Roman" w:hAnsi="Times New Roman"/>
          <w:sz w:val="28"/>
          <w:szCs w:val="28"/>
        </w:rPr>
        <w:t xml:space="preserve"> </w:t>
      </w:r>
      <w:r w:rsidRPr="000A20AC">
        <w:rPr>
          <w:rFonts w:ascii="Times New Roman" w:hAnsi="Times New Roman"/>
          <w:sz w:val="28"/>
          <w:szCs w:val="28"/>
          <w:lang w:val="ru-RU"/>
        </w:rPr>
        <w:t xml:space="preserve"> Контроль за виконанням </w:t>
      </w:r>
      <w:r w:rsidRPr="000A20AC">
        <w:rPr>
          <w:rFonts w:ascii="Times New Roman" w:hAnsi="Times New Roman"/>
          <w:sz w:val="28"/>
          <w:szCs w:val="28"/>
        </w:rPr>
        <w:t xml:space="preserve">даного </w:t>
      </w:r>
      <w:r w:rsidRPr="000A20AC">
        <w:rPr>
          <w:rFonts w:ascii="Times New Roman" w:hAnsi="Times New Roman"/>
          <w:sz w:val="28"/>
          <w:szCs w:val="28"/>
          <w:lang w:val="ru-RU"/>
        </w:rPr>
        <w:t xml:space="preserve">рішення покласти </w:t>
      </w:r>
      <w:r w:rsidRPr="009C35E0">
        <w:rPr>
          <w:rFonts w:ascii="Times New Roman" w:hAnsi="Times New Roman"/>
          <w:sz w:val="28"/>
          <w:szCs w:val="28"/>
          <w:lang w:val="ru-RU"/>
        </w:rPr>
        <w:t>на</w:t>
      </w:r>
      <w:r w:rsidRPr="009C35E0">
        <w:rPr>
          <w:rFonts w:ascii="Times New Roman" w:hAnsi="Times New Roman"/>
          <w:sz w:val="28"/>
          <w:szCs w:val="28"/>
        </w:rPr>
        <w:t xml:space="preserve"> </w:t>
      </w:r>
      <w:r w:rsidR="009C35E0" w:rsidRPr="009C35E0">
        <w:rPr>
          <w:rFonts w:ascii="Times New Roman" w:hAnsi="Times New Roman"/>
          <w:sz w:val="28"/>
          <w:szCs w:val="28"/>
        </w:rPr>
        <w:t>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0A20AC" w:rsidRDefault="000A20AC" w:rsidP="009C35E0">
      <w:pPr>
        <w:jc w:val="both"/>
        <w:rPr>
          <w:rFonts w:ascii="Times New Roman" w:hAnsi="Times New Roman"/>
          <w:noProof/>
          <w:sz w:val="28"/>
          <w:szCs w:val="28"/>
        </w:rPr>
      </w:pPr>
      <w:r w:rsidRPr="005B6A44">
        <w:rPr>
          <w:rFonts w:ascii="Times New Roman" w:hAnsi="Times New Roman"/>
          <w:noProof/>
          <w:sz w:val="28"/>
          <w:szCs w:val="28"/>
          <w:lang w:val="ru-RU"/>
        </w:rPr>
        <w:t>4.</w:t>
      </w:r>
      <w:r w:rsidRPr="006404FB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>Визнати таким, щ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>о втратить чинність з 01.01.2022р. рішення 75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>-о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>ї сесії 7-го скликання від 14.06.2019р. №71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 xml:space="preserve"> «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>Про затвердження с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 xml:space="preserve">тавок 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 xml:space="preserve">та пільг із сплати 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>земель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>ного податку  на 2020</w:t>
      </w:r>
      <w:r w:rsidR="005B6A44">
        <w:rPr>
          <w:rFonts w:ascii="Times New Roman" w:hAnsi="Times New Roman"/>
          <w:noProof/>
          <w:sz w:val="28"/>
          <w:szCs w:val="28"/>
          <w:lang w:val="ru-RU"/>
        </w:rPr>
        <w:t xml:space="preserve"> рік»»</w:t>
      </w:r>
      <w:r w:rsidRPr="006404FB">
        <w:rPr>
          <w:rFonts w:ascii="Times New Roman" w:hAnsi="Times New Roman"/>
          <w:noProof/>
          <w:sz w:val="28"/>
          <w:szCs w:val="28"/>
          <w:lang w:val="ru-RU"/>
        </w:rPr>
        <w:t>.</w:t>
      </w:r>
    </w:p>
    <w:p w:rsidR="000A20AC" w:rsidRDefault="000A20AC" w:rsidP="009C35E0">
      <w:pPr>
        <w:pStyle w:val="a3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5. Рішення набирає чинності з </w:t>
      </w:r>
      <w:r w:rsidR="00DC2118">
        <w:rPr>
          <w:rFonts w:ascii="Times New Roman" w:hAnsi="Times New Roman"/>
          <w:noProof/>
          <w:sz w:val="28"/>
          <w:szCs w:val="28"/>
        </w:rPr>
        <w:t>01.01.2022</w:t>
      </w:r>
      <w:r>
        <w:rPr>
          <w:rFonts w:ascii="Times New Roman" w:hAnsi="Times New Roman"/>
          <w:noProof/>
          <w:sz w:val="28"/>
          <w:szCs w:val="28"/>
        </w:rPr>
        <w:t xml:space="preserve"> року.</w:t>
      </w:r>
    </w:p>
    <w:p w:rsidR="00AB2D05" w:rsidRDefault="00AB2D05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6404FB" w:rsidRDefault="000B643F" w:rsidP="000A20AC">
      <w:pPr>
        <w:pStyle w:val="a3"/>
        <w:ind w:firstLine="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/>
        </w:rPr>
        <w:t>Міський голова</w:t>
      </w:r>
      <w:r w:rsidR="007C3BFB"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                  </w:t>
      </w:r>
      <w:r w:rsidR="00DC2118">
        <w:rPr>
          <w:rFonts w:ascii="Times New Roman" w:hAnsi="Times New Roman"/>
          <w:noProof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                      </w:t>
      </w:r>
      <w:r w:rsidR="009C35E0">
        <w:rPr>
          <w:rFonts w:ascii="Times New Roman" w:hAnsi="Times New Roman"/>
          <w:noProof/>
          <w:sz w:val="28"/>
          <w:szCs w:val="28"/>
          <w:lang w:val="ru-RU"/>
        </w:rPr>
        <w:t>Олександр СИТАЙЛО</w:t>
      </w:r>
    </w:p>
    <w:p w:rsidR="009C35E0" w:rsidRDefault="009C35E0" w:rsidP="006404FB">
      <w:pPr>
        <w:tabs>
          <w:tab w:val="center" w:pos="4819"/>
        </w:tabs>
        <w:rPr>
          <w:rFonts w:ascii="Times New Roman" w:hAnsi="Times New Roman"/>
          <w:color w:val="FF0000"/>
          <w:sz w:val="22"/>
          <w:szCs w:val="22"/>
          <w:lang w:eastAsia="uk-UA"/>
        </w:rPr>
      </w:pPr>
    </w:p>
    <w:p w:rsidR="009C35E0" w:rsidRDefault="009C35E0" w:rsidP="006404FB">
      <w:pPr>
        <w:tabs>
          <w:tab w:val="center" w:pos="4819"/>
        </w:tabs>
        <w:rPr>
          <w:rFonts w:ascii="Times New Roman" w:hAnsi="Times New Roman"/>
          <w:color w:val="FF0000"/>
          <w:sz w:val="22"/>
          <w:szCs w:val="22"/>
          <w:lang w:eastAsia="uk-UA"/>
        </w:rPr>
      </w:pPr>
    </w:p>
    <w:p w:rsidR="006404FB" w:rsidRPr="009C35E0" w:rsidRDefault="009C35E0" w:rsidP="009C35E0">
      <w:pPr>
        <w:tabs>
          <w:tab w:val="center" w:pos="4819"/>
        </w:tabs>
        <w:ind w:firstLine="1134"/>
        <w:rPr>
          <w:rFonts w:ascii="Times New Roman" w:hAnsi="Times New Roman"/>
          <w:sz w:val="22"/>
          <w:szCs w:val="22"/>
          <w:lang w:eastAsia="uk-UA"/>
        </w:rPr>
      </w:pPr>
      <w:r w:rsidRPr="009C35E0">
        <w:rPr>
          <w:rFonts w:ascii="Times New Roman" w:hAnsi="Times New Roman"/>
          <w:sz w:val="22"/>
          <w:szCs w:val="22"/>
          <w:lang w:eastAsia="uk-UA"/>
        </w:rPr>
        <w:t>Павло ІВАНЕНКО</w:t>
      </w:r>
      <w:r w:rsidR="006404FB" w:rsidRPr="009C35E0">
        <w:rPr>
          <w:rFonts w:ascii="Times New Roman" w:hAnsi="Times New Roman"/>
          <w:sz w:val="22"/>
          <w:szCs w:val="22"/>
          <w:lang w:eastAsia="uk-UA"/>
        </w:rPr>
        <w:t xml:space="preserve">. </w:t>
      </w:r>
      <w:r w:rsidR="006404FB" w:rsidRPr="009C35E0">
        <w:rPr>
          <w:rFonts w:ascii="Times New Roman" w:hAnsi="Times New Roman"/>
          <w:sz w:val="22"/>
          <w:szCs w:val="22"/>
          <w:lang w:eastAsia="uk-UA"/>
        </w:rPr>
        <w:tab/>
      </w:r>
    </w:p>
    <w:p w:rsidR="006404FB" w:rsidRPr="009C35E0" w:rsidRDefault="00734F31" w:rsidP="009C35E0">
      <w:pPr>
        <w:ind w:firstLine="1134"/>
        <w:jc w:val="both"/>
        <w:rPr>
          <w:rFonts w:ascii="Times New Roman" w:hAnsi="Times New Roman"/>
          <w:sz w:val="22"/>
          <w:szCs w:val="22"/>
          <w:lang w:eastAsia="uk-UA"/>
        </w:rPr>
      </w:pPr>
      <w:r>
        <w:rPr>
          <w:rFonts w:ascii="Times New Roman" w:hAnsi="Times New Roman"/>
          <w:sz w:val="22"/>
          <w:szCs w:val="22"/>
          <w:lang w:eastAsia="uk-UA"/>
        </w:rPr>
        <w:t>Анна ДЕНЯЧЕНКО</w:t>
      </w:r>
    </w:p>
    <w:p w:rsidR="009C35E0" w:rsidRPr="009C35E0" w:rsidRDefault="009C35E0" w:rsidP="009C35E0">
      <w:pPr>
        <w:pStyle w:val="a3"/>
        <w:spacing w:before="0"/>
        <w:ind w:firstLine="1134"/>
        <w:jc w:val="both"/>
        <w:rPr>
          <w:rFonts w:ascii="Times New Roman" w:hAnsi="Times New Roman"/>
          <w:sz w:val="22"/>
          <w:szCs w:val="22"/>
          <w:lang w:eastAsia="uk-UA"/>
        </w:rPr>
      </w:pPr>
      <w:r w:rsidRPr="009C35E0">
        <w:rPr>
          <w:rFonts w:ascii="Times New Roman" w:hAnsi="Times New Roman"/>
          <w:sz w:val="22"/>
          <w:szCs w:val="22"/>
          <w:lang w:eastAsia="uk-UA"/>
        </w:rPr>
        <w:t>Михайло ПАРФІНЕНКО</w:t>
      </w: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lastRenderedPageBreak/>
        <w:t>Додаток 1 до рішення</w:t>
      </w:r>
    </w:p>
    <w:p w:rsidR="00327159" w:rsidRPr="00327159" w:rsidRDefault="00327159" w:rsidP="00327159">
      <w:pPr>
        <w:ind w:left="5670"/>
        <w:rPr>
          <w:rFonts w:ascii="Times New Roman" w:hAnsi="Times New Roman"/>
          <w:sz w:val="24"/>
          <w:lang w:eastAsia="uk-UA"/>
        </w:rPr>
      </w:pPr>
      <w:r w:rsidRPr="00327159">
        <w:rPr>
          <w:rFonts w:ascii="Times New Roman" w:hAnsi="Times New Roman"/>
          <w:sz w:val="24"/>
          <w:lang w:eastAsia="uk-UA"/>
        </w:rPr>
        <w:t xml:space="preserve">            Малинської міської ради</w:t>
      </w:r>
    </w:p>
    <w:p w:rsidR="000A20AC" w:rsidRPr="00327159" w:rsidRDefault="00327159" w:rsidP="00327159">
      <w:pPr>
        <w:pStyle w:val="ab"/>
        <w:jc w:val="left"/>
        <w:rPr>
          <w:noProof/>
          <w:sz w:val="24"/>
          <w:szCs w:val="24"/>
        </w:rPr>
      </w:pPr>
      <w:r w:rsidRPr="00327159">
        <w:rPr>
          <w:b w:val="0"/>
          <w:sz w:val="24"/>
          <w:szCs w:val="24"/>
        </w:rPr>
        <w:t xml:space="preserve">                                                                                                          __ -ої сесії 8-го скликання                                                                                                              </w:t>
      </w: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 xml:space="preserve">від __.__.2021 року №___   </w:t>
      </w:r>
    </w:p>
    <w:p w:rsidR="000A20AC" w:rsidRPr="00327159" w:rsidRDefault="000A20AC" w:rsidP="00327159">
      <w:pPr>
        <w:keepNext/>
        <w:keepLines/>
        <w:spacing w:after="240"/>
        <w:ind w:left="3969"/>
        <w:rPr>
          <w:rFonts w:ascii="Times New Roman" w:hAnsi="Times New Roman"/>
          <w:noProof/>
          <w:sz w:val="24"/>
          <w:szCs w:val="24"/>
        </w:rPr>
      </w:pPr>
    </w:p>
    <w:p w:rsidR="000A20AC" w:rsidRPr="00327159" w:rsidRDefault="000A20AC" w:rsidP="00590008">
      <w:pPr>
        <w:keepNext/>
        <w:keepLines/>
        <w:spacing w:after="240"/>
        <w:rPr>
          <w:rFonts w:ascii="Times New Roman" w:hAnsi="Times New Roman"/>
          <w:noProof/>
          <w:sz w:val="24"/>
          <w:szCs w:val="24"/>
        </w:rPr>
      </w:pPr>
    </w:p>
    <w:p w:rsidR="000A20AC" w:rsidRPr="000A20AC" w:rsidRDefault="000A20AC" w:rsidP="000A20AC">
      <w:pPr>
        <w:keepNext/>
        <w:keepLines/>
        <w:spacing w:before="240" w:after="12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0A20AC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0A20AC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0A20AC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Pr="000A20AC" w:rsidRDefault="000A20AC" w:rsidP="000A20AC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045"/>
        <w:gridCol w:w="1750"/>
        <w:gridCol w:w="5700"/>
      </w:tblGrid>
      <w:tr w:rsidR="000A20AC" w:rsidRPr="000A20AC" w:rsidTr="000A20AC">
        <w:tc>
          <w:tcPr>
            <w:tcW w:w="593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vAlign w:val="center"/>
            <w:hideMark/>
          </w:tcPr>
          <w:p w:rsidR="000A20AC" w:rsidRPr="000A20AC" w:rsidRDefault="000A20AC" w:rsidP="000A20AC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DC2118" w:rsidRDefault="000A20AC" w:rsidP="00DC211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18      18109     </w:t>
      </w:r>
    </w:p>
    <w:tbl>
      <w:tblPr>
        <w:tblW w:w="11440" w:type="dxa"/>
        <w:tblInd w:w="93" w:type="dxa"/>
        <w:tblLook w:val="04A0" w:firstRow="1" w:lastRow="0" w:firstColumn="1" w:lastColumn="0" w:noHBand="0" w:noVBand="1"/>
      </w:tblPr>
      <w:tblGrid>
        <w:gridCol w:w="4007"/>
        <w:gridCol w:w="2741"/>
        <w:gridCol w:w="4692"/>
      </w:tblGrid>
      <w:tr w:rsidR="00DC2118" w:rsidRPr="006F3C2B" w:rsidTr="009C35E0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18" w:rsidRPr="006F3C2B" w:rsidRDefault="00DC2118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1810900000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18" w:rsidRPr="006F3C2B" w:rsidRDefault="004C63E6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18" w:rsidRPr="006F3C2B" w:rsidRDefault="00DC2118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</w:tr>
      <w:tr w:rsidR="00DC2118" w:rsidRPr="006F3C2B" w:rsidTr="009C35E0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18" w:rsidRDefault="00DC2118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C2118" w:rsidRPr="006F3C2B" w:rsidRDefault="00DC2118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1810900000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18" w:rsidRPr="006F3C2B" w:rsidRDefault="004C63E6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118" w:rsidRPr="006F3C2B" w:rsidRDefault="00DC2118" w:rsidP="00DC211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Малин</w:t>
            </w:r>
          </w:p>
        </w:tc>
      </w:tr>
    </w:tbl>
    <w:p w:rsidR="004C63E6" w:rsidRDefault="004C63E6" w:rsidP="004C63E6">
      <w:pPr>
        <w:tabs>
          <w:tab w:val="left" w:pos="2580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Примітка: Н- теритрія територіальної громади (Малинська міська територіальна громада)</w:t>
      </w:r>
    </w:p>
    <w:p w:rsidR="00012C83" w:rsidRDefault="004C63E6" w:rsidP="00012C83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     М-місто; Т- селище міського типу; С-сел</w:t>
      </w:r>
      <w:r w:rsidR="00012C83">
        <w:rPr>
          <w:rFonts w:ascii="Times New Roman" w:hAnsi="Times New Roman"/>
          <w:noProof/>
          <w:sz w:val="24"/>
          <w:szCs w:val="24"/>
          <w:lang w:val="ru-RU"/>
        </w:rPr>
        <w:t>а</w:t>
      </w:r>
    </w:p>
    <w:p w:rsidR="00DC2118" w:rsidRPr="000A20AC" w:rsidRDefault="00DC2118" w:rsidP="00DC211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2"/>
        <w:gridCol w:w="4385"/>
        <w:gridCol w:w="1176"/>
        <w:gridCol w:w="975"/>
        <w:gridCol w:w="1176"/>
        <w:gridCol w:w="964"/>
      </w:tblGrid>
      <w:tr w:rsidR="000A20AC" w:rsidRPr="000A20AC" w:rsidTr="00590008">
        <w:trPr>
          <w:tblHeader/>
        </w:trPr>
        <w:tc>
          <w:tcPr>
            <w:tcW w:w="2773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0A20AC" w:rsidRPr="000A20AC" w:rsidTr="00590008">
        <w:trPr>
          <w:tblHeader/>
        </w:trPr>
        <w:tc>
          <w:tcPr>
            <w:tcW w:w="2773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A20AC" w:rsidRPr="000A20AC" w:rsidTr="00590008">
        <w:trPr>
          <w:tblHeader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A20AC" w:rsidRPr="000A20AC" w:rsidRDefault="000A20AC" w:rsidP="000A20AC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286385" w:rsidRDefault="00286385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5" w:type="pct"/>
            <w:hideMark/>
          </w:tcPr>
          <w:p w:rsidR="00286385" w:rsidRDefault="00286385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       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01.07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</w:tcPr>
          <w:p w:rsidR="000A20AC" w:rsidRPr="000A20AC" w:rsidRDefault="000A20AC" w:rsidP="000A20AC">
            <w:pPr>
              <w:spacing w:before="120" w:line="228" w:lineRule="auto"/>
              <w:ind w:right="-57" w:firstLine="56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7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5" w:type="pct"/>
            <w:hideMark/>
          </w:tcPr>
          <w:p w:rsidR="000A20AC" w:rsidRPr="00DC4189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  <w:r w:rsidR="00DC4189" w:rsidRPr="00640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(</w:t>
            </w:r>
            <w:r w:rsidR="00DC4189">
              <w:rPr>
                <w:rFonts w:ascii="Times New Roman" w:hAnsi="Times New Roman"/>
                <w:noProof/>
                <w:sz w:val="24"/>
                <w:szCs w:val="24"/>
              </w:rPr>
              <w:t>ОСББ)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5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03.14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парків - пам’яток садово-паркового мистецтва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  <w:r w:rsidR="001A20E4">
              <w:rPr>
                <w:rFonts w:ascii="Times New Roman" w:hAnsi="Times New Roman"/>
                <w:noProof/>
                <w:sz w:val="24"/>
                <w:szCs w:val="24"/>
              </w:rPr>
              <w:t xml:space="preserve">   -              -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-                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06.01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10" w:type="pct"/>
          </w:tcPr>
          <w:p w:rsidR="000A20AC" w:rsidRPr="00E82290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E82290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,3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10" w:type="pct"/>
          </w:tcPr>
          <w:p w:rsidR="000A20AC" w:rsidRPr="000A20AC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E82290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09.03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610" w:type="pct"/>
          </w:tcPr>
          <w:p w:rsidR="000A20AC" w:rsidRPr="000A20AC" w:rsidRDefault="001A20E4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1A20E4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10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06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10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06" w:type="pct"/>
          </w:tcPr>
          <w:p w:rsidR="000A20AC" w:rsidRPr="00AB2D05" w:rsidRDefault="00AB2D05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5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 xml:space="preserve">будівель та споруд підприємствами, що пов’язані з користуванням надрами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11.02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2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12.07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10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E82290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10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506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501" w:type="pct"/>
            <w:gridSpan w:val="5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06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506" w:type="pct"/>
          </w:tcPr>
          <w:p w:rsidR="000A20AC" w:rsidRPr="00AB2D05" w:rsidRDefault="00AB2D05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15.03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0A20AC" w:rsidRPr="000A20AC" w:rsidTr="00590008">
        <w:tc>
          <w:tcPr>
            <w:tcW w:w="499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5" w:type="pct"/>
            <w:hideMark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2" w:type="pct"/>
          </w:tcPr>
          <w:p w:rsidR="000A20AC" w:rsidRPr="000A20AC" w:rsidRDefault="000A20AC" w:rsidP="000A20AC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</w:tbl>
    <w:p w:rsidR="000A20AC" w:rsidRPr="000A20AC" w:rsidRDefault="000A20AC" w:rsidP="000A20AC">
      <w:pPr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0A20AC" w:rsidRPr="000A20AC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0A20AC" w:rsidRDefault="000A20AC" w:rsidP="00590008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</w:t>
      </w:r>
      <w:r w:rsidR="00327159">
        <w:rPr>
          <w:rFonts w:ascii="Times New Roman" w:hAnsi="Times New Roman"/>
          <w:noProof/>
          <w:sz w:val="20"/>
          <w:lang w:val="ru-RU"/>
        </w:rPr>
        <w:t>83 Податкового кодексу України.</w:t>
      </w:r>
    </w:p>
    <w:p w:rsidR="00590008" w:rsidRPr="000A20AC" w:rsidRDefault="00590008" w:rsidP="00590008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Default="006404FB" w:rsidP="00327159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Секретар міської ради                                          </w:t>
      </w:r>
      <w:r w:rsidR="009C35E0">
        <w:rPr>
          <w:rFonts w:ascii="Times New Roman" w:hAnsi="Times New Roman"/>
          <w:noProof/>
          <w:sz w:val="28"/>
          <w:szCs w:val="28"/>
          <w:lang w:val="ru-RU"/>
        </w:rPr>
        <w:t xml:space="preserve">                Василь МАЙСТРЕНКО</w:t>
      </w:r>
    </w:p>
    <w:p w:rsidR="00590008" w:rsidRDefault="00590008" w:rsidP="00327159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590008" w:rsidRDefault="00590008" w:rsidP="00327159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590008" w:rsidRPr="00327159" w:rsidRDefault="00590008" w:rsidP="00327159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</w:p>
    <w:p w:rsidR="00327159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lastRenderedPageBreak/>
        <w:t>Додаток 2 до рішення</w:t>
      </w:r>
    </w:p>
    <w:p w:rsidR="00327159" w:rsidRPr="00327159" w:rsidRDefault="00327159" w:rsidP="00327159">
      <w:pPr>
        <w:ind w:left="5670"/>
        <w:rPr>
          <w:rFonts w:ascii="Times New Roman" w:hAnsi="Times New Roman"/>
          <w:sz w:val="24"/>
          <w:lang w:eastAsia="uk-UA"/>
        </w:rPr>
      </w:pPr>
      <w:r w:rsidRPr="00327159">
        <w:rPr>
          <w:rFonts w:ascii="Times New Roman" w:hAnsi="Times New Roman"/>
          <w:sz w:val="24"/>
          <w:lang w:eastAsia="uk-UA"/>
        </w:rPr>
        <w:t xml:space="preserve">            Малинської міської ради</w:t>
      </w:r>
    </w:p>
    <w:p w:rsidR="009C35E0" w:rsidRPr="00327159" w:rsidRDefault="00327159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 xml:space="preserve">__ -ої сесії 8-го скликання                                                                                                від __.__.2021 року №___   </w:t>
      </w:r>
    </w:p>
    <w:p w:rsidR="009C35E0" w:rsidRPr="00327159" w:rsidRDefault="009C35E0" w:rsidP="009C35E0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</w:rPr>
      </w:pPr>
    </w:p>
    <w:p w:rsidR="009C35E0" w:rsidRPr="00DE0EA7" w:rsidRDefault="009C35E0" w:rsidP="009C35E0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</w:rPr>
      </w:pPr>
    </w:p>
    <w:p w:rsidR="009C35E0" w:rsidRPr="00DE0EA7" w:rsidRDefault="009C35E0" w:rsidP="009C35E0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</w:rPr>
      </w:pPr>
    </w:p>
    <w:p w:rsidR="009C35E0" w:rsidRPr="00DE0EA7" w:rsidRDefault="009C35E0" w:rsidP="009C35E0">
      <w:pPr>
        <w:keepNext/>
        <w:keepLines/>
        <w:spacing w:after="240"/>
        <w:ind w:left="3969"/>
        <w:jc w:val="center"/>
        <w:rPr>
          <w:rFonts w:ascii="Times New Roman" w:hAnsi="Times New Roman"/>
          <w:noProof/>
          <w:sz w:val="24"/>
          <w:szCs w:val="24"/>
        </w:rPr>
      </w:pPr>
    </w:p>
    <w:p w:rsidR="009C35E0" w:rsidRPr="000A20AC" w:rsidRDefault="009C35E0" w:rsidP="009C35E0">
      <w:pPr>
        <w:keepNext/>
        <w:keepLines/>
        <w:spacing w:before="240" w:after="12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0A20AC">
        <w:rPr>
          <w:rFonts w:ascii="Times New Roman" w:hAnsi="Times New Roman"/>
          <w:noProof/>
          <w:sz w:val="28"/>
          <w:szCs w:val="28"/>
          <w:lang w:val="ru-RU"/>
        </w:rPr>
        <w:t xml:space="preserve">СТАВКИ </w:t>
      </w:r>
      <w:r w:rsidRPr="000A20AC">
        <w:rPr>
          <w:rFonts w:ascii="Times New Roman" w:hAnsi="Times New Roman"/>
          <w:noProof/>
          <w:sz w:val="28"/>
          <w:szCs w:val="28"/>
          <w:lang w:val="ru-RU"/>
        </w:rPr>
        <w:br/>
        <w:t>земельного податку</w:t>
      </w:r>
      <w:r w:rsidRPr="000A20AC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t>1</w:t>
      </w:r>
    </w:p>
    <w:p w:rsidR="009C35E0" w:rsidRPr="000A20AC" w:rsidRDefault="009C35E0" w:rsidP="009C35E0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9C35E0" w:rsidRPr="000A20AC" w:rsidRDefault="009C35E0" w:rsidP="009C35E0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045"/>
        <w:gridCol w:w="1750"/>
        <w:gridCol w:w="5700"/>
      </w:tblGrid>
      <w:tr w:rsidR="009C35E0" w:rsidRPr="000A20AC" w:rsidTr="00DE0EA7">
        <w:tc>
          <w:tcPr>
            <w:tcW w:w="593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42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908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Код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2957" w:type="pct"/>
            <w:vAlign w:val="center"/>
            <w:hideMark/>
          </w:tcPr>
          <w:p w:rsidR="009C35E0" w:rsidRPr="000A20AC" w:rsidRDefault="009C35E0" w:rsidP="00DE0EA7">
            <w:pPr>
              <w:spacing w:before="12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9C35E0" w:rsidRDefault="009C35E0" w:rsidP="009C35E0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18      18109     </w:t>
      </w:r>
    </w:p>
    <w:tbl>
      <w:tblPr>
        <w:tblW w:w="11440" w:type="dxa"/>
        <w:tblInd w:w="93" w:type="dxa"/>
        <w:tblLook w:val="04A0" w:firstRow="1" w:lastRow="0" w:firstColumn="1" w:lastColumn="0" w:noHBand="0" w:noVBand="1"/>
      </w:tblPr>
      <w:tblGrid>
        <w:gridCol w:w="4007"/>
        <w:gridCol w:w="2741"/>
        <w:gridCol w:w="4692"/>
      </w:tblGrid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1810900000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</w:tr>
      <w:tr w:rsidR="009C35E0" w:rsidRPr="006F3C2B" w:rsidTr="009C35E0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1823455200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Гранітне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1823486802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Баранівка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Березине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Білий Берег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Будо-Вороб’ї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Буки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Бучки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Вишів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1823485802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Вишнянка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Візня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Вороб’ївщина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Ворсівка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В’юнище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1823487402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Гамарня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Горинь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Гуска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Гута-Логанівська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Діброва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Дружне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Жабоч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Забране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1823485803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Зелений Гай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Зибин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Іванівка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Клітня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Королівка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Косня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Ксаверів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Лісна Колона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Луки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Лумля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Любовичі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Малинівка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Мар’ятин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Морозівка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Недашки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Нова Гута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Нова Діброва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Нова Рутвянка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Нове Життя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Нові Вороб’ї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Новоселиця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Нянівка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1823480811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Ободівка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1823487605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Першотравневе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Пиріжки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Привітне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П’ятидуб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Різня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Рубанка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Рудня-Вороб’ївська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Рудня-Городищенська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1823484602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Рудня-Калинівка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Рутвянка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Савлуки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1823485508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Свиридівка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Сичівка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1823487401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Слобідка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1823480813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Соснівка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Стара Гута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Старі Вороб’ї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Стасева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Студень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Тарасівка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Тростяниця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Трудолюбівка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Українка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Устинівка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1823488401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Федорівка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Фортунатівка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1823487403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Щербатівка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Юрівка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Яблунівка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Ялцівка</w:t>
            </w:r>
          </w:p>
        </w:tc>
      </w:tr>
      <w:tr w:rsidR="009C35E0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5E0" w:rsidRPr="006F3C2B" w:rsidRDefault="009C35E0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Ярочище</w:t>
            </w:r>
          </w:p>
        </w:tc>
      </w:tr>
    </w:tbl>
    <w:p w:rsidR="009C35E0" w:rsidRDefault="009C35E0" w:rsidP="009C35E0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9C35E0" w:rsidRDefault="009C35E0" w:rsidP="009C35E0">
      <w:pPr>
        <w:tabs>
          <w:tab w:val="left" w:pos="2580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Примітка: Н- теритрія територіальної громади (Малинська міська територіальна громада)</w:t>
      </w:r>
    </w:p>
    <w:p w:rsidR="009C35E0" w:rsidRDefault="009C35E0" w:rsidP="009C35E0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     М-місто; Т- селище міського типу; С-села</w:t>
      </w:r>
    </w:p>
    <w:p w:rsidR="009C35E0" w:rsidRPr="000A20AC" w:rsidRDefault="009C35E0" w:rsidP="009C35E0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62"/>
        <w:gridCol w:w="4385"/>
        <w:gridCol w:w="1176"/>
        <w:gridCol w:w="975"/>
        <w:gridCol w:w="1176"/>
        <w:gridCol w:w="964"/>
      </w:tblGrid>
      <w:tr w:rsidR="009C35E0" w:rsidRPr="000A20AC" w:rsidTr="007C504D">
        <w:trPr>
          <w:tblHeader/>
        </w:trPr>
        <w:tc>
          <w:tcPr>
            <w:tcW w:w="2774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Вид цільового призначення земель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Ставки податку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 xml:space="preserve">3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(відсотків нормативної грошової оцінки)</w:t>
            </w:r>
          </w:p>
        </w:tc>
      </w:tr>
      <w:tr w:rsidR="009C35E0" w:rsidRPr="000A20AC" w:rsidTr="007C504D">
        <w:trPr>
          <w:tblHeader/>
        </w:trPr>
        <w:tc>
          <w:tcPr>
            <w:tcW w:w="2774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9C35E0" w:rsidRPr="000A20AC" w:rsidTr="007C504D">
        <w:trPr>
          <w:tblHeader/>
        </w:trPr>
        <w:tc>
          <w:tcPr>
            <w:tcW w:w="4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код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найменування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юридичних осіб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9C35E0" w:rsidRPr="000A20AC" w:rsidRDefault="009C35E0" w:rsidP="00DE0EA7">
            <w:pPr>
              <w:spacing w:before="120" w:line="228" w:lineRule="auto"/>
              <w:ind w:left="-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фізичних осіб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сільськогосподарського призначення 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товарного сільськогосподарського виробництва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01.02</w:t>
            </w:r>
          </w:p>
        </w:tc>
        <w:tc>
          <w:tcPr>
            <w:tcW w:w="2275" w:type="pct"/>
            <w:hideMark/>
          </w:tcPr>
          <w:p w:rsidR="009C35E0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ведення фермерського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особистого селянського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ведення підсобного сільського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01.05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індивідуального садівництва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01.06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садівництва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01.07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городництва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</w:tcPr>
          <w:p w:rsidR="009C35E0" w:rsidRPr="000A20AC" w:rsidRDefault="009C35E0" w:rsidP="00DE0EA7">
            <w:pPr>
              <w:spacing w:before="120" w:line="228" w:lineRule="auto"/>
              <w:ind w:right="-57" w:firstLine="56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275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01.08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сінокосіння і випасання худоби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01.09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дослідних і навчальних цілей 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01.10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506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61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DE0EA7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надання послуг у сільському господарстві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0,5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01.13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іншого сільськогосподарського призначення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01.14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житлової забудови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колективного житлового будівництва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02.03</w:t>
            </w:r>
          </w:p>
        </w:tc>
        <w:tc>
          <w:tcPr>
            <w:tcW w:w="2275" w:type="pct"/>
            <w:hideMark/>
          </w:tcPr>
          <w:p w:rsidR="009C35E0" w:rsidRPr="00DC4189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багатоквартирного житлового будинку</w:t>
            </w:r>
            <w:r w:rsidRPr="00640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ОСББ)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02.05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індивідуальних гаражів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02.06</w:t>
            </w:r>
          </w:p>
        </w:tc>
        <w:tc>
          <w:tcPr>
            <w:tcW w:w="2275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гаражного будівництва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02.07</w:t>
            </w:r>
          </w:p>
        </w:tc>
        <w:tc>
          <w:tcPr>
            <w:tcW w:w="2275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іншої житлової забудови  </w:t>
            </w:r>
          </w:p>
        </w:tc>
        <w:tc>
          <w:tcPr>
            <w:tcW w:w="610" w:type="pct"/>
          </w:tcPr>
          <w:p w:rsidR="009C35E0" w:rsidRPr="000A20AC" w:rsidRDefault="00A16A52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0,3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02.08</w:t>
            </w:r>
          </w:p>
        </w:tc>
        <w:tc>
          <w:tcPr>
            <w:tcW w:w="2275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02.01-02.07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громадської забудови 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органів державної влади та місцевого самоврядування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освіти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охорони здоров’я та соціальної допомоги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громадських та релігійних організацій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03.05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закладів культурно-просвітницького обслуговування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03.06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будівель екстериторіальних організацій та органів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03.07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торгівлі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03.08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об’єктів туристичної інфраструктури та закладів громадського харчування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03.09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ринкової інфраструктури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органів ДСНС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03.15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обслуговування інших будівель громадської забудови  </w:t>
            </w:r>
          </w:p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0B1514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03.16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03.01-03.15 та для збереження та використання земель природно-заповідного фонду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природно-заповідного фонду 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0B1514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04.02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парків - пам’яток садово-паркового мистецтва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05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іншого природоохоронного призначення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-              -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-                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інших оздоровчих цілей 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9C35E0" w:rsidRPr="000A20AC" w:rsidRDefault="007C504D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7C504D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</w:t>
            </w:r>
          </w:p>
        </w:tc>
        <w:tc>
          <w:tcPr>
            <w:tcW w:w="4501" w:type="pct"/>
            <w:gridSpan w:val="5"/>
            <w:hideMark/>
          </w:tcPr>
          <w:p w:rsidR="009C35E0" w:rsidRPr="000A20AC" w:rsidRDefault="009C35E0" w:rsidP="00DE0EA7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рекреаційного призначення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07.02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9C35E0" w:rsidRPr="000A20AC" w:rsidTr="007C504D">
        <w:tc>
          <w:tcPr>
            <w:tcW w:w="499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2275" w:type="pct"/>
            <w:hideMark/>
          </w:tcPr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індивідуального дачного будівництва 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  <w:p w:rsidR="009C35E0" w:rsidRPr="000A20AC" w:rsidRDefault="009C35E0" w:rsidP="00DE0EA7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6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9C35E0" w:rsidRPr="000A20AC" w:rsidRDefault="007C504D" w:rsidP="00DE0EA7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колективного дачного будівництва 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501" w:type="pct"/>
            <w:gridSpan w:val="5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історико-культурного призначення 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0,05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0,05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0,05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</w:t>
            </w:r>
          </w:p>
        </w:tc>
        <w:tc>
          <w:tcPr>
            <w:tcW w:w="4501" w:type="pct"/>
            <w:gridSpan w:val="5"/>
            <w:hideMark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лісогосподарського призначення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09.01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610" w:type="pct"/>
          </w:tcPr>
          <w:p w:rsidR="007C504D" w:rsidRPr="00E82290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0,3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0,3</w:t>
            </w:r>
          </w:p>
        </w:tc>
        <w:tc>
          <w:tcPr>
            <w:tcW w:w="610" w:type="pct"/>
          </w:tcPr>
          <w:p w:rsidR="007C504D" w:rsidRPr="00E82290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0,15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09.02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іншого лісогосподарського призначення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0,1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09.01-09.02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0,1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</w:t>
            </w:r>
          </w:p>
        </w:tc>
        <w:tc>
          <w:tcPr>
            <w:tcW w:w="4501" w:type="pct"/>
            <w:gridSpan w:val="5"/>
            <w:hideMark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водного фонду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10.01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водними об’єктами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10.02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10.04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сінокосіння </w:t>
            </w:r>
          </w:p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рибогосподарських потреб </w:t>
            </w:r>
          </w:p>
        </w:tc>
        <w:tc>
          <w:tcPr>
            <w:tcW w:w="610" w:type="pct"/>
          </w:tcPr>
          <w:p w:rsidR="007C504D" w:rsidRPr="00AB2D05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pct"/>
          </w:tcPr>
          <w:p w:rsidR="007C504D" w:rsidRPr="00AB2D05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10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10" w:type="pct"/>
          </w:tcPr>
          <w:p w:rsidR="007C504D" w:rsidRPr="00AB2D05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pct"/>
          </w:tcPr>
          <w:p w:rsidR="007C504D" w:rsidRPr="00AB2D05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10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7C504D" w:rsidRPr="000A20AC" w:rsidTr="007C504D">
        <w:tc>
          <w:tcPr>
            <w:tcW w:w="499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2275" w:type="pct"/>
            <w:hideMark/>
          </w:tcPr>
          <w:p w:rsidR="007C504D" w:rsidRPr="000A20AC" w:rsidRDefault="007C504D" w:rsidP="007C504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610" w:type="pct"/>
          </w:tcPr>
          <w:p w:rsidR="007C504D" w:rsidRPr="00D80A7D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7C504D" w:rsidRPr="000A20AC" w:rsidRDefault="00D80A7D" w:rsidP="007C504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10" w:type="pct"/>
          </w:tcPr>
          <w:p w:rsidR="00D80A7D" w:rsidRPr="00D80A7D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610" w:type="pct"/>
          </w:tcPr>
          <w:p w:rsidR="00D80A7D" w:rsidRPr="00D80A7D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2275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D80A7D" w:rsidRPr="00D80A7D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</w:t>
            </w:r>
          </w:p>
        </w:tc>
        <w:tc>
          <w:tcPr>
            <w:tcW w:w="4501" w:type="pct"/>
            <w:gridSpan w:val="5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промисловості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11.01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11.02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11.03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будівельних організацій та підприємств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00" w:line="223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11.04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</w:t>
            </w:r>
          </w:p>
        </w:tc>
        <w:tc>
          <w:tcPr>
            <w:tcW w:w="4501" w:type="pct"/>
            <w:gridSpan w:val="5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транспорту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12.01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12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12.04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12.06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12.08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4501" w:type="pct"/>
            <w:gridSpan w:val="5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зв’язку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13.01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об’єктів і споруд телекомунікацій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 та експлуатації будівель та споруд об’єктів поштового зв’язку </w:t>
            </w:r>
          </w:p>
        </w:tc>
        <w:tc>
          <w:tcPr>
            <w:tcW w:w="610" w:type="pct"/>
          </w:tcPr>
          <w:p w:rsidR="00D80A7D" w:rsidRPr="00AB2D05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pct"/>
          </w:tcPr>
          <w:p w:rsidR="00D80A7D" w:rsidRPr="00AB2D05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</w:t>
            </w:r>
          </w:p>
        </w:tc>
        <w:tc>
          <w:tcPr>
            <w:tcW w:w="4501" w:type="pct"/>
            <w:gridSpan w:val="5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енергетики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14.01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61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06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D80A7D" w:rsidRPr="000A20AC" w:rsidRDefault="005D078B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50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14.02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Для розміщення, будівництва, експлуатації та обслуговування будівель і споруд об’єктів передачі електричної та теплової енергії </w:t>
            </w:r>
          </w:p>
        </w:tc>
        <w:tc>
          <w:tcPr>
            <w:tcW w:w="61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6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1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06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501" w:type="pct"/>
            <w:gridSpan w:val="5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оборони</w:t>
            </w:r>
          </w:p>
        </w:tc>
      </w:tr>
      <w:tr w:rsidR="00D80A7D" w:rsidRPr="000A20AC" w:rsidTr="007C504D">
        <w:tc>
          <w:tcPr>
            <w:tcW w:w="499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2275" w:type="pct"/>
            <w:hideMark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D80A7D" w:rsidRPr="00AB2D05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D80A7D" w:rsidRPr="00AB2D05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D80A7D" w:rsidRPr="000A20AC" w:rsidRDefault="00C96C42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D80A7D" w:rsidRPr="000A20AC" w:rsidRDefault="00D80A7D" w:rsidP="00D80A7D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військових частин (підрозділів) Національної гвардії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15.06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 розміщення та постійної діяльності Служби зовнішньої розвідки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10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506" w:type="pct"/>
          </w:tcPr>
          <w:p w:rsidR="00C96C42" w:rsidRPr="00AB2D05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6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запасу 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6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Землі резервного фонду 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 загального користування</w:t>
            </w:r>
            <w:r w:rsidRPr="000A20AC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06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C96C42" w:rsidRPr="000A20AC" w:rsidTr="007C504D">
        <w:tc>
          <w:tcPr>
            <w:tcW w:w="499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2275" w:type="pct"/>
            <w:hideMark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A20A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506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</w:t>
            </w:r>
          </w:p>
        </w:tc>
        <w:tc>
          <w:tcPr>
            <w:tcW w:w="61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500" w:type="pct"/>
          </w:tcPr>
          <w:p w:rsidR="00C96C42" w:rsidRPr="000A20AC" w:rsidRDefault="00C96C42" w:rsidP="00C96C42">
            <w:pPr>
              <w:spacing w:before="120" w:line="228" w:lineRule="auto"/>
              <w:ind w:left="57" w:right="-57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</w:tbl>
    <w:p w:rsidR="009C35E0" w:rsidRPr="000A20AC" w:rsidRDefault="009C35E0" w:rsidP="009C35E0">
      <w:pPr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</w:rPr>
        <w:t>_</w:t>
      </w:r>
      <w:r w:rsidRPr="000A20AC">
        <w:rPr>
          <w:rFonts w:ascii="Times New Roman" w:hAnsi="Times New Roman"/>
          <w:noProof/>
          <w:sz w:val="24"/>
          <w:szCs w:val="24"/>
          <w:lang w:val="ru-RU"/>
        </w:rPr>
        <w:t>_________</w:t>
      </w:r>
    </w:p>
    <w:p w:rsidR="009C35E0" w:rsidRPr="000A20AC" w:rsidRDefault="009C35E0" w:rsidP="009C35E0">
      <w:pPr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1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 окремими додатками.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Вид цільового призначення земель зазначається згідно з Класифікацією видів цільового призначення земель, затвердженою наказом Держкомзему від 23 липня 2010 р. № 548.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статей 274 і 277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  <w:r w:rsidRPr="000A20AC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0A20AC">
        <w:rPr>
          <w:rFonts w:ascii="Times New Roman" w:hAnsi="Times New Roman"/>
          <w:noProof/>
          <w:sz w:val="20"/>
          <w:lang w:val="ru-RU"/>
        </w:rPr>
        <w:t xml:space="preserve"> Земельні ділянки, що класифікуються за кодами цього підрозділу, звільняються/можуть звільнятися повністю або частково від оподаткування земельним податком відповідно до норм статей 281-283 Податкового кодексу України.</w:t>
      </w: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Pr="000A20AC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Pr="006404FB" w:rsidRDefault="009C35E0" w:rsidP="009C35E0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404FB">
        <w:rPr>
          <w:rFonts w:ascii="Times New Roman" w:hAnsi="Times New Roman"/>
          <w:noProof/>
          <w:sz w:val="28"/>
          <w:szCs w:val="28"/>
          <w:lang w:val="ru-RU"/>
        </w:rPr>
        <w:t xml:space="preserve">Секретар міської ради                                          </w:t>
      </w:r>
      <w:r>
        <w:rPr>
          <w:rFonts w:ascii="Times New Roman" w:hAnsi="Times New Roman"/>
          <w:noProof/>
          <w:sz w:val="28"/>
          <w:szCs w:val="28"/>
          <w:lang w:val="ru-RU"/>
        </w:rPr>
        <w:t xml:space="preserve">                Василь МАЙСТРЕНКО</w:t>
      </w:r>
    </w:p>
    <w:p w:rsidR="009C35E0" w:rsidRDefault="009C35E0" w:rsidP="009C35E0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Default="009C35E0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Default="009C35E0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Default="009C35E0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9C35E0" w:rsidRDefault="009C35E0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  <w:lang w:val="ru-RU"/>
        </w:rPr>
      </w:pPr>
    </w:p>
    <w:p w:rsidR="00590008" w:rsidRPr="000A20AC" w:rsidRDefault="00590008" w:rsidP="00590008">
      <w:pPr>
        <w:spacing w:before="120"/>
        <w:jc w:val="both"/>
        <w:rPr>
          <w:rFonts w:ascii="Times New Roman" w:hAnsi="Times New Roman"/>
          <w:noProof/>
          <w:sz w:val="20"/>
          <w:lang w:val="ru-RU"/>
        </w:rPr>
      </w:pPr>
    </w:p>
    <w:p w:rsidR="007C3BFB" w:rsidRPr="00327159" w:rsidRDefault="009C35E0" w:rsidP="00327159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lastRenderedPageBreak/>
        <w:t>Додаток 3</w:t>
      </w:r>
      <w:r w:rsidR="007C3BFB" w:rsidRPr="00327159">
        <w:rPr>
          <w:b w:val="0"/>
          <w:sz w:val="24"/>
          <w:szCs w:val="24"/>
        </w:rPr>
        <w:t xml:space="preserve"> до рішення</w:t>
      </w:r>
    </w:p>
    <w:p w:rsidR="00327159" w:rsidRPr="00327159" w:rsidRDefault="00327159" w:rsidP="00327159">
      <w:pPr>
        <w:ind w:left="5670"/>
        <w:rPr>
          <w:rFonts w:ascii="Times New Roman" w:hAnsi="Times New Roman"/>
          <w:sz w:val="24"/>
          <w:lang w:eastAsia="uk-UA"/>
        </w:rPr>
      </w:pPr>
      <w:r w:rsidRPr="00327159">
        <w:rPr>
          <w:rFonts w:ascii="Times New Roman" w:hAnsi="Times New Roman"/>
          <w:sz w:val="24"/>
          <w:lang w:eastAsia="uk-UA"/>
        </w:rPr>
        <w:t xml:space="preserve">            Малинської міської ради</w:t>
      </w:r>
    </w:p>
    <w:p w:rsidR="007C3BFB" w:rsidRPr="00327159" w:rsidRDefault="009C35E0" w:rsidP="007C3BFB">
      <w:pPr>
        <w:pStyle w:val="ab"/>
        <w:ind w:left="6379"/>
        <w:jc w:val="left"/>
        <w:rPr>
          <w:b w:val="0"/>
          <w:sz w:val="24"/>
          <w:szCs w:val="24"/>
        </w:rPr>
      </w:pPr>
      <w:r w:rsidRPr="00327159">
        <w:rPr>
          <w:b w:val="0"/>
          <w:sz w:val="24"/>
          <w:szCs w:val="24"/>
        </w:rPr>
        <w:t>__ -ої сесії 8</w:t>
      </w:r>
      <w:r w:rsidR="007C3BFB" w:rsidRPr="00327159">
        <w:rPr>
          <w:b w:val="0"/>
          <w:sz w:val="24"/>
          <w:szCs w:val="24"/>
        </w:rPr>
        <w:t xml:space="preserve">-го скликання                                                                                                від </w:t>
      </w:r>
      <w:r w:rsidRPr="00327159">
        <w:rPr>
          <w:b w:val="0"/>
          <w:sz w:val="24"/>
          <w:szCs w:val="24"/>
        </w:rPr>
        <w:t>__.__.2021</w:t>
      </w:r>
      <w:r w:rsidR="007C3BFB" w:rsidRPr="00327159">
        <w:rPr>
          <w:b w:val="0"/>
          <w:sz w:val="24"/>
          <w:szCs w:val="24"/>
        </w:rPr>
        <w:t xml:space="preserve"> року</w:t>
      </w:r>
      <w:r w:rsidRPr="00327159">
        <w:rPr>
          <w:b w:val="0"/>
          <w:sz w:val="24"/>
          <w:szCs w:val="24"/>
        </w:rPr>
        <w:t xml:space="preserve"> №___</w:t>
      </w:r>
      <w:r w:rsidR="007C3BFB" w:rsidRPr="00327159">
        <w:rPr>
          <w:b w:val="0"/>
          <w:sz w:val="24"/>
          <w:szCs w:val="24"/>
        </w:rPr>
        <w:t xml:space="preserve">   </w:t>
      </w:r>
    </w:p>
    <w:p w:rsidR="000A20AC" w:rsidRPr="00327159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8"/>
          <w:szCs w:val="28"/>
        </w:rPr>
      </w:pPr>
    </w:p>
    <w:p w:rsidR="000A20AC" w:rsidRPr="000A20AC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</w:rPr>
      </w:pPr>
    </w:p>
    <w:p w:rsidR="000A20AC" w:rsidRPr="00327159" w:rsidRDefault="000A20AC" w:rsidP="000A20AC">
      <w:pPr>
        <w:keepNext/>
        <w:keepLines/>
        <w:spacing w:after="240"/>
        <w:ind w:left="3969"/>
        <w:jc w:val="center"/>
        <w:rPr>
          <w:rFonts w:ascii="Times New Roman" w:hAnsi="Times New Roman"/>
          <w:sz w:val="20"/>
        </w:rPr>
      </w:pPr>
    </w:p>
    <w:p w:rsidR="00590008" w:rsidRPr="00590008" w:rsidRDefault="00590008" w:rsidP="00590008">
      <w:pPr>
        <w:spacing w:line="259" w:lineRule="auto"/>
        <w:rPr>
          <w:rFonts w:ascii="Times New Roman" w:hAnsi="Times New Roman"/>
          <w:b/>
          <w:color w:val="000000"/>
          <w:sz w:val="32"/>
          <w:szCs w:val="22"/>
        </w:rPr>
      </w:pPr>
    </w:p>
    <w:p w:rsidR="00590008" w:rsidRPr="00DE0EA7" w:rsidRDefault="00590008" w:rsidP="00590008">
      <w:pPr>
        <w:spacing w:before="120"/>
        <w:ind w:left="3969"/>
        <w:jc w:val="both"/>
        <w:rPr>
          <w:rFonts w:ascii="Times New Roman" w:hAnsi="Times New Roman"/>
          <w:sz w:val="28"/>
          <w:szCs w:val="28"/>
        </w:rPr>
      </w:pPr>
      <w:r w:rsidRPr="00590008">
        <w:t xml:space="preserve">              </w:t>
      </w:r>
    </w:p>
    <w:p w:rsidR="00590008" w:rsidRPr="00590008" w:rsidRDefault="00590008" w:rsidP="00590008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 w:rsidRPr="00590008">
        <w:rPr>
          <w:rFonts w:ascii="Times New Roman" w:hAnsi="Times New Roman"/>
          <w:b/>
          <w:sz w:val="28"/>
          <w:szCs w:val="28"/>
        </w:rPr>
        <w:t>ПЕРЕЛІК</w:t>
      </w:r>
      <w:r w:rsidRPr="00590008">
        <w:rPr>
          <w:rFonts w:ascii="Times New Roman" w:hAnsi="Times New Roman"/>
          <w:b/>
          <w:sz w:val="28"/>
          <w:szCs w:val="28"/>
        </w:rPr>
        <w:br/>
        <w:t>пільг для фізичних та юридичних осіб, наданих</w:t>
      </w:r>
      <w:r w:rsidRPr="00590008">
        <w:rPr>
          <w:rFonts w:ascii="Times New Roman" w:hAnsi="Times New Roman"/>
          <w:b/>
          <w:sz w:val="28"/>
          <w:szCs w:val="28"/>
        </w:rPr>
        <w:br/>
        <w:t>відповідно до пункту</w:t>
      </w:r>
      <w:r w:rsidR="00811FE9">
        <w:rPr>
          <w:rFonts w:ascii="Times New Roman" w:hAnsi="Times New Roman"/>
          <w:b/>
          <w:sz w:val="28"/>
          <w:szCs w:val="28"/>
        </w:rPr>
        <w:t xml:space="preserve"> </w:t>
      </w:r>
      <w:r w:rsidRPr="00590008">
        <w:rPr>
          <w:rFonts w:ascii="Times New Roman" w:hAnsi="Times New Roman"/>
          <w:b/>
          <w:sz w:val="28"/>
          <w:szCs w:val="28"/>
        </w:rPr>
        <w:t>284.1</w:t>
      </w:r>
      <w:r w:rsidR="00811FE9">
        <w:rPr>
          <w:rFonts w:ascii="Times New Roman" w:hAnsi="Times New Roman"/>
          <w:b/>
          <w:sz w:val="28"/>
          <w:szCs w:val="28"/>
        </w:rPr>
        <w:t xml:space="preserve">  </w:t>
      </w:r>
      <w:r w:rsidRPr="00590008">
        <w:rPr>
          <w:rFonts w:ascii="Times New Roman" w:hAnsi="Times New Roman"/>
          <w:b/>
          <w:sz w:val="28"/>
          <w:szCs w:val="28"/>
        </w:rPr>
        <w:t>статті 284 Податкового</w:t>
      </w:r>
      <w:r w:rsidRPr="00590008">
        <w:rPr>
          <w:rFonts w:ascii="Times New Roman" w:hAnsi="Times New Roman"/>
          <w:b/>
          <w:sz w:val="28"/>
          <w:szCs w:val="28"/>
        </w:rPr>
        <w:br/>
        <w:t>кодексу України, із сплати земельного податку</w:t>
      </w:r>
      <w:r w:rsidRPr="00590008">
        <w:rPr>
          <w:rFonts w:ascii="Times New Roman" w:hAnsi="Times New Roman"/>
          <w:b/>
          <w:sz w:val="28"/>
          <w:szCs w:val="28"/>
          <w:vertAlign w:val="superscript"/>
        </w:rPr>
        <w:t>1</w:t>
      </w:r>
      <w:r w:rsidRPr="00590008">
        <w:rPr>
          <w:rFonts w:ascii="Times New Roman" w:hAnsi="Times New Roman"/>
          <w:b/>
          <w:sz w:val="28"/>
          <w:szCs w:val="28"/>
        </w:rPr>
        <w:br/>
      </w:r>
    </w:p>
    <w:p w:rsidR="00590008" w:rsidRPr="00590008" w:rsidRDefault="00590008" w:rsidP="0059000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90008">
        <w:rPr>
          <w:rFonts w:ascii="Times New Roman" w:hAnsi="Times New Roman"/>
          <w:sz w:val="24"/>
          <w:szCs w:val="24"/>
        </w:rPr>
        <w:t>Пільги встановлюються на 202</w:t>
      </w:r>
      <w:r w:rsidRPr="00590008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590008">
        <w:rPr>
          <w:rFonts w:ascii="Times New Roman" w:hAnsi="Times New Roman"/>
          <w:sz w:val="24"/>
          <w:szCs w:val="24"/>
        </w:rPr>
        <w:t>рік та вводяться в дію з 01 січня 202</w:t>
      </w:r>
      <w:r w:rsidRPr="00590008">
        <w:rPr>
          <w:rFonts w:ascii="Times New Roman" w:hAnsi="Times New Roman"/>
          <w:sz w:val="24"/>
          <w:szCs w:val="24"/>
          <w:lang w:val="ru-RU"/>
        </w:rPr>
        <w:t xml:space="preserve">2 </w:t>
      </w:r>
      <w:r w:rsidRPr="00590008">
        <w:rPr>
          <w:rFonts w:ascii="Times New Roman" w:hAnsi="Times New Roman"/>
          <w:sz w:val="24"/>
          <w:szCs w:val="24"/>
        </w:rPr>
        <w:t>року.</w:t>
      </w:r>
    </w:p>
    <w:p w:rsidR="00590008" w:rsidRPr="00590008" w:rsidRDefault="00590008" w:rsidP="00590008">
      <w:pPr>
        <w:ind w:firstLine="1276"/>
        <w:rPr>
          <w:rFonts w:ascii="Times New Roman" w:hAnsi="Times New Roman"/>
          <w:sz w:val="24"/>
          <w:szCs w:val="24"/>
        </w:rPr>
      </w:pPr>
    </w:p>
    <w:p w:rsidR="00590008" w:rsidRPr="00590008" w:rsidRDefault="00590008" w:rsidP="00590008">
      <w:pPr>
        <w:spacing w:before="120" w:after="3" w:line="248" w:lineRule="auto"/>
        <w:ind w:right="354"/>
        <w:jc w:val="both"/>
        <w:rPr>
          <w:rFonts w:ascii="Times New Roman" w:hAnsi="Times New Roman"/>
          <w:noProof/>
          <w:color w:val="000000"/>
          <w:sz w:val="24"/>
          <w:szCs w:val="24"/>
          <w:lang w:val="ru-RU"/>
        </w:rPr>
      </w:pPr>
      <w:r w:rsidRPr="00590008">
        <w:rPr>
          <w:rFonts w:ascii="Times New Roman" w:hAnsi="Times New Roman"/>
          <w:noProof/>
          <w:color w:val="000000"/>
          <w:sz w:val="24"/>
          <w:szCs w:val="24"/>
          <w:lang w:val="ru-RU"/>
        </w:rPr>
        <w:t xml:space="preserve">       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1110"/>
        <w:gridCol w:w="1665"/>
        <w:gridCol w:w="5785"/>
      </w:tblGrid>
      <w:tr w:rsidR="00590008" w:rsidRPr="00590008" w:rsidTr="00DE0EA7">
        <w:tc>
          <w:tcPr>
            <w:tcW w:w="559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Код області</w:t>
            </w:r>
          </w:p>
        </w:tc>
        <w:tc>
          <w:tcPr>
            <w:tcW w:w="576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>Код району</w:t>
            </w:r>
          </w:p>
        </w:tc>
        <w:tc>
          <w:tcPr>
            <w:tcW w:w="864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t xml:space="preserve">Код </w:t>
            </w: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n-US"/>
              </w:rPr>
              <w:br/>
              <w:t>згідно з КОАТУУ</w:t>
            </w:r>
          </w:p>
        </w:tc>
        <w:tc>
          <w:tcPr>
            <w:tcW w:w="3001" w:type="pct"/>
            <w:vAlign w:val="center"/>
            <w:hideMark/>
          </w:tcPr>
          <w:p w:rsidR="00590008" w:rsidRPr="00590008" w:rsidRDefault="00590008" w:rsidP="00590008">
            <w:pPr>
              <w:spacing w:before="120" w:after="3" w:line="248" w:lineRule="auto"/>
              <w:ind w:left="10" w:right="354" w:hanging="1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</w:pPr>
            <w:r w:rsidRPr="0059000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u-RU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</w:tbl>
    <w:p w:rsidR="00590008" w:rsidRDefault="00590008" w:rsidP="0059000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0A20AC">
        <w:rPr>
          <w:rFonts w:ascii="Times New Roman" w:hAnsi="Times New Roman"/>
          <w:noProof/>
          <w:sz w:val="24"/>
          <w:szCs w:val="24"/>
          <w:lang w:val="ru-RU"/>
        </w:rPr>
        <w:t xml:space="preserve">18      18109     </w:t>
      </w:r>
    </w:p>
    <w:tbl>
      <w:tblPr>
        <w:tblW w:w="11440" w:type="dxa"/>
        <w:tblInd w:w="93" w:type="dxa"/>
        <w:tblLook w:val="04A0" w:firstRow="1" w:lastRow="0" w:firstColumn="1" w:lastColumn="0" w:noHBand="0" w:noVBand="1"/>
      </w:tblPr>
      <w:tblGrid>
        <w:gridCol w:w="4007"/>
        <w:gridCol w:w="2741"/>
        <w:gridCol w:w="4692"/>
      </w:tblGrid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1810900000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1810900000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Малин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1823455200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Гранітне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1823486802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Баранівка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Березине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Білий Берег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Будо-Вороб’ї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Буки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Бучки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Вишів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1823485802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Вишнянка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Візня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Вороб’ївщина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Ворсівка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В’юнище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1823487402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Гамарня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Горинь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Гуска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1823480807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Гута-Логанівська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Діброва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Дружне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Жабоч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Забране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1823485803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Зелений Гай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Зибин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Іванівка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Клітня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Королівка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Косня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Ксаверів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Лісна Колона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Луки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Лумля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Любовичі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Малинівка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Мар’ятин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Морозівка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Недашки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Нова Гута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Нова Діброва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Нова Рутвянка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Нове Життя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Нові Вороб’ї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Новоселиця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Нянівка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1823480811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Ободівка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1823487605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Першотравневе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Пиріжки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Привітне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П’ятидуб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Різня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1823483604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Рубанка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Рудня-Вороб’ївська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1823482206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Рудня-Городищенська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1823484602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Рудня-Калинівка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1823485507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Рутвянка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Савлуки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1823485508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Свиридівка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1823481409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Сичівка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1823487401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Слобідка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1823480813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Соснівка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1823485509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Стара Гута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1823487601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Старі Вороб’ї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Стасева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Студень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1823488202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Тарасівка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Тростяниця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1823482603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Трудолюбівка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1823487801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Українка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Устинівка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1823488401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Федорівка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1823488204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Фортунатівка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1823487403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Щербатівка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1823485204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Юрівка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1823486205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Яблунівка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1823484805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Ялцівка</w:t>
            </w:r>
          </w:p>
        </w:tc>
      </w:tr>
      <w:tr w:rsidR="00590008" w:rsidRPr="006F3C2B" w:rsidTr="00DE0EA7">
        <w:trPr>
          <w:trHeight w:val="31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1823483205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0008" w:rsidRPr="006F3C2B" w:rsidRDefault="00590008" w:rsidP="00DE0E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3C2B">
              <w:rPr>
                <w:rFonts w:ascii="Times New Roman" w:hAnsi="Times New Roman"/>
                <w:color w:val="000000"/>
                <w:sz w:val="24"/>
                <w:szCs w:val="24"/>
              </w:rPr>
              <w:t>Ярочище</w:t>
            </w:r>
          </w:p>
        </w:tc>
      </w:tr>
    </w:tbl>
    <w:p w:rsidR="00590008" w:rsidRDefault="00590008" w:rsidP="0059000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590008" w:rsidRDefault="00590008" w:rsidP="00590008">
      <w:pPr>
        <w:tabs>
          <w:tab w:val="left" w:pos="2580"/>
        </w:tabs>
        <w:spacing w:before="120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>Примітка: Н- теритрія територіальної громади (Малинська міська територіальна громада)</w:t>
      </w:r>
    </w:p>
    <w:p w:rsidR="00590008" w:rsidRDefault="00590008" w:rsidP="00590008">
      <w:pPr>
        <w:tabs>
          <w:tab w:val="left" w:pos="2580"/>
        </w:tabs>
        <w:spacing w:before="120"/>
        <w:ind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/>
        </w:rPr>
        <w:t xml:space="preserve">        М-місто; Т- селище міського типу; С-села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60"/>
        <w:gridCol w:w="1768"/>
      </w:tblGrid>
      <w:tr w:rsidR="00590008" w:rsidRPr="00590008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08" w:rsidRPr="00590008" w:rsidRDefault="00590008" w:rsidP="005900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0008">
              <w:rPr>
                <w:rFonts w:ascii="Times New Roman" w:hAnsi="Times New Roman"/>
                <w:sz w:val="22"/>
                <w:szCs w:val="22"/>
              </w:rPr>
              <w:t xml:space="preserve">Група платників, категорія/цільове призначення </w:t>
            </w:r>
            <w:r w:rsidRPr="00590008">
              <w:rPr>
                <w:rFonts w:ascii="Times New Roman" w:hAnsi="Times New Roman"/>
                <w:sz w:val="22"/>
                <w:szCs w:val="22"/>
              </w:rPr>
              <w:br/>
              <w:t>земельних ділянок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008" w:rsidRPr="00590008" w:rsidRDefault="00590008" w:rsidP="0059000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0008">
              <w:rPr>
                <w:rFonts w:ascii="Times New Roman" w:hAnsi="Times New Roman"/>
                <w:sz w:val="22"/>
                <w:szCs w:val="22"/>
              </w:rPr>
              <w:t xml:space="preserve">Розмір пільги </w:t>
            </w:r>
            <w:r w:rsidRPr="00590008">
              <w:rPr>
                <w:rFonts w:ascii="Times New Roman" w:hAnsi="Times New Roman"/>
                <w:sz w:val="22"/>
                <w:szCs w:val="22"/>
              </w:rPr>
              <w:br/>
              <w:t>(відсотків суми податкового зобов’язання за рік)</w:t>
            </w:r>
          </w:p>
        </w:tc>
      </w:tr>
      <w:tr w:rsidR="00590008" w:rsidRPr="00590008" w:rsidTr="00DE0EA7">
        <w:trPr>
          <w:trHeight w:val="454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90008" w:rsidRDefault="00811FE9" w:rsidP="00590008">
            <w:pPr>
              <w:tabs>
                <w:tab w:val="left" w:pos="284"/>
                <w:tab w:val="left" w:pos="426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Особи з інвалідністю</w:t>
            </w:r>
            <w:r w:rsidR="00590008"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0008" w:rsidRPr="00811F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першої і другої</w:t>
            </w:r>
            <w:r w:rsidR="00590008"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90008" w:rsidRPr="00811F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групи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90008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0008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  <w:tr w:rsidR="00590008" w:rsidRPr="00590008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90008" w:rsidRDefault="00590008" w:rsidP="00590008">
            <w:pPr>
              <w:tabs>
                <w:tab w:val="left" w:pos="284"/>
                <w:tab w:val="left" w:pos="426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DE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ізичні особи, які</w:t>
            </w:r>
            <w:r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виховують</w:t>
            </w:r>
            <w:r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трьох і більше</w:t>
            </w:r>
            <w:r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дітей</w:t>
            </w:r>
            <w:r w:rsidRPr="005900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E0E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віком до 18 років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90008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90008">
              <w:rPr>
                <w:rFonts w:ascii="Times New Roman" w:hAnsi="Times New Roman"/>
                <w:color w:val="000000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426"/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енсіонери (за віком)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Фізичні особи, визнані законом особами, які постраждали внаслідок Чорнобильської катастрофи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rPr>
          <w:trHeight w:val="650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етерани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війни та особи, на яких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поширюється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дія </w:t>
            </w:r>
            <w:hyperlink r:id="rId8" w:tgtFrame="_blank" w:history="1"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Закону України «Про</w:t>
              </w:r>
              <w:r w:rsidRPr="005D078B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  <w:lang w:val="ru-RU"/>
                </w:rPr>
                <w:t xml:space="preserve"> 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статус ветеранів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війни, гарантії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їхсоціального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5D078B">
                <w:rPr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захисту»</w:t>
              </w:r>
            </w:hyperlink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rPr>
          <w:trHeight w:val="576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Санаторно-курортні та оздоровчі заклади г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ромадських організацій осіб з інвалідністю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реабілітаційні установи г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ромадських організацій осіб з інвалідністю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Громадські організації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України, підприємства та організації, які засновані громадськими організаціями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та спілками г</w:t>
            </w:r>
            <w:r w:rsidR="00811FE9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ромадських організацій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і є їх повною власністю, де протягом попереднього календарного місяця кількість</w:t>
            </w:r>
            <w:r w:rsidR="000E1ADF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осіб з  інвалідністю</w:t>
            </w:r>
            <w:bookmarkStart w:id="0" w:name="_GoBack"/>
            <w:bookmarkEnd w:id="0"/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>, які мають там основне місце роботи, становить не менш як 50 відсотків середньооблікової чисельності штатних працівників облікового складу за умови, що ф</w:t>
            </w:r>
            <w:r w:rsidR="00811FE9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онд оплати праці таких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становить протягом звітного періоду не менш як 25 відсотків суми загальних витрат на оплату праці.</w:t>
            </w:r>
          </w:p>
          <w:p w:rsidR="00590008" w:rsidRPr="005D078B" w:rsidRDefault="00590008" w:rsidP="00590008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>Зазначені підприємства та організації г</w:t>
            </w:r>
            <w:r w:rsidR="00811FE9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ромадських організацій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мають право застосовувати цю пільгу за наявності дозволу на право користування такою пільгою, який надається уповноваженим органом відповідно до </w:t>
            </w:r>
            <w:hyperlink r:id="rId9" w:tgtFrame="_blank" w:history="1">
              <w:r w:rsidRPr="005D078B">
                <w:rPr>
                  <w:rFonts w:ascii="Times New Roman" w:hAnsi="Times New Roman"/>
                  <w:sz w:val="22"/>
                  <w:szCs w:val="22"/>
                  <w:u w:val="single"/>
                  <w:lang w:eastAsia="uk-UA"/>
                </w:rPr>
                <w:t>Закону України</w:t>
              </w:r>
            </w:hyperlink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> «Про основи соціальної захищено</w:t>
            </w:r>
            <w:r w:rsidR="00811FE9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сті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в Україні».</w:t>
            </w:r>
          </w:p>
          <w:p w:rsidR="00590008" w:rsidRPr="005D078B" w:rsidRDefault="00590008" w:rsidP="00590008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У разі порушення вимог цієї норми зазначені </w:t>
            </w:r>
            <w:r w:rsidR="00811FE9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громадські організації 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осіб з інвалідністю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, їх підприємства та організації зобов’язані сплатити суми податку </w:t>
            </w:r>
            <w:r w:rsidRPr="005D078B">
              <w:rPr>
                <w:rFonts w:ascii="Times New Roman" w:hAnsi="Times New Roman"/>
                <w:sz w:val="22"/>
                <w:szCs w:val="22"/>
                <w:lang w:eastAsia="uk-UA"/>
              </w:rPr>
              <w:lastRenderedPageBreak/>
              <w:t>за відповідний період, проіндексовані з урахуванням інфляції, а також штрафні санкції згідно із законодавством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lastRenderedPageBreak/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Бази олімпійської та пара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лімпійської підготовки,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hyperlink r:id="rId10" w:anchor="n15" w:tgtFrame="_blank" w:history="1">
              <w:r w:rsidRPr="005D078B">
                <w:rPr>
                  <w:rFonts w:ascii="Times New Roman" w:hAnsi="Times New Roman"/>
                  <w:sz w:val="24"/>
                  <w:szCs w:val="24"/>
                  <w:u w:val="single"/>
                  <w:shd w:val="clear" w:color="auto" w:fill="FFFFFF"/>
                </w:rPr>
                <w:t>перелік</w:t>
              </w:r>
            </w:hyperlink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 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яких затверджується Кабінетом Міністрів України.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rPr>
          <w:trHeight w:val="708"/>
        </w:trPr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Дошкільні та загальноосвітні навчальні заклади незалежно від форми власності і джерел фінансування, заклади культури, науки (крімнаціональних та державних дендрологічних парків), освіти, охорони здоров’я, соціального захисту, фізичної культури та спорту, які повністю утримуються за рахунок коштів державного або місцевих бюджетів.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Державні та комунальні дитячі санаторно-курортні заклади та заклади оздоровлення і відпочинку, а також</w:t>
            </w:r>
            <w:r w:rsidR="0081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дитячі санаторно-курортні та оздоровчі заклади України, які знаходяться на балансі підприємств, установ та організацій, які є неприбутковими і внесені контролюючим органом до Реєстру неприбуткових установ та організацій.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У разі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виключення таких підприємств, установ та організацій з Реєстру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неприбуткових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установ та організацій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декларація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подається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платником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податку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протягом 30 календарних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днів з дня виключення, а податок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сплачується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починаючи з місяця, наступного за місяцем, в якому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відбулося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виключення з Реєстру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неприбуткових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установ та організацій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Державні та комунальні центри олімпійської підготовки, школи вищої спортивної майстерності, центри фізичного здоров’я населення, центри з розвитку фізичної культури і спорту інвалідів, дитячо-юнацькі спортивні школи, а також центри олімпійської підготовки, школи вищої спортивної майстерності, дитячо-юнацькі спортивні школи і спортивні споруди всеукраїнських фізкультурно-спортивних товариств, їх місцевих осередків та відокремлених підрозділів, що є неприбутковими та включені до Реєстру неприбуткових установ та організацій, за земельні ділянки, на яких розміщені їх спортивні споруди. У разі виключення таких установ та організацій з Реєстру неприбуткових установ та організацій, декларація подається платником податку протягом 30 календарних днів з дня виключення, а податок сплачується починаючи з місяця, наступного за місяцем, в якому відбулося виключення з Реєстру неприбуткових установ та організацій.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  <w:tr w:rsidR="00590008" w:rsidRPr="005D078B" w:rsidTr="00DE0EA7">
        <w:tc>
          <w:tcPr>
            <w:tcW w:w="4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tabs>
                <w:tab w:val="left" w:pos="709"/>
              </w:tabs>
              <w:spacing w:after="200" w:line="276" w:lineRule="auto"/>
              <w:ind w:left="10" w:right="354" w:hanging="1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78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 державної влади та органи місцевого самоврядування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08" w:rsidRPr="005D078B" w:rsidRDefault="00590008" w:rsidP="00590008">
            <w:pPr>
              <w:spacing w:after="200" w:line="276" w:lineRule="auto"/>
              <w:ind w:left="10" w:right="354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78B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590008" w:rsidRPr="005D078B" w:rsidRDefault="00590008" w:rsidP="00590008">
      <w:pPr>
        <w:tabs>
          <w:tab w:val="left" w:pos="2580"/>
        </w:tabs>
        <w:spacing w:before="120"/>
        <w:ind w:left="10" w:right="354" w:firstLine="567"/>
        <w:jc w:val="both"/>
        <w:rPr>
          <w:rFonts w:ascii="Times New Roman" w:hAnsi="Times New Roman"/>
          <w:noProof/>
          <w:sz w:val="24"/>
          <w:szCs w:val="24"/>
          <w:lang w:val="ru-RU"/>
        </w:rPr>
      </w:pPr>
    </w:p>
    <w:p w:rsidR="000A20AC" w:rsidRPr="005D078B" w:rsidRDefault="000A20AC" w:rsidP="000A20AC">
      <w:pPr>
        <w:tabs>
          <w:tab w:val="left" w:pos="8445"/>
        </w:tabs>
        <w:jc w:val="both"/>
        <w:rPr>
          <w:rFonts w:ascii="Times New Roman" w:hAnsi="Times New Roman"/>
          <w:szCs w:val="26"/>
        </w:rPr>
      </w:pPr>
    </w:p>
    <w:p w:rsidR="000A20AC" w:rsidRPr="005D078B" w:rsidRDefault="000A20AC" w:rsidP="000A20AC">
      <w:pPr>
        <w:spacing w:before="120"/>
        <w:ind w:firstLine="567"/>
        <w:jc w:val="both"/>
        <w:rPr>
          <w:rFonts w:ascii="Times New Roman" w:hAnsi="Times New Roman"/>
          <w:noProof/>
          <w:sz w:val="20"/>
        </w:rPr>
      </w:pPr>
    </w:p>
    <w:p w:rsidR="004F099F" w:rsidRPr="00C96C42" w:rsidRDefault="006404FB" w:rsidP="00C96C42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5D078B">
        <w:rPr>
          <w:rFonts w:ascii="Times New Roman" w:hAnsi="Times New Roman"/>
          <w:noProof/>
          <w:sz w:val="28"/>
          <w:szCs w:val="28"/>
          <w:lang w:val="ru-RU"/>
        </w:rPr>
        <w:t xml:space="preserve">Секретар міської ради                                          </w:t>
      </w:r>
      <w:r w:rsidR="00012C83" w:rsidRPr="005D078B">
        <w:rPr>
          <w:rFonts w:ascii="Times New Roman" w:hAnsi="Times New Roman"/>
          <w:noProof/>
          <w:sz w:val="28"/>
          <w:szCs w:val="28"/>
          <w:lang w:val="ru-RU"/>
        </w:rPr>
        <w:t xml:space="preserve">     Васил</w:t>
      </w:r>
      <w:r w:rsidR="00012C83">
        <w:rPr>
          <w:rFonts w:ascii="Times New Roman" w:hAnsi="Times New Roman"/>
          <w:noProof/>
          <w:sz w:val="28"/>
          <w:szCs w:val="28"/>
          <w:lang w:val="ru-RU"/>
        </w:rPr>
        <w:t>ь МАЙСТРЕНКО</w:t>
      </w:r>
    </w:p>
    <w:sectPr w:rsidR="004F099F" w:rsidRPr="00C96C42" w:rsidSect="007C3B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FC" w:rsidRDefault="005F41FC" w:rsidP="000A20AC">
      <w:r>
        <w:separator/>
      </w:r>
    </w:p>
  </w:endnote>
  <w:endnote w:type="continuationSeparator" w:id="0">
    <w:p w:rsidR="005F41FC" w:rsidRDefault="005F41FC" w:rsidP="000A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FC" w:rsidRDefault="005F41FC" w:rsidP="000A20AC">
      <w:r>
        <w:separator/>
      </w:r>
    </w:p>
  </w:footnote>
  <w:footnote w:type="continuationSeparator" w:id="0">
    <w:p w:rsidR="005F41FC" w:rsidRDefault="005F41FC" w:rsidP="000A2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AC"/>
    <w:rsid w:val="00012C83"/>
    <w:rsid w:val="00014A33"/>
    <w:rsid w:val="000A20AC"/>
    <w:rsid w:val="000A707D"/>
    <w:rsid w:val="000B1514"/>
    <w:rsid w:val="000B643F"/>
    <w:rsid w:val="000E1ADF"/>
    <w:rsid w:val="000F1B2A"/>
    <w:rsid w:val="00130E5A"/>
    <w:rsid w:val="0015672C"/>
    <w:rsid w:val="001A20E4"/>
    <w:rsid w:val="001C4B98"/>
    <w:rsid w:val="001D60DB"/>
    <w:rsid w:val="00286385"/>
    <w:rsid w:val="002B784D"/>
    <w:rsid w:val="002B7928"/>
    <w:rsid w:val="002C74F1"/>
    <w:rsid w:val="00327159"/>
    <w:rsid w:val="00330BB3"/>
    <w:rsid w:val="00345B8C"/>
    <w:rsid w:val="003547F8"/>
    <w:rsid w:val="00454745"/>
    <w:rsid w:val="00472C50"/>
    <w:rsid w:val="00481563"/>
    <w:rsid w:val="004A7759"/>
    <w:rsid w:val="004C63E6"/>
    <w:rsid w:val="004F099F"/>
    <w:rsid w:val="00520C41"/>
    <w:rsid w:val="00580B8A"/>
    <w:rsid w:val="00590008"/>
    <w:rsid w:val="005B6A44"/>
    <w:rsid w:val="005D078B"/>
    <w:rsid w:val="005F41FC"/>
    <w:rsid w:val="005F5B33"/>
    <w:rsid w:val="00636E70"/>
    <w:rsid w:val="006404FB"/>
    <w:rsid w:val="0067107F"/>
    <w:rsid w:val="006733DF"/>
    <w:rsid w:val="006A0BF0"/>
    <w:rsid w:val="006B1567"/>
    <w:rsid w:val="00734F31"/>
    <w:rsid w:val="00781E13"/>
    <w:rsid w:val="007A720C"/>
    <w:rsid w:val="007C3BFB"/>
    <w:rsid w:val="007C504D"/>
    <w:rsid w:val="00811FE9"/>
    <w:rsid w:val="00835DA1"/>
    <w:rsid w:val="00906EC4"/>
    <w:rsid w:val="00980021"/>
    <w:rsid w:val="00981BA8"/>
    <w:rsid w:val="009B465D"/>
    <w:rsid w:val="009C35E0"/>
    <w:rsid w:val="00A0715E"/>
    <w:rsid w:val="00A16A52"/>
    <w:rsid w:val="00AB2D05"/>
    <w:rsid w:val="00B72584"/>
    <w:rsid w:val="00B72ED9"/>
    <w:rsid w:val="00C00483"/>
    <w:rsid w:val="00C1729F"/>
    <w:rsid w:val="00C96C42"/>
    <w:rsid w:val="00CD388D"/>
    <w:rsid w:val="00CD5EBB"/>
    <w:rsid w:val="00D80A7D"/>
    <w:rsid w:val="00D834D1"/>
    <w:rsid w:val="00DA2E6B"/>
    <w:rsid w:val="00DC2118"/>
    <w:rsid w:val="00DC4189"/>
    <w:rsid w:val="00DE0EA7"/>
    <w:rsid w:val="00E82290"/>
    <w:rsid w:val="00E942FC"/>
    <w:rsid w:val="00EB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2243"/>
  <w15:docId w15:val="{BA63CDF9-21AD-44AC-A28F-2C26D1E5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0A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404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4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qFormat/>
    <w:rsid w:val="000A20AC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A20A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A20AC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0A20AC"/>
    <w:pPr>
      <w:tabs>
        <w:tab w:val="center" w:pos="4252"/>
        <w:tab w:val="right" w:pos="8504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20A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0A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A20AC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640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b">
    <w:name w:val="caption"/>
    <w:basedOn w:val="a"/>
    <w:unhideWhenUsed/>
    <w:qFormat/>
    <w:rsid w:val="007C3BFB"/>
    <w:pPr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871-201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75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4D6A5-FAF0-4FA2-9A70-A577A750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6200</Words>
  <Characters>35344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</cp:revision>
  <cp:lastPrinted>2019-06-20T13:23:00Z</cp:lastPrinted>
  <dcterms:created xsi:type="dcterms:W3CDTF">2021-04-19T10:11:00Z</dcterms:created>
  <dcterms:modified xsi:type="dcterms:W3CDTF">2021-06-11T12:23:00Z</dcterms:modified>
</cp:coreProperties>
</file>