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68" w:rsidRPr="00245F68" w:rsidRDefault="00245F68" w:rsidP="00245F68">
      <w:pPr>
        <w:tabs>
          <w:tab w:val="left" w:pos="2985"/>
        </w:tabs>
        <w:jc w:val="center"/>
        <w:rPr>
          <w:sz w:val="28"/>
          <w:szCs w:val="28"/>
        </w:rPr>
      </w:pPr>
      <w:r w:rsidRPr="00245F68">
        <w:rPr>
          <w:noProof/>
          <w:sz w:val="28"/>
          <w:szCs w:val="28"/>
          <w:lang w:eastAsia="uk-UA"/>
        </w:rPr>
        <w:drawing>
          <wp:inline distT="0" distB="0" distL="0" distR="0" wp14:anchorId="229E3768" wp14:editId="2AC053FE">
            <wp:extent cx="450850" cy="609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5F68" w:rsidRPr="00245F68" w:rsidRDefault="00245F68" w:rsidP="00245F68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</w:p>
    <w:p w:rsidR="00245F68" w:rsidRPr="00245F68" w:rsidRDefault="00245F68" w:rsidP="00245F68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 w:rsidRPr="00245F68">
        <w:rPr>
          <w:b/>
          <w:sz w:val="28"/>
          <w:szCs w:val="28"/>
        </w:rPr>
        <w:t>МАЛИНСЬКА МІСЬКА РАДА ЖИТОМИРСЬКОЇ ОБЛАСТІ</w:t>
      </w:r>
    </w:p>
    <w:p w:rsidR="00245F68" w:rsidRPr="00245F68" w:rsidRDefault="00245F68" w:rsidP="00245F68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245F68" w:rsidRPr="00245F68" w:rsidRDefault="00245F68" w:rsidP="00245F68">
      <w:pPr>
        <w:keepNext/>
        <w:jc w:val="center"/>
        <w:outlineLvl w:val="4"/>
        <w:rPr>
          <w:b/>
          <w:bCs/>
          <w:sz w:val="28"/>
          <w:szCs w:val="28"/>
        </w:rPr>
      </w:pPr>
      <w:r w:rsidRPr="00245F68">
        <w:rPr>
          <w:b/>
          <w:bCs/>
          <w:sz w:val="28"/>
          <w:szCs w:val="28"/>
        </w:rPr>
        <w:t>РОЗПОРЯДЖЕННЯ</w:t>
      </w:r>
    </w:p>
    <w:p w:rsidR="00245F68" w:rsidRPr="00245F68" w:rsidRDefault="00245F68" w:rsidP="00245F68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/>
          <w:bCs/>
          <w:sz w:val="24"/>
          <w:szCs w:val="24"/>
        </w:rPr>
      </w:pPr>
      <w:r w:rsidRPr="00245F68">
        <w:rPr>
          <w:b/>
          <w:bCs/>
          <w:sz w:val="24"/>
          <w:szCs w:val="24"/>
        </w:rPr>
        <w:t>МІСЬКОГО ГОЛОВИ</w:t>
      </w:r>
    </w:p>
    <w:p w:rsidR="00245F68" w:rsidRPr="00245F68" w:rsidRDefault="00245F68" w:rsidP="00245F68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Cs/>
          <w:sz w:val="24"/>
          <w:szCs w:val="24"/>
        </w:rPr>
      </w:pPr>
      <w:r w:rsidRPr="00245F68">
        <w:rPr>
          <w:bCs/>
          <w:sz w:val="24"/>
          <w:szCs w:val="24"/>
        </w:rPr>
        <w:t>м. Малин</w:t>
      </w: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  <w:r w:rsidRPr="003D34AB">
        <w:rPr>
          <w:b w:val="0"/>
          <w:bCs w:val="0"/>
          <w:sz w:val="28"/>
          <w:szCs w:val="28"/>
          <w:u w:val="single"/>
        </w:rPr>
        <w:t xml:space="preserve">від </w:t>
      </w:r>
      <w:r w:rsidR="00245F68">
        <w:rPr>
          <w:b w:val="0"/>
          <w:bCs w:val="0"/>
          <w:sz w:val="28"/>
          <w:szCs w:val="28"/>
          <w:u w:val="single"/>
        </w:rPr>
        <w:t xml:space="preserve">  </w:t>
      </w:r>
      <w:r w:rsidR="006F2B35">
        <w:rPr>
          <w:b w:val="0"/>
          <w:bCs w:val="0"/>
          <w:sz w:val="28"/>
          <w:szCs w:val="28"/>
          <w:u w:val="single"/>
        </w:rPr>
        <w:t>02 січня 2025</w:t>
      </w:r>
      <w:r w:rsidR="00245F68">
        <w:rPr>
          <w:b w:val="0"/>
          <w:bCs w:val="0"/>
          <w:sz w:val="28"/>
          <w:szCs w:val="28"/>
          <w:u w:val="single"/>
        </w:rPr>
        <w:t xml:space="preserve">   </w:t>
      </w:r>
      <w:r w:rsidR="006F2B35">
        <w:rPr>
          <w:b w:val="0"/>
          <w:bCs w:val="0"/>
          <w:sz w:val="28"/>
          <w:szCs w:val="28"/>
          <w:u w:val="single"/>
        </w:rPr>
        <w:t>року</w:t>
      </w:r>
      <w:r w:rsidR="00245F68">
        <w:rPr>
          <w:b w:val="0"/>
          <w:bCs w:val="0"/>
          <w:sz w:val="28"/>
          <w:szCs w:val="28"/>
          <w:u w:val="single"/>
        </w:rPr>
        <w:t xml:space="preserve"> </w:t>
      </w:r>
      <w:r w:rsidRPr="003D34AB">
        <w:rPr>
          <w:b w:val="0"/>
          <w:bCs w:val="0"/>
          <w:sz w:val="28"/>
          <w:szCs w:val="28"/>
          <w:u w:val="single"/>
        </w:rPr>
        <w:t xml:space="preserve"> </w:t>
      </w:r>
      <w:r w:rsidRPr="003D34AB"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3D34AB">
        <w:rPr>
          <w:b w:val="0"/>
          <w:bCs w:val="0"/>
          <w:sz w:val="28"/>
          <w:szCs w:val="28"/>
          <w:u w:val="single"/>
        </w:rPr>
        <w:t xml:space="preserve">№ </w:t>
      </w:r>
      <w:r w:rsidR="007F66D8">
        <w:rPr>
          <w:b w:val="0"/>
          <w:bCs w:val="0"/>
          <w:sz w:val="28"/>
          <w:szCs w:val="28"/>
          <w:u w:val="single"/>
        </w:rPr>
        <w:t>3</w:t>
      </w:r>
      <w:bookmarkStart w:id="0" w:name="_GoBack"/>
      <w:bookmarkEnd w:id="0"/>
      <w:r w:rsidR="00245F68">
        <w:rPr>
          <w:b w:val="0"/>
          <w:bCs w:val="0"/>
          <w:sz w:val="28"/>
          <w:szCs w:val="28"/>
          <w:u w:val="single"/>
        </w:rPr>
        <w:t xml:space="preserve">  </w:t>
      </w:r>
      <w:r w:rsidR="00245F68" w:rsidRPr="00245F68">
        <w:rPr>
          <w:b w:val="0"/>
          <w:bCs w:val="0"/>
          <w:color w:val="FFFFFF" w:themeColor="background1"/>
          <w:sz w:val="28"/>
          <w:szCs w:val="28"/>
          <w:u w:val="single"/>
        </w:rPr>
        <w:t>.</w:t>
      </w:r>
    </w:p>
    <w:p w:rsidR="0029164D" w:rsidRPr="0029164D" w:rsidRDefault="0029164D" w:rsidP="0029164D"/>
    <w:p w:rsidR="000C6100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Про </w:t>
      </w:r>
      <w:r w:rsidR="00D65BA6">
        <w:rPr>
          <w:rStyle w:val="a4"/>
          <w:rFonts w:eastAsia="Calibri"/>
          <w:b w:val="0"/>
          <w:sz w:val="28"/>
          <w:szCs w:val="28"/>
          <w:lang w:val="uk-UA"/>
        </w:rPr>
        <w:t xml:space="preserve">затвердження </w:t>
      </w:r>
      <w:r w:rsidR="007C240A">
        <w:rPr>
          <w:rStyle w:val="a4"/>
          <w:rFonts w:eastAsia="Calibri"/>
          <w:b w:val="0"/>
          <w:sz w:val="28"/>
          <w:szCs w:val="28"/>
          <w:lang w:val="uk-UA"/>
        </w:rPr>
        <w:t>П</w:t>
      </w:r>
      <w:r w:rsidR="00D65BA6">
        <w:rPr>
          <w:rStyle w:val="a4"/>
          <w:rFonts w:eastAsia="Calibri"/>
          <w:b w:val="0"/>
          <w:sz w:val="28"/>
          <w:szCs w:val="28"/>
          <w:lang w:val="uk-UA"/>
        </w:rPr>
        <w:t xml:space="preserve">оложення </w:t>
      </w:r>
    </w:p>
    <w:p w:rsidR="00D65BA6" w:rsidRDefault="00D65BA6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>
        <w:rPr>
          <w:rStyle w:val="a4"/>
          <w:rFonts w:eastAsia="Calibri"/>
          <w:b w:val="0"/>
          <w:sz w:val="28"/>
          <w:szCs w:val="28"/>
          <w:lang w:val="uk-UA"/>
        </w:rPr>
        <w:t>про уповноважену особу з</w:t>
      </w:r>
    </w:p>
    <w:p w:rsidR="00D65BA6" w:rsidRDefault="00D65BA6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>
        <w:rPr>
          <w:rStyle w:val="a4"/>
          <w:rFonts w:eastAsia="Calibri"/>
          <w:b w:val="0"/>
          <w:sz w:val="28"/>
          <w:szCs w:val="28"/>
          <w:lang w:val="uk-UA"/>
        </w:rPr>
        <w:t>публічних закупівель</w:t>
      </w:r>
    </w:p>
    <w:p w:rsidR="00D65BA6" w:rsidRDefault="00D65BA6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>
        <w:rPr>
          <w:rStyle w:val="a4"/>
          <w:rFonts w:eastAsia="Calibri"/>
          <w:b w:val="0"/>
          <w:sz w:val="28"/>
          <w:szCs w:val="28"/>
          <w:lang w:val="uk-UA"/>
        </w:rPr>
        <w:t xml:space="preserve"> </w:t>
      </w:r>
    </w:p>
    <w:p w:rsidR="00F865B5" w:rsidRDefault="0029164D" w:rsidP="0029164D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Відповідно до ст. 11 Закону України «Про публічні закупівлі», ст. 42 Закону України «Про місцеве самоврядування в Україні», </w:t>
      </w:r>
      <w:r w:rsidRPr="0029164D">
        <w:rPr>
          <w:rFonts w:eastAsia="Times New Roman"/>
          <w:sz w:val="28"/>
          <w:szCs w:val="28"/>
        </w:rPr>
        <w:t xml:space="preserve">Примірного положення про </w:t>
      </w:r>
      <w:r w:rsidR="00245F68">
        <w:rPr>
          <w:rFonts w:eastAsia="Times New Roman"/>
          <w:sz w:val="28"/>
          <w:szCs w:val="28"/>
        </w:rPr>
        <w:t>уповноважену особу</w:t>
      </w:r>
      <w:r w:rsidRPr="0029164D">
        <w:rPr>
          <w:rFonts w:eastAsia="Times New Roman"/>
          <w:sz w:val="28"/>
          <w:szCs w:val="28"/>
        </w:rPr>
        <w:t xml:space="preserve">, затвердженого наказом Міністерства </w:t>
      </w:r>
      <w:r w:rsidR="00245F68">
        <w:rPr>
          <w:rFonts w:eastAsia="Times New Roman"/>
          <w:sz w:val="28"/>
          <w:szCs w:val="28"/>
        </w:rPr>
        <w:t>економіки</w:t>
      </w:r>
      <w:r w:rsidRPr="0029164D">
        <w:rPr>
          <w:rFonts w:eastAsia="Times New Roman"/>
          <w:sz w:val="28"/>
          <w:szCs w:val="28"/>
        </w:rPr>
        <w:t xml:space="preserve"> України від </w:t>
      </w:r>
      <w:r w:rsidR="00245F68">
        <w:rPr>
          <w:rFonts w:eastAsia="Times New Roman"/>
          <w:sz w:val="28"/>
          <w:szCs w:val="28"/>
        </w:rPr>
        <w:t>08</w:t>
      </w:r>
      <w:r w:rsidRPr="0029164D">
        <w:rPr>
          <w:rFonts w:eastAsia="Times New Roman"/>
          <w:sz w:val="28"/>
          <w:szCs w:val="28"/>
        </w:rPr>
        <w:t xml:space="preserve"> </w:t>
      </w:r>
      <w:r w:rsidR="00245F68">
        <w:rPr>
          <w:rFonts w:eastAsia="Times New Roman"/>
          <w:sz w:val="28"/>
          <w:szCs w:val="28"/>
        </w:rPr>
        <w:t>червня</w:t>
      </w:r>
      <w:r w:rsidRPr="0029164D">
        <w:rPr>
          <w:rFonts w:eastAsia="Times New Roman"/>
          <w:sz w:val="28"/>
          <w:szCs w:val="28"/>
        </w:rPr>
        <w:t xml:space="preserve"> 20</w:t>
      </w:r>
      <w:r w:rsidR="00245F68">
        <w:rPr>
          <w:rFonts w:eastAsia="Times New Roman"/>
          <w:sz w:val="28"/>
          <w:szCs w:val="28"/>
        </w:rPr>
        <w:t>21</w:t>
      </w:r>
      <w:r w:rsidRPr="0029164D">
        <w:rPr>
          <w:rFonts w:eastAsia="Times New Roman"/>
          <w:sz w:val="28"/>
          <w:szCs w:val="28"/>
        </w:rPr>
        <w:t xml:space="preserve"> року № </w:t>
      </w:r>
      <w:r w:rsidR="00245F68">
        <w:rPr>
          <w:rFonts w:eastAsia="Times New Roman"/>
          <w:sz w:val="28"/>
          <w:szCs w:val="28"/>
        </w:rPr>
        <w:t>40,</w:t>
      </w:r>
      <w:r>
        <w:rPr>
          <w:rFonts w:eastAsia="Times New Roman"/>
          <w:sz w:val="28"/>
          <w:szCs w:val="28"/>
        </w:rPr>
        <w:t xml:space="preserve"> з метою забезпечення ефективності використання та економії бюджетних коштів, відкритості та прозорості на всіх стадіях закупівлі товарів, робіт та послуг</w:t>
      </w:r>
      <w:r w:rsidR="00F865B5">
        <w:rPr>
          <w:rFonts w:eastAsia="Times New Roman"/>
          <w:sz w:val="28"/>
          <w:szCs w:val="28"/>
        </w:rPr>
        <w:t>, забезпечення  здійснення публічних закупівель, враховуючи вимоги чинного законодавства:</w:t>
      </w:r>
      <w:r>
        <w:rPr>
          <w:rFonts w:eastAsia="Times New Roman"/>
          <w:sz w:val="28"/>
          <w:szCs w:val="28"/>
        </w:rPr>
        <w:t xml:space="preserve"> </w:t>
      </w:r>
    </w:p>
    <w:p w:rsidR="000C6100" w:rsidRPr="002849AE" w:rsidRDefault="000C6100" w:rsidP="00475367">
      <w:pPr>
        <w:jc w:val="both"/>
        <w:rPr>
          <w:rFonts w:eastAsia="Times New Roman"/>
          <w:sz w:val="16"/>
          <w:szCs w:val="16"/>
        </w:rPr>
      </w:pPr>
    </w:p>
    <w:p w:rsidR="000C6100" w:rsidRDefault="00D65BA6" w:rsidP="00D65BA6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D65BA6">
        <w:rPr>
          <w:rFonts w:eastAsia="Times New Roman"/>
          <w:sz w:val="28"/>
          <w:szCs w:val="28"/>
        </w:rPr>
        <w:t xml:space="preserve">Затвердити </w:t>
      </w:r>
      <w:r>
        <w:rPr>
          <w:rFonts w:eastAsia="Times New Roman"/>
          <w:sz w:val="28"/>
          <w:szCs w:val="28"/>
        </w:rPr>
        <w:t>П</w:t>
      </w:r>
      <w:r w:rsidRPr="00D65BA6">
        <w:rPr>
          <w:rFonts w:eastAsia="Times New Roman"/>
          <w:sz w:val="28"/>
          <w:szCs w:val="28"/>
        </w:rPr>
        <w:t>оложення про уповноважену особу</w:t>
      </w:r>
      <w:r>
        <w:rPr>
          <w:rFonts w:eastAsia="Times New Roman"/>
          <w:sz w:val="28"/>
          <w:szCs w:val="28"/>
        </w:rPr>
        <w:t xml:space="preserve"> з публічних закупівель виконавчого комітету Малинської міської ради Житомирської області</w:t>
      </w:r>
      <w:r w:rsidRPr="00D65BA6">
        <w:rPr>
          <w:rFonts w:eastAsia="Times New Roman"/>
          <w:sz w:val="28"/>
          <w:szCs w:val="28"/>
        </w:rPr>
        <w:t>, що додається</w:t>
      </w:r>
      <w:r w:rsidR="006F7E95" w:rsidRPr="00F865B5">
        <w:rPr>
          <w:rFonts w:eastAsia="Times New Roman"/>
          <w:sz w:val="28"/>
          <w:szCs w:val="28"/>
        </w:rPr>
        <w:t>.</w:t>
      </w:r>
    </w:p>
    <w:p w:rsidR="00D65BA6" w:rsidRPr="00D65BA6" w:rsidRDefault="00D65BA6" w:rsidP="00D65BA6">
      <w:pPr>
        <w:pStyle w:val="a7"/>
        <w:shd w:val="clear" w:color="auto" w:fill="FFFFFF"/>
        <w:tabs>
          <w:tab w:val="left" w:pos="851"/>
        </w:tabs>
        <w:ind w:left="567"/>
        <w:jc w:val="both"/>
        <w:rPr>
          <w:rFonts w:eastAsia="Times New Roman"/>
          <w:sz w:val="16"/>
          <w:szCs w:val="16"/>
        </w:rPr>
      </w:pPr>
    </w:p>
    <w:p w:rsidR="000C6100" w:rsidRPr="001D31E7" w:rsidRDefault="000C6100" w:rsidP="002849AE">
      <w:pPr>
        <w:numPr>
          <w:ilvl w:val="0"/>
          <w:numId w:val="1"/>
        </w:numPr>
        <w:shd w:val="clear" w:color="auto" w:fill="FFFFFF"/>
        <w:tabs>
          <w:tab w:val="left" w:pos="851"/>
        </w:tabs>
        <w:ind w:hanging="153"/>
        <w:jc w:val="both"/>
        <w:rPr>
          <w:rFonts w:eastAsia="Times New Roman"/>
          <w:sz w:val="28"/>
          <w:szCs w:val="28"/>
        </w:rPr>
      </w:pPr>
      <w:r w:rsidRPr="001D31E7">
        <w:rPr>
          <w:rFonts w:eastAsia="Times New Roman"/>
          <w:sz w:val="28"/>
          <w:szCs w:val="28"/>
        </w:rPr>
        <w:t>Контроль за виконанням цього розпорядження залишаю за собою.</w:t>
      </w: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2849AE" w:rsidRDefault="002849AE" w:rsidP="000C6100">
      <w:pPr>
        <w:jc w:val="both"/>
        <w:rPr>
          <w:b/>
          <w:sz w:val="28"/>
          <w:szCs w:val="28"/>
        </w:rPr>
      </w:pPr>
    </w:p>
    <w:p w:rsidR="000C6100" w:rsidRPr="00DE3B4B" w:rsidRDefault="000C6100" w:rsidP="000C6100">
      <w:pPr>
        <w:jc w:val="both"/>
        <w:rPr>
          <w:sz w:val="28"/>
          <w:szCs w:val="28"/>
        </w:rPr>
      </w:pPr>
      <w:r w:rsidRPr="00DE3B4B">
        <w:rPr>
          <w:sz w:val="28"/>
          <w:szCs w:val="28"/>
        </w:rPr>
        <w:t xml:space="preserve">Міський голова                                                       </w:t>
      </w:r>
      <w:r w:rsidR="002849AE">
        <w:rPr>
          <w:sz w:val="28"/>
          <w:szCs w:val="28"/>
        </w:rPr>
        <w:t xml:space="preserve">     </w:t>
      </w:r>
      <w:r w:rsidRPr="00DE3B4B">
        <w:rPr>
          <w:sz w:val="28"/>
          <w:szCs w:val="28"/>
        </w:rPr>
        <w:t>Олександр СИТАЙЛО</w:t>
      </w:r>
    </w:p>
    <w:p w:rsidR="000C6100" w:rsidRDefault="000C6100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4F6F97" w:rsidRDefault="004F6F97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tbl>
      <w:tblPr>
        <w:tblW w:w="4747" w:type="pct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408"/>
        <w:gridCol w:w="3663"/>
      </w:tblGrid>
      <w:tr w:rsidR="000C6100" w:rsidRPr="0047229F" w:rsidTr="00EC30C1">
        <w:tc>
          <w:tcPr>
            <w:tcW w:w="1755" w:type="pct"/>
            <w:shd w:val="clear" w:color="auto" w:fill="auto"/>
          </w:tcPr>
          <w:p w:rsidR="000C6100" w:rsidRPr="0047229F" w:rsidRDefault="000C6100" w:rsidP="00245F68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</w:t>
            </w:r>
            <w:r w:rsidR="00245F68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245F68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.202</w:t>
            </w:r>
            <w:r w:rsidR="00245F6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Pr="0047229F" w:rsidRDefault="003D34AB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Альона ТІШИНА</w:t>
            </w:r>
          </w:p>
        </w:tc>
      </w:tr>
      <w:tr w:rsidR="00D65BA6" w:rsidRPr="0047229F" w:rsidTr="00EC30C1">
        <w:tc>
          <w:tcPr>
            <w:tcW w:w="1755" w:type="pct"/>
            <w:shd w:val="clear" w:color="auto" w:fill="auto"/>
          </w:tcPr>
          <w:p w:rsidR="00D65BA6" w:rsidRDefault="00D65BA6" w:rsidP="00D65BA6">
            <w:pPr>
              <w:ind w:left="34" w:hanging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02.01.2025</w:t>
            </w:r>
          </w:p>
        </w:tc>
        <w:tc>
          <w:tcPr>
            <w:tcW w:w="1287" w:type="pct"/>
            <w:shd w:val="clear" w:color="auto" w:fill="auto"/>
          </w:tcPr>
          <w:p w:rsidR="00D65BA6" w:rsidRPr="0047229F" w:rsidRDefault="00D65BA6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D65BA6" w:rsidRDefault="00D65BA6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Сніжана ТРОХИМЧУК</w:t>
            </w:r>
          </w:p>
        </w:tc>
      </w:tr>
      <w:tr w:rsidR="00245F68" w:rsidRPr="0047229F" w:rsidTr="00EC30C1">
        <w:tc>
          <w:tcPr>
            <w:tcW w:w="1755" w:type="pct"/>
            <w:shd w:val="clear" w:color="auto" w:fill="auto"/>
          </w:tcPr>
          <w:p w:rsidR="00245F68" w:rsidRDefault="00245F68" w:rsidP="00245F68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02.01.2025</w:t>
            </w:r>
          </w:p>
        </w:tc>
        <w:tc>
          <w:tcPr>
            <w:tcW w:w="1287" w:type="pct"/>
            <w:shd w:val="clear" w:color="auto" w:fill="auto"/>
          </w:tcPr>
          <w:p w:rsidR="00245F68" w:rsidRPr="0047229F" w:rsidRDefault="00245F68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245F68" w:rsidRDefault="00245F68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Ігор МАЛЕГУС</w:t>
            </w:r>
          </w:p>
        </w:tc>
      </w:tr>
    </w:tbl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 w:rsidR="003D34AB">
        <w:rPr>
          <w:sz w:val="28"/>
          <w:szCs w:val="28"/>
          <w:lang w:eastAsia="en-US"/>
        </w:rPr>
        <w:t>Олександр ПАРШАКОВ</w:t>
      </w: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Pr="007D1A2F" w:rsidRDefault="00D65BA6" w:rsidP="00D65BA6">
      <w:pPr>
        <w:spacing w:before="240" w:after="240"/>
        <w:ind w:left="170" w:right="5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</w:rPr>
        <w:lastRenderedPageBreak/>
        <w:t xml:space="preserve">                                                               </w:t>
      </w:r>
      <w:r w:rsidRPr="007D1A2F">
        <w:rPr>
          <w:rFonts w:eastAsia="Times New Roman"/>
          <w:sz w:val="28"/>
          <w:szCs w:val="28"/>
        </w:rPr>
        <w:t xml:space="preserve">ЗАТВЕРДЖЕНО    </w:t>
      </w:r>
      <w:r w:rsidRPr="007D1A2F">
        <w:rPr>
          <w:rFonts w:eastAsia="Times New Roman"/>
          <w:sz w:val="28"/>
          <w:szCs w:val="28"/>
        </w:rPr>
        <w:tab/>
        <w:t xml:space="preserve"> </w:t>
      </w:r>
      <w:r w:rsidRPr="007D1A2F">
        <w:rPr>
          <w:rFonts w:eastAsia="Times New Roman"/>
          <w:sz w:val="28"/>
          <w:szCs w:val="28"/>
        </w:rPr>
        <w:br/>
        <w:t xml:space="preserve">                                                                Розпорядження </w:t>
      </w:r>
      <w:r>
        <w:rPr>
          <w:rFonts w:eastAsia="Times New Roman"/>
          <w:sz w:val="28"/>
          <w:szCs w:val="28"/>
        </w:rPr>
        <w:t>міського</w:t>
      </w:r>
      <w:r w:rsidRPr="007D1A2F">
        <w:rPr>
          <w:rFonts w:eastAsia="Times New Roman"/>
          <w:sz w:val="28"/>
          <w:szCs w:val="28"/>
        </w:rPr>
        <w:t xml:space="preserve"> голови</w:t>
      </w:r>
      <w:r w:rsidRPr="007D1A2F">
        <w:rPr>
          <w:rFonts w:eastAsia="Times New Roman"/>
          <w:sz w:val="28"/>
          <w:szCs w:val="28"/>
        </w:rPr>
        <w:br/>
        <w:t xml:space="preserve">                                             </w:t>
      </w:r>
      <w:r>
        <w:rPr>
          <w:rFonts w:eastAsia="Times New Roman"/>
          <w:sz w:val="28"/>
          <w:szCs w:val="28"/>
        </w:rPr>
        <w:t xml:space="preserve">          02 січня </w:t>
      </w:r>
      <w:r w:rsidRPr="007D1A2F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D1A2F">
        <w:rPr>
          <w:rFonts w:eastAsia="Times New Roman"/>
          <w:sz w:val="28"/>
          <w:szCs w:val="28"/>
        </w:rPr>
        <w:t xml:space="preserve"> року №</w:t>
      </w:r>
      <w:r>
        <w:rPr>
          <w:rFonts w:eastAsia="Times New Roman"/>
          <w:sz w:val="28"/>
          <w:szCs w:val="28"/>
        </w:rPr>
        <w:t xml:space="preserve"> </w:t>
      </w:r>
      <w:r w:rsidR="006F2B35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   </w:t>
      </w:r>
    </w:p>
    <w:p w:rsidR="00D65BA6" w:rsidRDefault="00D65BA6" w:rsidP="00D65BA6">
      <w:pPr>
        <w:spacing w:before="240" w:after="240"/>
        <w:jc w:val="both"/>
        <w:rPr>
          <w:rFonts w:eastAsia="Times New Roman"/>
          <w:b/>
          <w:sz w:val="28"/>
          <w:szCs w:val="28"/>
        </w:rPr>
      </w:pPr>
    </w:p>
    <w:p w:rsidR="0002228C" w:rsidRPr="00F93841" w:rsidRDefault="0002228C" w:rsidP="00D65BA6">
      <w:pPr>
        <w:spacing w:before="240" w:after="240"/>
        <w:jc w:val="both"/>
        <w:rPr>
          <w:rFonts w:eastAsia="Times New Roman"/>
          <w:b/>
          <w:sz w:val="28"/>
          <w:szCs w:val="28"/>
        </w:rPr>
      </w:pPr>
    </w:p>
    <w:p w:rsidR="00D65BA6" w:rsidRPr="00F93841" w:rsidRDefault="00D65BA6" w:rsidP="00D65BA6">
      <w:pPr>
        <w:spacing w:before="240" w:after="240"/>
        <w:jc w:val="center"/>
        <w:rPr>
          <w:rFonts w:eastAsia="Times New Roman"/>
          <w:b/>
          <w:sz w:val="28"/>
          <w:szCs w:val="28"/>
        </w:rPr>
      </w:pPr>
      <w:r w:rsidRPr="00F93841">
        <w:rPr>
          <w:rFonts w:eastAsia="Times New Roman"/>
          <w:b/>
          <w:sz w:val="28"/>
          <w:szCs w:val="28"/>
        </w:rPr>
        <w:t>ПОЛОЖЕННЯ</w:t>
      </w:r>
      <w:r w:rsidRPr="00F93841">
        <w:rPr>
          <w:rFonts w:eastAsia="Times New Roman"/>
          <w:b/>
          <w:sz w:val="28"/>
          <w:szCs w:val="28"/>
        </w:rPr>
        <w:br/>
      </w:r>
      <w:r>
        <w:rPr>
          <w:rFonts w:eastAsia="Times New Roman"/>
          <w:b/>
          <w:sz w:val="24"/>
          <w:szCs w:val="24"/>
        </w:rPr>
        <w:t xml:space="preserve">      </w:t>
      </w:r>
      <w:r w:rsidRPr="007D1A2F">
        <w:rPr>
          <w:rFonts w:eastAsia="Times New Roman"/>
          <w:b/>
          <w:sz w:val="28"/>
          <w:szCs w:val="28"/>
        </w:rPr>
        <w:t xml:space="preserve"> про уповноважену особу з публічних закупівель </w:t>
      </w:r>
      <w:r>
        <w:rPr>
          <w:rFonts w:eastAsia="Times New Roman"/>
          <w:b/>
          <w:sz w:val="28"/>
          <w:szCs w:val="28"/>
        </w:rPr>
        <w:t>Малинської міської ради Житомирської області</w:t>
      </w:r>
    </w:p>
    <w:p w:rsidR="00D65BA6" w:rsidRDefault="00D65BA6" w:rsidP="00D65BA6">
      <w:pPr>
        <w:pStyle w:val="3"/>
        <w:keepNext w:val="0"/>
        <w:keepLines w:val="0"/>
        <w:numPr>
          <w:ilvl w:val="0"/>
          <w:numId w:val="16"/>
        </w:numPr>
        <w:spacing w:before="280" w:after="8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1fob9te" w:colFirst="0" w:colLast="0"/>
      <w:bookmarkEnd w:id="1"/>
      <w:r w:rsidRPr="00D65BA6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Загальні положення</w:t>
      </w:r>
    </w:p>
    <w:p w:rsidR="00D65BA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1.1.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Це Положення про</w:t>
      </w:r>
      <w:r>
        <w:rPr>
          <w:rFonts w:eastAsia="Times New Roman"/>
          <w:sz w:val="28"/>
          <w:szCs w:val="28"/>
        </w:rPr>
        <w:t xml:space="preserve"> уповноважену особу з публічних</w:t>
      </w:r>
      <w:r w:rsidRPr="00FE2B76">
        <w:rPr>
          <w:rFonts w:eastAsia="Times New Roman"/>
          <w:sz w:val="28"/>
          <w:szCs w:val="28"/>
        </w:rPr>
        <w:t xml:space="preserve"> закупівель </w:t>
      </w:r>
      <w:r>
        <w:rPr>
          <w:rFonts w:eastAsia="Times New Roman"/>
          <w:sz w:val="28"/>
          <w:szCs w:val="28"/>
        </w:rPr>
        <w:t>виконавчого комітету Малинської міської ради Житомирської області</w:t>
      </w:r>
      <w:r w:rsidRPr="00FE2B76">
        <w:rPr>
          <w:rFonts w:eastAsia="Times New Roman"/>
          <w:sz w:val="28"/>
          <w:szCs w:val="28"/>
        </w:rPr>
        <w:t xml:space="preserve"> (далі – Положення) розроблено відповідно до абзацу третього пункту 11 частини 1 статті 9 та частини 9 статті 11 Закону України «Про публічні закупівлі» (далі — Закон) — і визначає правовий статус, загальні організаційні та процедурні засади діяльності уповноваженої особи</w:t>
      </w:r>
      <w:r>
        <w:rPr>
          <w:rFonts w:eastAsia="Times New Roman"/>
          <w:sz w:val="28"/>
          <w:szCs w:val="28"/>
        </w:rPr>
        <w:t>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1.2.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Уповноважена особа — службова</w:t>
      </w:r>
      <w:r>
        <w:rPr>
          <w:rFonts w:eastAsia="Times New Roman"/>
          <w:sz w:val="28"/>
          <w:szCs w:val="28"/>
        </w:rPr>
        <w:t xml:space="preserve"> (посадова)</w:t>
      </w:r>
      <w:r w:rsidRPr="00FE2B76">
        <w:rPr>
          <w:rFonts w:eastAsia="Times New Roman"/>
          <w:sz w:val="28"/>
          <w:szCs w:val="28"/>
        </w:rPr>
        <w:t xml:space="preserve"> чи інша особа, яка є працівником </w:t>
      </w:r>
      <w:r>
        <w:rPr>
          <w:rFonts w:eastAsia="Times New Roman"/>
          <w:sz w:val="28"/>
          <w:szCs w:val="28"/>
        </w:rPr>
        <w:t>виконавчого комітету Малинської міської ради Житомирської області</w:t>
      </w:r>
      <w:r w:rsidRPr="00FE2B76">
        <w:rPr>
          <w:rFonts w:eastAsia="Times New Roman"/>
          <w:sz w:val="28"/>
          <w:szCs w:val="28"/>
        </w:rPr>
        <w:t xml:space="preserve"> і визначена відповідальною за організацію та проведення процедур закупівель/спрощених закупівель згідно із Законом на підставі розпорядження </w:t>
      </w:r>
      <w:r w:rsidR="0002228C">
        <w:rPr>
          <w:rFonts w:eastAsia="Times New Roman"/>
          <w:sz w:val="28"/>
          <w:szCs w:val="28"/>
        </w:rPr>
        <w:t>міського</w:t>
      </w:r>
      <w:r w:rsidRPr="00FE2B76">
        <w:rPr>
          <w:rFonts w:eastAsia="Times New Roman"/>
          <w:sz w:val="28"/>
          <w:szCs w:val="28"/>
        </w:rPr>
        <w:t xml:space="preserve"> голови.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1.3.</w:t>
      </w:r>
      <w:r w:rsidRPr="00402E79">
        <w:rPr>
          <w:rFonts w:eastAsia="Times New Roman"/>
          <w:color w:val="FFFFFF" w:themeColor="background1"/>
          <w:sz w:val="28"/>
          <w:szCs w:val="28"/>
        </w:rPr>
        <w:t>о</w:t>
      </w:r>
      <w:r w:rsidRPr="00FE2B76">
        <w:rPr>
          <w:rFonts w:eastAsia="Times New Roman"/>
          <w:sz w:val="28"/>
          <w:szCs w:val="28"/>
        </w:rPr>
        <w:t>Уповноважена особа під час організації та проведення процедури закупівлі/спрощеної закупівлі повинна забезпечити об'єктивність і неупередженість процесу організації та проведення процедур закупівель/спрощених закупівель в інтересах замовника.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1.4.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закупівлі/спрощеної закупівлі, наявність якого може вплинути на об'єктивність і неупередженість ухвалення рішень щодо вибору переможця процедури закупівлі/спрощеної закупівлі.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1.5.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Уповноважена особа для здійснення своїх функцій, визначених Законом, підтверджує свій рівень володіння необхідними (базовими) знаннями у сфері публічних закупівель на веб-порталі Уповноваженого органу з питань закупівель шляхом проходження безкоштовного тестування.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1.6.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Уповноважена особа у своїй діяльності керується Законом, принципами здійснення публічних закупівель, визначених Законом, іншими нормативно-правовими актами та цим Положенням.</w:t>
      </w:r>
    </w:p>
    <w:p w:rsidR="00D65BA6" w:rsidRPr="0002228C" w:rsidRDefault="00D65BA6" w:rsidP="00D65BA6">
      <w:pPr>
        <w:pStyle w:val="3"/>
        <w:keepNext w:val="0"/>
        <w:keepLines w:val="0"/>
        <w:spacing w:before="280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bookmarkStart w:id="2" w:name="_heading=h.3znysh7" w:colFirst="0" w:colLast="0"/>
      <w:bookmarkEnd w:id="2"/>
      <w:r w:rsidRPr="000222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Організація діяльності уповноваженої особи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2.1.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визначається або призначається замовником одним з таких способів: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1)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шляхом покладення на працівника із штатної чисельності функцій уповноваженої особи як додаткової роботи з відповідною доплатою згідно із законодавством;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2)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шляхом уведення до штатного розпису окремої посади, на яку буде покладено обов'язки виконання функцій уповноваженої особи (уповноважених осіб);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3)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шляхом укладення трудового договору (контракту) згідно із законодавством.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Замовник може використовувати одночасно декілька способів для визначення різних уповноважених осіб.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2.2.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Замовник для організації та проведення процедур закупівель/спрощених закупівель може призначати одну або декілька уповноважених осіб залежно від обсягів закупівель та особливостей своєї діяльності за умови, що кожна з таких осіб буде відповідальною за організацію та проведення конкретних процедур закупівель/спрощених закупівель.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разі визначення кількох уповноважених осіб розмежування їх повноважень та обов'язків визначається рішенням замовника.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bookmarkStart w:id="3" w:name="_heading=h.2et92p0" w:colFirst="0" w:colLast="0"/>
      <w:bookmarkEnd w:id="3"/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 xml:space="preserve">Замовник може призначати уповноважену особу відповідальною за здійснення закупівель, очікувана вартість яких не вимагає застосування процедур закупівель/спрощених закупівель.  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2.3.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 разі відсутності  уповноваженої особи (під час перебування на лікарняному, у відрядженні або відпустці) замовник має право визначити іншу уповноважену особу, яка буде виконувати обов'язки такої уповноваженої особи.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2.4.</w:t>
      </w:r>
      <w:r w:rsidRPr="00402E79">
        <w:rPr>
          <w:rFonts w:eastAsia="Times New Roman"/>
          <w:color w:val="FFFFFF" w:themeColor="background1"/>
          <w:sz w:val="28"/>
          <w:szCs w:val="28"/>
        </w:rPr>
        <w:t>о</w:t>
      </w:r>
      <w:r w:rsidRPr="00FE2B76">
        <w:rPr>
          <w:rFonts w:eastAsia="Times New Roman"/>
          <w:sz w:val="28"/>
          <w:szCs w:val="28"/>
        </w:rPr>
        <w:t>У разі функціонування тендерного комітету згідно із Законом замовником не може бути одночасно визначено відповідальними за організацію та проведення одних і тих самих процедур закупівель тендерний комітет та уповноважену особу (осіб).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2.5.</w:t>
      </w:r>
      <w:r w:rsidRPr="00402E79">
        <w:rPr>
          <w:rFonts w:eastAsia="Times New Roman"/>
          <w:color w:val="FFFFFF" w:themeColor="background1"/>
          <w:sz w:val="28"/>
          <w:szCs w:val="28"/>
        </w:rPr>
        <w:t>д</w:t>
      </w:r>
      <w:r w:rsidRPr="00FE2B76">
        <w:rPr>
          <w:rFonts w:eastAsia="Times New Roman"/>
          <w:sz w:val="28"/>
          <w:szCs w:val="28"/>
        </w:rPr>
        <w:t xml:space="preserve">У разі призначення уповноваженою особою фахівця з публічних закупівель така особа має відповідати професійним </w:t>
      </w:r>
      <w:proofErr w:type="spellStart"/>
      <w:r w:rsidRPr="00FE2B76">
        <w:rPr>
          <w:rFonts w:eastAsia="Times New Roman"/>
          <w:sz w:val="28"/>
          <w:szCs w:val="28"/>
        </w:rPr>
        <w:t>компетентностям</w:t>
      </w:r>
      <w:proofErr w:type="spellEnd"/>
      <w:r w:rsidRPr="00FE2B76">
        <w:rPr>
          <w:rFonts w:eastAsia="Times New Roman"/>
          <w:sz w:val="28"/>
          <w:szCs w:val="28"/>
        </w:rPr>
        <w:t xml:space="preserve"> та мати </w:t>
      </w:r>
      <w:r w:rsidRPr="00FE2B76">
        <w:rPr>
          <w:rFonts w:eastAsia="Times New Roman"/>
          <w:sz w:val="28"/>
          <w:szCs w:val="28"/>
        </w:rPr>
        <w:lastRenderedPageBreak/>
        <w:t>знання, вміння і навички, що визначені в наказі Міністерства соціальної політики України від 18.02.2019 № 234 «Про затвердження професійного стандарту «Фахівець з публічних закупівель».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2.6.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Не можуть визначатися (призначатися)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2.7.</w:t>
      </w:r>
      <w:r w:rsidRPr="00402E79">
        <w:rPr>
          <w:rFonts w:eastAsia="Times New Roman"/>
          <w:color w:val="FFFFFF" w:themeColor="background1"/>
          <w:sz w:val="28"/>
          <w:szCs w:val="28"/>
        </w:rPr>
        <w:t>о</w:t>
      </w:r>
      <w:r w:rsidRPr="00FE2B76">
        <w:rPr>
          <w:rFonts w:eastAsia="Times New Roman"/>
          <w:sz w:val="28"/>
          <w:szCs w:val="28"/>
        </w:rPr>
        <w:t>За рішенням замовника може утворюватися робоча група у складі працівників замовника, ініціатором утворення якої може бути уповноважена особа.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рішенні про утворення робочої групи замовник визначає перелік працівників, що входять до складу робочої групи, та уповноважену особу, яка буде головою, у разі якщо в замовника призначено кілька уповноважених осіб.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в місті, районної, обласної ради.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разі утворення робочої групи уповноважена особа є її головою та організовує її роботу.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Робоча група бере участь: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підготовці тендерної документації, оголошення про проведення спрощеної закупівлі та вимог до предмета закупівлі;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розгляді тендерних пропозицій/</w:t>
      </w:r>
      <w:proofErr w:type="spellStart"/>
      <w:r w:rsidRPr="00FE2B76">
        <w:rPr>
          <w:rFonts w:eastAsia="Times New Roman"/>
          <w:sz w:val="28"/>
          <w:szCs w:val="28"/>
        </w:rPr>
        <w:t>пропозицій</w:t>
      </w:r>
      <w:proofErr w:type="spellEnd"/>
      <w:r w:rsidRPr="00FE2B76">
        <w:rPr>
          <w:rFonts w:eastAsia="Times New Roman"/>
          <w:sz w:val="28"/>
          <w:szCs w:val="28"/>
        </w:rPr>
        <w:t>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проведенні переговорів у разі здійснення переговорної процедури.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Члени робочої групи об'єктивно та неупереджено розглядають тендерні пропозиції/</w:t>
      </w:r>
      <w:proofErr w:type="spellStart"/>
      <w:r w:rsidRPr="00FE2B76">
        <w:rPr>
          <w:rFonts w:eastAsia="Times New Roman"/>
          <w:sz w:val="28"/>
          <w:szCs w:val="28"/>
        </w:rPr>
        <w:t>пропозиції</w:t>
      </w:r>
      <w:proofErr w:type="spellEnd"/>
      <w:r w:rsidRPr="00FE2B76">
        <w:rPr>
          <w:rFonts w:eastAsia="Times New Roman"/>
          <w:sz w:val="28"/>
          <w:szCs w:val="28"/>
        </w:rPr>
        <w:t xml:space="preserve"> та забезпечують збереження конфіденційності інформації, яка визначена учасниками як конфіденційна.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Рішення робочої групи оформлюються протоколом із зазначення дати і часу прийняття рішення та мають дорадчий характер.</w:t>
      </w:r>
    </w:p>
    <w:p w:rsidR="00D65BA6" w:rsidRPr="008D260D" w:rsidRDefault="00D65BA6" w:rsidP="00D65BA6">
      <w:pPr>
        <w:pStyle w:val="3"/>
        <w:keepNext w:val="0"/>
        <w:keepLines w:val="0"/>
        <w:spacing w:before="280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bookmarkStart w:id="4" w:name="_heading=h.tyjcwt" w:colFirst="0" w:colLast="0"/>
      <w:bookmarkEnd w:id="4"/>
      <w:r w:rsidRPr="008D260D">
        <w:rPr>
          <w:rFonts w:ascii="Times New Roman" w:eastAsia="Times New Roman" w:hAnsi="Times New Roman" w:cs="Times New Roman"/>
          <w:color w:val="000000"/>
          <w:sz w:val="28"/>
          <w:szCs w:val="28"/>
        </w:rPr>
        <w:t>3. Засади діяльності та вимоги до уповноваженої особи</w:t>
      </w:r>
    </w:p>
    <w:p w:rsidR="008D260D" w:rsidRDefault="00D65BA6" w:rsidP="008D260D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3.1.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здійснює свою діяльність на підставі укладеного із замовником трудового договору або розпорядчого рішення замовника та відповідного положення.</w:t>
      </w:r>
    </w:p>
    <w:p w:rsidR="008D260D" w:rsidRPr="00FE2B76" w:rsidRDefault="008D260D" w:rsidP="008D260D">
      <w:pPr>
        <w:spacing w:before="240" w:after="240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</w:t>
      </w:r>
      <w:r w:rsidRPr="008D260D">
        <w:rPr>
          <w:rFonts w:eastAsia="Times New Roman"/>
          <w:sz w:val="28"/>
          <w:szCs w:val="28"/>
        </w:rPr>
        <w:t>У разі укладення трудового договору (контракту) такий договір (контракт) може укладатися за погодженням із замовником та уповноваженою особою на встановлений чи невизначений строк.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Уповноважена особа може мати право на підписання договорів про закупівлю в разі надання замовником таких повноважень, оформлених відповідно до законодавства.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3.2.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не може здійснювати діяльність на підставі договору про надання послуг для проведення процедур (процедури) закупівель/спрощених закупівель (спрощеної закупівлі).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color w:val="1155CC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3.3.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Оплата праці (доплата) уповноваженої особи здійснюється на підставі законів та інших нормативно-правових актів України, колективного договору. Розмір заробітної плати (доплати) уповноваженої особи визначається штатним розписом відповідно до вимог законодавства.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3.4.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3.5.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повинна мати вищу освіту, як правило юридичну або економічну освіту, та базовий рівень знань у сфері публічних закупівель.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3.6.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Уповноваженій особі рекомендовано мати досвід роботи у сфері публічних закупівель.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3.7.</w:t>
      </w:r>
      <w:r>
        <w:rPr>
          <w:rFonts w:eastAsia="Times New Roman"/>
          <w:sz w:val="28"/>
          <w:szCs w:val="28"/>
        </w:rPr>
        <w:t xml:space="preserve"> </w:t>
      </w:r>
      <w:r w:rsidR="00F91EC3"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повинна дотримуватися принципів доброчесності та діяти на основі етичних міркувань, передбачених настановами щодо етичної поведінки під час здійснення публічних закупівель.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3.8.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Залежно від обсягів та предмета закупівлі уповноваженій особі доцільно орієнтуватися, зокрема, у таких питаннях: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в основах сучасного маркетингу, кон'юнктурі ринків товарів, робіт і послуг та факторах, що впливають на її формування, а також джерелах інформації про ринкову кон'юнктуру;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 xml:space="preserve">у чинних стандартах та технічних умовах товарів, робіт і послуг, які </w:t>
      </w:r>
      <w:proofErr w:type="spellStart"/>
      <w:r w:rsidRPr="00FE2B76">
        <w:rPr>
          <w:rFonts w:eastAsia="Times New Roman"/>
          <w:sz w:val="28"/>
          <w:szCs w:val="28"/>
        </w:rPr>
        <w:t>закуповуються</w:t>
      </w:r>
      <w:proofErr w:type="spellEnd"/>
      <w:r w:rsidRPr="00FE2B76">
        <w:rPr>
          <w:rFonts w:eastAsia="Times New Roman"/>
          <w:sz w:val="28"/>
          <w:szCs w:val="28"/>
        </w:rPr>
        <w:t xml:space="preserve"> замовником;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видах, істотних умовах та особливостях укладення догорів про закупівлю товарів, робіт і послуг тощо.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3.9.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До основних завдань (функцій) уповноваженої особи належать: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планування закупівель та формування річного плану закупівель в електронній системі закупівель;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</w:t>
      </w:r>
      <w:r w:rsidRPr="00FE2B76">
        <w:rPr>
          <w:rFonts w:eastAsia="Times New Roman"/>
          <w:sz w:val="28"/>
          <w:szCs w:val="28"/>
        </w:rPr>
        <w:t>проведення попередніх ринкових консультацій з метою аналізу ринку;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здійснення вибору процедури закупівлі;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проведення процедур закупівель/спрощених закупівель;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забезпечення укладання рамкових угод;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забезпечення рівних умов для всіх учасників, об'єктивний та чесний вибір переможця процедури закупівлі/спрощеної закупівлі;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забезпечення складання, затвердження та зберігання відповідних документів з питань публічних закупівель, визначених Законом;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забезпечення оприлюднення в електронній системі закупівель інформації, необхідної для виконання вимог Закону;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забезпечення надсилання в електронному вигляді до органу оскарження інформації, документів та матеріалів щодо проведення процедур закупівель у разі отримання запиту від органу оскарження;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взаємодія з органами, що здійснюють контроль у сфері публічних закупівель під час виконання ними своїх функцій відповідно до законодавства;</w:t>
      </w:r>
    </w:p>
    <w:p w:rsidR="00D65BA6" w:rsidRPr="007D1A2F" w:rsidRDefault="00D65BA6" w:rsidP="00F91EC3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здійснення інших дій, передбачених Законом, трудовим договором (контрактом) або розпорядчим рішенням замовника.</w:t>
      </w:r>
      <w:bookmarkStart w:id="5" w:name="_heading=h.3dy6vkm" w:colFirst="0" w:colLast="0"/>
      <w:bookmarkEnd w:id="5"/>
      <w:r>
        <w:rPr>
          <w:rFonts w:eastAsia="Times New Roman"/>
          <w:b/>
          <w:color w:val="000000"/>
        </w:rPr>
        <w:br/>
      </w:r>
      <w:r w:rsidRPr="00FE2B76">
        <w:rPr>
          <w:rFonts w:eastAsia="Times New Roman"/>
          <w:b/>
          <w:color w:val="000000"/>
        </w:rPr>
        <w:br/>
      </w:r>
      <w:r w:rsidRPr="007D1A2F">
        <w:rPr>
          <w:rFonts w:eastAsia="Times New Roman"/>
          <w:b/>
          <w:color w:val="000000"/>
          <w:sz w:val="28"/>
          <w:szCs w:val="28"/>
        </w:rPr>
        <w:t xml:space="preserve">             </w:t>
      </w:r>
      <w:r>
        <w:rPr>
          <w:rFonts w:eastAsia="Times New Roman"/>
          <w:b/>
          <w:color w:val="000000"/>
          <w:sz w:val="28"/>
          <w:szCs w:val="28"/>
        </w:rPr>
        <w:t xml:space="preserve">            </w:t>
      </w:r>
      <w:r w:rsidRPr="007D1A2F">
        <w:rPr>
          <w:rFonts w:eastAsia="Times New Roman"/>
          <w:b/>
          <w:color w:val="000000"/>
          <w:sz w:val="28"/>
          <w:szCs w:val="28"/>
        </w:rPr>
        <w:t xml:space="preserve">    4. Права та обов'язки уповноваженої особи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4.1.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має право: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проходити навчання з питань організації та здійснення публічних закупівель, у тому числі дистанційне, що здійснюється за допомогою мережі інтернет;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 xml:space="preserve">брати участь у плануванні видатків і визначенні потреби в товарах, роботах і послугах, що </w:t>
      </w:r>
      <w:proofErr w:type="spellStart"/>
      <w:r w:rsidRPr="00FE2B76">
        <w:rPr>
          <w:rFonts w:eastAsia="Times New Roman"/>
          <w:sz w:val="28"/>
          <w:szCs w:val="28"/>
        </w:rPr>
        <w:t>закуповуватимуться</w:t>
      </w:r>
      <w:proofErr w:type="spellEnd"/>
      <w:r w:rsidRPr="00FE2B76">
        <w:rPr>
          <w:rFonts w:eastAsia="Times New Roman"/>
          <w:sz w:val="28"/>
          <w:szCs w:val="28"/>
        </w:rPr>
        <w:t>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запитувати та отримувати рекомендації та інформацію від суб'єктів господарювання для планування закупівель та підготовки до проведення процедур закупівель/спрощених закупівель;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вимагати та отримувати від службових осіб і підрозділів замовника інформацію та документи, необхідні для виконання завдань (функцій), пов'язаних з організацією та проведенням процедур закупівель/спрощених закупівель;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 xml:space="preserve">приймати рішення, узгоджувати проекти документів, зокрема проект договору про закупівлю з метою забезпечення його відповідності умовам </w:t>
      </w:r>
      <w:r w:rsidRPr="00FE2B76">
        <w:rPr>
          <w:rFonts w:eastAsia="Times New Roman"/>
          <w:sz w:val="28"/>
          <w:szCs w:val="28"/>
        </w:rPr>
        <w:lastRenderedPageBreak/>
        <w:t>процедури закупівлі/спрощеної закупівлі, та підписувати в межах компетенції відповідні документи;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ініціювати утворення робочої групи із складу працівників замовника;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надавати пропозиції керівнику щодо співпраці із централізованою закупівельною організацією;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брати участь у нарадах, зборах з питань, пов'язаних з виконанням її функціональних обов'язків;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надавати роз'яснення та консультації структурним підрозділам замовника з питань, що належать до компетенції уповноваженої особи;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ознайомлюватися з документами, що визначають права та обов'язки уповноваженої особи (осіб);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уносити пропозиції керівнику щодо організації закупівельної діяльності;</w:t>
      </w:r>
    </w:p>
    <w:p w:rsidR="00D65BA6" w:rsidRPr="00FE2B76" w:rsidRDefault="00D65BA6" w:rsidP="00C975E5">
      <w:pPr>
        <w:spacing w:before="240" w:after="240"/>
        <w:jc w:val="both"/>
        <w:rPr>
          <w:rFonts w:eastAsia="Times New Roman"/>
          <w:sz w:val="28"/>
          <w:szCs w:val="28"/>
        </w:rPr>
      </w:pPr>
      <w:proofErr w:type="spellStart"/>
      <w:r w:rsidRPr="00052AE2">
        <w:rPr>
          <w:rFonts w:eastAsia="Times New Roman"/>
          <w:color w:val="FFFFFF" w:themeColor="background1"/>
          <w:sz w:val="28"/>
          <w:szCs w:val="28"/>
        </w:rPr>
        <w:t>лл</w:t>
      </w:r>
      <w:r w:rsidRPr="00FE2B76">
        <w:rPr>
          <w:rFonts w:eastAsia="Times New Roman"/>
          <w:sz w:val="28"/>
          <w:szCs w:val="28"/>
        </w:rPr>
        <w:t>з</w:t>
      </w:r>
      <w:r>
        <w:rPr>
          <w:rFonts w:eastAsia="Times New Roman"/>
          <w:sz w:val="28"/>
          <w:szCs w:val="28"/>
        </w:rPr>
        <w:t>дійснювати</w:t>
      </w:r>
      <w:r w:rsidRPr="00052AE2">
        <w:rPr>
          <w:rFonts w:eastAsia="Times New Roman"/>
          <w:color w:val="FFFFFF" w:themeColor="background1"/>
          <w:sz w:val="28"/>
          <w:szCs w:val="28"/>
        </w:rPr>
        <w:t>л</w:t>
      </w:r>
      <w:r>
        <w:rPr>
          <w:rFonts w:eastAsia="Times New Roman"/>
          <w:sz w:val="28"/>
          <w:szCs w:val="28"/>
        </w:rPr>
        <w:t>інші</w:t>
      </w:r>
      <w:r w:rsidRPr="00052AE2">
        <w:rPr>
          <w:rFonts w:eastAsia="Times New Roman"/>
          <w:color w:val="FFFFFF" w:themeColor="background1"/>
          <w:sz w:val="28"/>
          <w:szCs w:val="28"/>
        </w:rPr>
        <w:t>л</w:t>
      </w:r>
      <w:r>
        <w:rPr>
          <w:rFonts w:eastAsia="Times New Roman"/>
          <w:sz w:val="28"/>
          <w:szCs w:val="28"/>
        </w:rPr>
        <w:t>дії</w:t>
      </w:r>
      <w:proofErr w:type="spellEnd"/>
      <w:r>
        <w:rPr>
          <w:rFonts w:eastAsia="Times New Roman"/>
          <w:sz w:val="28"/>
          <w:szCs w:val="28"/>
        </w:rPr>
        <w:t>,</w:t>
      </w:r>
      <w:proofErr w:type="spellStart"/>
      <w:r w:rsidRPr="00052AE2">
        <w:rPr>
          <w:rFonts w:eastAsia="Times New Roman"/>
          <w:color w:val="FFFFFF" w:themeColor="background1"/>
          <w:sz w:val="28"/>
          <w:szCs w:val="28"/>
        </w:rPr>
        <w:t>д</w:t>
      </w:r>
      <w:r w:rsidRPr="00FE2B76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ередбачені</w:t>
      </w:r>
      <w:r w:rsidRPr="00052AE2">
        <w:rPr>
          <w:rFonts w:eastAsia="Times New Roman"/>
          <w:color w:val="FFFFFF" w:themeColor="background1"/>
          <w:sz w:val="28"/>
          <w:szCs w:val="28"/>
        </w:rPr>
        <w:t>д</w:t>
      </w:r>
      <w:r w:rsidRPr="00FE2B76">
        <w:rPr>
          <w:rFonts w:eastAsia="Times New Roman"/>
          <w:sz w:val="28"/>
          <w:szCs w:val="28"/>
        </w:rPr>
        <w:t>законодавством</w:t>
      </w:r>
      <w:proofErr w:type="spellEnd"/>
      <w:r w:rsidRPr="00FE2B7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  <w:t xml:space="preserve">     </w:t>
      </w:r>
      <w:r>
        <w:rPr>
          <w:rFonts w:eastAsia="Times New Roman"/>
          <w:sz w:val="28"/>
          <w:szCs w:val="28"/>
        </w:rPr>
        <w:br/>
        <w:t xml:space="preserve">      </w:t>
      </w:r>
      <w:r w:rsidRPr="00FE2B76">
        <w:rPr>
          <w:rFonts w:eastAsia="Times New Roman"/>
          <w:sz w:val="28"/>
          <w:szCs w:val="28"/>
        </w:rPr>
        <w:t>4.2.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зобов'язана: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дотримуватися законодавства у сфері публічних закупівель та цього Положення;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організовувати та проводити процедури закупівель/спрощені закупівлі;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забезпечувати рівні умови для всіх учасників процедур закупівель/спрощених закупівель, об'єктивний вибір переможця;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встановленому Законом порядку визначати переможців процедур закупівель/спрощених закупівель.</w:t>
      </w:r>
    </w:p>
    <w:p w:rsidR="00D65BA6" w:rsidRPr="00FE2B76" w:rsidRDefault="00D65BA6" w:rsidP="00C975E5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FE2B76">
        <w:rPr>
          <w:rFonts w:eastAsia="Times New Roman"/>
          <w:sz w:val="28"/>
          <w:szCs w:val="28"/>
        </w:rPr>
        <w:t>4.3.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несе персональну відповідальність: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 прийняті нею рішення і вчинені дії (бездіяльність) відповідно до законів України;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 повноту та достовірність інформації, що оприлюднюється на веб-порталі Уповноваженого органу з питань закупівель;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 порушення вимог, установлених Законом та нормативно-правовими актами, прийнятими на його виконання.</w:t>
      </w:r>
    </w:p>
    <w:p w:rsidR="00C975E5" w:rsidRDefault="00C975E5" w:rsidP="00D65BA6">
      <w:pPr>
        <w:spacing w:before="240" w:after="240"/>
        <w:jc w:val="both"/>
        <w:rPr>
          <w:rFonts w:eastAsia="Times New Roman"/>
          <w:b/>
          <w:sz w:val="28"/>
          <w:szCs w:val="28"/>
        </w:rPr>
      </w:pPr>
    </w:p>
    <w:p w:rsidR="00D65BA6" w:rsidRPr="00C975E5" w:rsidRDefault="00C975E5" w:rsidP="00C975E5">
      <w:pPr>
        <w:spacing w:before="240" w:after="240"/>
        <w:jc w:val="both"/>
        <w:rPr>
          <w:lang w:val="ru-RU"/>
        </w:rPr>
      </w:pPr>
      <w:r w:rsidRPr="00C975E5">
        <w:rPr>
          <w:rFonts w:eastAsia="Times New Roman"/>
          <w:sz w:val="28"/>
          <w:szCs w:val="28"/>
        </w:rPr>
        <w:t>Керуючий справами</w:t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  <w:t>Ігор МАЛЕГУС</w:t>
      </w:r>
    </w:p>
    <w:sectPr w:rsidR="00D65BA6" w:rsidRPr="00C975E5" w:rsidSect="002849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5E5" w:rsidRDefault="00C975E5" w:rsidP="00C975E5">
      <w:r>
        <w:separator/>
      </w:r>
    </w:p>
  </w:endnote>
  <w:endnote w:type="continuationSeparator" w:id="0">
    <w:p w:rsidR="00C975E5" w:rsidRDefault="00C975E5" w:rsidP="00C9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5E5" w:rsidRDefault="00C975E5" w:rsidP="00C975E5">
      <w:r>
        <w:separator/>
      </w:r>
    </w:p>
  </w:footnote>
  <w:footnote w:type="continuationSeparator" w:id="0">
    <w:p w:rsidR="00C975E5" w:rsidRDefault="00C975E5" w:rsidP="00C9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4CD"/>
    <w:multiLevelType w:val="multilevel"/>
    <w:tmpl w:val="6CEE5D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747"/>
    <w:multiLevelType w:val="multilevel"/>
    <w:tmpl w:val="412230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3087D"/>
    <w:multiLevelType w:val="multilevel"/>
    <w:tmpl w:val="061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220BD"/>
    <w:multiLevelType w:val="multilevel"/>
    <w:tmpl w:val="3F202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E455108"/>
    <w:multiLevelType w:val="hybridMultilevel"/>
    <w:tmpl w:val="D6FAD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D7390"/>
    <w:multiLevelType w:val="multilevel"/>
    <w:tmpl w:val="652EF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54E3BCB"/>
    <w:multiLevelType w:val="multilevel"/>
    <w:tmpl w:val="20966C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935FF0"/>
    <w:multiLevelType w:val="multilevel"/>
    <w:tmpl w:val="A872C7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C3480"/>
    <w:multiLevelType w:val="multilevel"/>
    <w:tmpl w:val="9BAA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B30AD5"/>
    <w:multiLevelType w:val="multilevel"/>
    <w:tmpl w:val="612C6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644709A"/>
    <w:multiLevelType w:val="multilevel"/>
    <w:tmpl w:val="2B8A9C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95284"/>
    <w:multiLevelType w:val="multilevel"/>
    <w:tmpl w:val="B31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093FAC"/>
    <w:multiLevelType w:val="multilevel"/>
    <w:tmpl w:val="BFCEDD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2207DB"/>
    <w:multiLevelType w:val="multilevel"/>
    <w:tmpl w:val="23CC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A7376F"/>
    <w:multiLevelType w:val="multilevel"/>
    <w:tmpl w:val="9AE24E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4154F"/>
    <w:multiLevelType w:val="multilevel"/>
    <w:tmpl w:val="62CE18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2"/>
  </w:num>
  <w:num w:numId="11">
    <w:abstractNumId w:val="15"/>
  </w:num>
  <w:num w:numId="12">
    <w:abstractNumId w:val="10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AB"/>
    <w:rsid w:val="0002228C"/>
    <w:rsid w:val="0003785D"/>
    <w:rsid w:val="000C6100"/>
    <w:rsid w:val="0015181A"/>
    <w:rsid w:val="00245F68"/>
    <w:rsid w:val="00267D09"/>
    <w:rsid w:val="002849AE"/>
    <w:rsid w:val="0029005F"/>
    <w:rsid w:val="0029164D"/>
    <w:rsid w:val="002F2721"/>
    <w:rsid w:val="00302977"/>
    <w:rsid w:val="003D34AB"/>
    <w:rsid w:val="004421ED"/>
    <w:rsid w:val="00470A59"/>
    <w:rsid w:val="00475367"/>
    <w:rsid w:val="004F6F97"/>
    <w:rsid w:val="005027AB"/>
    <w:rsid w:val="0068174B"/>
    <w:rsid w:val="006C05CE"/>
    <w:rsid w:val="006F2B35"/>
    <w:rsid w:val="006F7E95"/>
    <w:rsid w:val="00740271"/>
    <w:rsid w:val="007C240A"/>
    <w:rsid w:val="007F66D8"/>
    <w:rsid w:val="00813997"/>
    <w:rsid w:val="008D260D"/>
    <w:rsid w:val="00A66977"/>
    <w:rsid w:val="00A867B0"/>
    <w:rsid w:val="00AD0497"/>
    <w:rsid w:val="00BD7CE4"/>
    <w:rsid w:val="00C478E9"/>
    <w:rsid w:val="00C975E5"/>
    <w:rsid w:val="00CA45C1"/>
    <w:rsid w:val="00D41FB2"/>
    <w:rsid w:val="00D65BA6"/>
    <w:rsid w:val="00DB49F9"/>
    <w:rsid w:val="00EC30C1"/>
    <w:rsid w:val="00F865B5"/>
    <w:rsid w:val="00F91EC3"/>
    <w:rsid w:val="00F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B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65B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D65BA6"/>
    <w:pPr>
      <w:tabs>
        <w:tab w:val="center" w:pos="4819"/>
        <w:tab w:val="right" w:pos="9639"/>
      </w:tabs>
    </w:pPr>
    <w:rPr>
      <w:rFonts w:ascii="Arial" w:eastAsia="Arial" w:hAnsi="Arial" w:cs="Arial"/>
      <w:sz w:val="22"/>
      <w:szCs w:val="22"/>
      <w:lang w:val="uk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D65BA6"/>
    <w:rPr>
      <w:rFonts w:ascii="Arial" w:eastAsia="Arial" w:hAnsi="Arial" w:cs="Arial"/>
      <w:lang w:val="uk" w:eastAsia="uk-UA"/>
    </w:rPr>
  </w:style>
  <w:style w:type="paragraph" w:styleId="aa">
    <w:name w:val="footer"/>
    <w:basedOn w:val="a"/>
    <w:link w:val="ab"/>
    <w:uiPriority w:val="99"/>
    <w:unhideWhenUsed/>
    <w:rsid w:val="00C975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5E5"/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B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65B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D65BA6"/>
    <w:pPr>
      <w:tabs>
        <w:tab w:val="center" w:pos="4819"/>
        <w:tab w:val="right" w:pos="9639"/>
      </w:tabs>
    </w:pPr>
    <w:rPr>
      <w:rFonts w:ascii="Arial" w:eastAsia="Arial" w:hAnsi="Arial" w:cs="Arial"/>
      <w:sz w:val="22"/>
      <w:szCs w:val="22"/>
      <w:lang w:val="uk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D65BA6"/>
    <w:rPr>
      <w:rFonts w:ascii="Arial" w:eastAsia="Arial" w:hAnsi="Arial" w:cs="Arial"/>
      <w:lang w:val="uk" w:eastAsia="uk-UA"/>
    </w:rPr>
  </w:style>
  <w:style w:type="paragraph" w:styleId="aa">
    <w:name w:val="footer"/>
    <w:basedOn w:val="a"/>
    <w:link w:val="ab"/>
    <w:uiPriority w:val="99"/>
    <w:unhideWhenUsed/>
    <w:rsid w:val="00C975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5E5"/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8355</Words>
  <Characters>4763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15</cp:revision>
  <cp:lastPrinted>2025-01-02T14:00:00Z</cp:lastPrinted>
  <dcterms:created xsi:type="dcterms:W3CDTF">2021-06-04T07:45:00Z</dcterms:created>
  <dcterms:modified xsi:type="dcterms:W3CDTF">2025-04-01T13:47:00Z</dcterms:modified>
</cp:coreProperties>
</file>