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CE56F" w14:textId="41220C54"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669F9EB" wp14:editId="7DB37FDD">
            <wp:simplePos x="0" y="0"/>
            <wp:positionH relativeFrom="column">
              <wp:posOffset>2699385</wp:posOffset>
            </wp:positionH>
            <wp:positionV relativeFrom="paragraph">
              <wp:posOffset>-9525</wp:posOffset>
            </wp:positionV>
            <wp:extent cx="534035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53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</w:p>
    <w:p w14:paraId="231AAA65" w14:textId="77777777"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079AB7" w14:textId="77777777"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C736E6" w14:textId="77777777" w:rsidR="00493241" w:rsidRDefault="00493241" w:rsidP="00493241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9C87356" w14:textId="2B9AC4AE" w:rsidR="00493241" w:rsidRDefault="00493241" w:rsidP="008575E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14:paraId="59FD7159" w14:textId="77777777" w:rsidR="00493241" w:rsidRDefault="00493241" w:rsidP="00493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6AF24BA1" w14:textId="19C23A74" w:rsidR="00493241" w:rsidRPr="007F60E2" w:rsidRDefault="007F60E2" w:rsidP="00493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val="uk-UA" w:eastAsia="uk-UA"/>
        </w:rPr>
      </w:pPr>
      <w:r w:rsidRPr="007F60E2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ПРОЄКТ                   </w:t>
      </w:r>
      <w:r w:rsidRPr="007F60E2"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val="uk-UA" w:eastAsia="uk-UA"/>
        </w:rPr>
        <w:t xml:space="preserve">                  </w:t>
      </w:r>
    </w:p>
    <w:p w14:paraId="6C4C59B2" w14:textId="77777777" w:rsidR="00493241" w:rsidRDefault="00493241" w:rsidP="00493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14:paraId="4819E565" w14:textId="77777777" w:rsidR="00493241" w:rsidRDefault="00493241" w:rsidP="00493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14:paraId="2482248B" w14:textId="77777777" w:rsidR="00493241" w:rsidRDefault="00493241" w:rsidP="004932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14:paraId="2FC09B99" w14:textId="77777777" w:rsidR="00493241" w:rsidRDefault="00000000" w:rsidP="00493241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w:pict w14:anchorId="7F0E69C3">
          <v:line id="Прямая соединительная линия 4" o:spid="_x0000_s1026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<v:stroke linestyle="thinThick"/>
          </v:line>
        </w:pict>
      </w:r>
      <w:r w:rsidR="0049324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сесія восьмого скликання)</w:t>
      </w:r>
    </w:p>
    <w:p w14:paraId="0B1E11C7" w14:textId="54C0D48A" w:rsidR="00493241" w:rsidRDefault="00493241" w:rsidP="00493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            202</w:t>
      </w:r>
      <w:r w:rsidR="008575E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 № </w:t>
      </w:r>
    </w:p>
    <w:p w14:paraId="1B9CC6ED" w14:textId="77777777" w:rsidR="00383F7B" w:rsidRDefault="00383F7B" w:rsidP="00493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</w:p>
    <w:p w14:paraId="68883E73" w14:textId="77777777" w:rsidR="00383F7B" w:rsidRDefault="00493241" w:rsidP="004932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3241">
        <w:rPr>
          <w:rFonts w:ascii="Times New Roman" w:eastAsia="Calibri" w:hAnsi="Times New Roman" w:cs="Times New Roman"/>
          <w:sz w:val="28"/>
          <w:szCs w:val="28"/>
        </w:rPr>
        <w:t xml:space="preserve">Про передачу </w:t>
      </w:r>
      <w:proofErr w:type="spellStart"/>
      <w:r w:rsidRPr="00493241">
        <w:rPr>
          <w:rFonts w:ascii="Times New Roman" w:eastAsia="Calibri" w:hAnsi="Times New Roman" w:cs="Times New Roman"/>
          <w:sz w:val="28"/>
          <w:szCs w:val="28"/>
        </w:rPr>
        <w:t>функцій</w:t>
      </w:r>
      <w:proofErr w:type="spellEnd"/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DD09F23" w14:textId="77777777" w:rsidR="00493241" w:rsidRPr="00493241" w:rsidRDefault="00383F7B" w:rsidP="004932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proofErr w:type="spellStart"/>
      <w:r w:rsidR="00493241" w:rsidRPr="00493241">
        <w:rPr>
          <w:rFonts w:ascii="Times New Roman" w:eastAsia="Calibri" w:hAnsi="Times New Roman" w:cs="Times New Roman"/>
          <w:sz w:val="28"/>
          <w:szCs w:val="28"/>
        </w:rPr>
        <w:t>амовника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93241">
        <w:rPr>
          <w:rFonts w:ascii="Times New Roman" w:eastAsia="Calibri" w:hAnsi="Times New Roman" w:cs="Times New Roman"/>
          <w:sz w:val="28"/>
          <w:szCs w:val="28"/>
          <w:lang w:val="uk-UA"/>
        </w:rPr>
        <w:t>з будівництва</w:t>
      </w:r>
    </w:p>
    <w:p w14:paraId="5775E7FE" w14:textId="77777777" w:rsidR="00493241" w:rsidRDefault="00493241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51D2CA" w14:textId="77777777" w:rsidR="00493241" w:rsidRDefault="00383F7B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93241" w:rsidRPr="009C0D80">
        <w:rPr>
          <w:rFonts w:ascii="Times New Roman" w:hAnsi="Times New Roman"/>
          <w:sz w:val="28"/>
          <w:szCs w:val="28"/>
          <w:lang w:val="uk-UA"/>
        </w:rPr>
        <w:t>Відповідно до Закон</w:t>
      </w:r>
      <w:r w:rsidR="00493241">
        <w:rPr>
          <w:rFonts w:ascii="Times New Roman" w:hAnsi="Times New Roman"/>
          <w:sz w:val="28"/>
          <w:szCs w:val="28"/>
          <w:lang w:val="uk-UA"/>
        </w:rPr>
        <w:t>у</w:t>
      </w:r>
      <w:r w:rsidR="00493241" w:rsidRPr="009C0D80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493241">
        <w:rPr>
          <w:rFonts w:ascii="Times New Roman" w:hAnsi="Times New Roman"/>
          <w:sz w:val="28"/>
          <w:szCs w:val="28"/>
          <w:lang w:val="uk-UA"/>
        </w:rPr>
        <w:t>з метою здійснення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3241">
        <w:rPr>
          <w:rFonts w:ascii="Times New Roman" w:hAnsi="Times New Roman"/>
          <w:sz w:val="28"/>
          <w:szCs w:val="28"/>
          <w:lang w:val="uk-UA"/>
        </w:rPr>
        <w:t>капітального ремонту Малинсько</w:t>
      </w:r>
      <w:r>
        <w:rPr>
          <w:rFonts w:ascii="Times New Roman" w:hAnsi="Times New Roman"/>
          <w:sz w:val="28"/>
          <w:szCs w:val="28"/>
          <w:lang w:val="uk-UA"/>
        </w:rPr>
        <w:t xml:space="preserve">ї дитячої школи мистецтв, </w:t>
      </w:r>
      <w:r w:rsidR="00493241">
        <w:rPr>
          <w:rFonts w:ascii="Times New Roman" w:hAnsi="Times New Roman"/>
          <w:color w:val="000000"/>
          <w:sz w:val="28"/>
          <w:szCs w:val="28"/>
          <w:lang w:val="uk-UA"/>
        </w:rPr>
        <w:t>міська рада</w:t>
      </w:r>
    </w:p>
    <w:p w14:paraId="1B106F38" w14:textId="77777777" w:rsidR="00383F7B" w:rsidRPr="009C0D80" w:rsidRDefault="00383F7B" w:rsidP="00493241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7EE56E1" w14:textId="450D7943" w:rsidR="00383F7B" w:rsidRPr="009C0D80" w:rsidRDefault="00493241" w:rsidP="004932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>В И Р І Ш И Л А:</w:t>
      </w:r>
    </w:p>
    <w:p w14:paraId="1D87E1F0" w14:textId="67436AF3" w:rsidR="00E471BB" w:rsidRDefault="00493241" w:rsidP="00A36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1. 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Передати функції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амовника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будівництва (розпорядника (одержувача) коштів)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Малинської міської ради 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Департаменту регіонального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розвитку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Житомирської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обласної державної адміністрації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471BB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по об’єкту: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575EA">
        <w:rPr>
          <w:rFonts w:ascii="Times New Roman" w:eastAsia="Calibri" w:hAnsi="Times New Roman" w:cs="Times New Roman"/>
          <w:sz w:val="28"/>
          <w:szCs w:val="28"/>
          <w:lang w:val="uk-UA"/>
        </w:rPr>
        <w:t>Реконструкція будівель Малинської дитячої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школи мистецтв</w:t>
      </w:r>
      <w:r w:rsidR="008575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8575EA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8575EA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Житомирська область, </w:t>
      </w:r>
      <w:r w:rsidR="000C5A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Коростенський район, </w:t>
      </w:r>
      <w:r w:rsidR="009047A6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994B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7A6">
        <w:rPr>
          <w:rFonts w:ascii="Times New Roman" w:eastAsia="Calibri" w:hAnsi="Times New Roman" w:cs="Times New Roman"/>
          <w:sz w:val="28"/>
          <w:szCs w:val="28"/>
          <w:lang w:val="uk-UA"/>
        </w:rPr>
        <w:t>Малин</w:t>
      </w:r>
      <w:proofErr w:type="spellEnd"/>
      <w:r w:rsidR="009047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>площа Соборна, 6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14:paraId="4A8D7873" w14:textId="668132AE" w:rsidR="00077CBF" w:rsidRDefault="00571D42" w:rsidP="00A3629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2.Надати згоду на проведення будівельних робіт</w:t>
      </w:r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регіонального розвитку Житомирської обласної державної адміністрації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об’єкту: </w:t>
      </w:r>
      <w:r w:rsidR="00383F7B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077C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Реконструкція будівель Малинської дитячої школи мистецтв за </w:t>
      </w:r>
      <w:proofErr w:type="spellStart"/>
      <w:r w:rsidR="00077CB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="00077C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 Житомирська область, </w:t>
      </w:r>
      <w:r w:rsidR="00F70CFC">
        <w:rPr>
          <w:rFonts w:ascii="Times New Roman" w:eastAsia="Calibri" w:hAnsi="Times New Roman" w:cs="Times New Roman"/>
          <w:sz w:val="28"/>
          <w:szCs w:val="28"/>
          <w:lang w:val="uk-UA"/>
        </w:rPr>
        <w:t>Коростен</w:t>
      </w:r>
      <w:r w:rsidR="00A3629F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F70C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ький район, </w:t>
      </w:r>
      <w:r w:rsidR="00077CBF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A362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7CBF">
        <w:rPr>
          <w:rFonts w:ascii="Times New Roman" w:eastAsia="Calibri" w:hAnsi="Times New Roman" w:cs="Times New Roman"/>
          <w:sz w:val="28"/>
          <w:szCs w:val="28"/>
          <w:lang w:val="uk-UA"/>
        </w:rPr>
        <w:t>Малин</w:t>
      </w:r>
      <w:proofErr w:type="spellEnd"/>
      <w:r w:rsidR="00077CBF">
        <w:rPr>
          <w:rFonts w:ascii="Times New Roman" w:eastAsia="Calibri" w:hAnsi="Times New Roman" w:cs="Times New Roman"/>
          <w:sz w:val="28"/>
          <w:szCs w:val="28"/>
          <w:lang w:val="uk-UA"/>
        </w:rPr>
        <w:t>, площа Соборна, 6».</w:t>
      </w:r>
    </w:p>
    <w:p w14:paraId="5FAA3916" w14:textId="5ED010FB" w:rsidR="00A3629F" w:rsidRDefault="00A3629F" w:rsidP="00A3629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3.Передати </w:t>
      </w:r>
      <w:r w:rsidRPr="00A3629F">
        <w:rPr>
          <w:rFonts w:ascii="Times New Roman" w:eastAsia="Calibri" w:hAnsi="Times New Roman" w:cs="Times New Roman"/>
          <w:sz w:val="28"/>
          <w:szCs w:val="28"/>
          <w:lang w:val="uk-UA"/>
        </w:rPr>
        <w:t>Департаменту регіонального розвитку Житомирської обласної державної адміністрації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проєктно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-кошторисну документацію та експертний звіт по об’єкту</w:t>
      </w:r>
      <w:r w:rsidR="009538A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362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«Реконструкція будівель Малинської дитячої школи мистецтв за </w:t>
      </w:r>
      <w:proofErr w:type="spellStart"/>
      <w:r w:rsidRPr="00A3629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A3629F">
        <w:rPr>
          <w:rFonts w:ascii="Times New Roman" w:eastAsia="Calibri" w:hAnsi="Times New Roman" w:cs="Times New Roman"/>
          <w:sz w:val="28"/>
          <w:szCs w:val="28"/>
          <w:lang w:val="uk-UA"/>
        </w:rPr>
        <w:t>:  Житомирська область, Коростен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A3629F">
        <w:rPr>
          <w:rFonts w:ascii="Times New Roman" w:eastAsia="Calibri" w:hAnsi="Times New Roman" w:cs="Times New Roman"/>
          <w:sz w:val="28"/>
          <w:szCs w:val="28"/>
          <w:lang w:val="uk-UA"/>
        </w:rPr>
        <w:t>ький район, м.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629F">
        <w:rPr>
          <w:rFonts w:ascii="Times New Roman" w:eastAsia="Calibri" w:hAnsi="Times New Roman" w:cs="Times New Roman"/>
          <w:sz w:val="28"/>
          <w:szCs w:val="28"/>
          <w:lang w:val="uk-UA"/>
        </w:rPr>
        <w:t>Малин</w:t>
      </w:r>
      <w:proofErr w:type="spellEnd"/>
      <w:r w:rsidRPr="00A3629F">
        <w:rPr>
          <w:rFonts w:ascii="Times New Roman" w:eastAsia="Calibri" w:hAnsi="Times New Roman" w:cs="Times New Roman"/>
          <w:sz w:val="28"/>
          <w:szCs w:val="28"/>
          <w:lang w:val="uk-UA"/>
        </w:rPr>
        <w:t>, площа Соборна, 6».</w:t>
      </w:r>
    </w:p>
    <w:p w14:paraId="0651084E" w14:textId="426FD515" w:rsidR="005021F3" w:rsidRDefault="00077CBF" w:rsidP="00A36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A3629F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 Визнати таким, що втратило чинність рішення</w:t>
      </w:r>
      <w:r w:rsidR="00EB50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32-ї сесії Малинської міської ради 8-го скликання </w:t>
      </w:r>
      <w:r w:rsidR="00A152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18.11.2022 № 765 </w:t>
      </w:r>
      <w:r w:rsidR="005021F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5021F3" w:rsidRPr="005021F3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функцій</w:t>
      </w:r>
      <w:r w:rsidR="005021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00F372C2" w14:textId="21E69865" w:rsidR="00571D42" w:rsidRDefault="005021F3" w:rsidP="00A36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994BCA">
        <w:rPr>
          <w:rFonts w:ascii="Times New Roman" w:eastAsia="Calibri" w:hAnsi="Times New Roman" w:cs="Times New Roman"/>
          <w:sz w:val="28"/>
          <w:szCs w:val="28"/>
          <w:lang w:val="uk-UA"/>
        </w:rPr>
        <w:t>амовника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будівництва»</w:t>
      </w:r>
      <w:r w:rsidR="00994BC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77C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6B7153F" w14:textId="1EEB93F8" w:rsidR="00E471BB" w:rsidRPr="009C0D80" w:rsidRDefault="00315F60" w:rsidP="00A362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A3629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493241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цього рішення покласти на постійн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493241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493241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гуманітарних питань</w:t>
      </w:r>
      <w:r w:rsid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E471BB"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14:paraId="3B4DF6B7" w14:textId="77777777" w:rsidR="009538A7" w:rsidRDefault="009538A7" w:rsidP="00A3629F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D66E5C4" w14:textId="55EE8AC1" w:rsidR="00493241" w:rsidRDefault="00493241" w:rsidP="00A3629F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Міський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голова</w:t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="00315F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r w:rsidRPr="009C0D80">
        <w:rPr>
          <w:rFonts w:ascii="Times New Roman" w:eastAsia="Calibri" w:hAnsi="Times New Roman" w:cs="Times New Roman"/>
          <w:sz w:val="28"/>
          <w:szCs w:val="28"/>
        </w:rPr>
        <w:t>Олександр СИТАЙЛ</w:t>
      </w: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</w:p>
    <w:p w14:paraId="2F89750F" w14:textId="77777777" w:rsidR="00493241" w:rsidRPr="009C0D80" w:rsidRDefault="00493241" w:rsidP="00A3629F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Cs w:val="24"/>
        </w:rPr>
      </w:pPr>
      <w:proofErr w:type="spellStart"/>
      <w:proofErr w:type="gramStart"/>
      <w:r w:rsidRPr="009C0D80">
        <w:rPr>
          <w:rFonts w:ascii="Times New Roman" w:eastAsia="Calibri" w:hAnsi="Times New Roman" w:cs="Times New Roman"/>
          <w:szCs w:val="24"/>
        </w:rPr>
        <w:t>Віталій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 ЛУКАШЕНКО</w:t>
      </w:r>
      <w:proofErr w:type="gramEnd"/>
    </w:p>
    <w:p w14:paraId="475C86A8" w14:textId="77777777" w:rsidR="00493241" w:rsidRPr="009C0D80" w:rsidRDefault="00493241" w:rsidP="00A3629F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szCs w:val="24"/>
        </w:rPr>
      </w:pPr>
      <w:r w:rsidRPr="009C0D80">
        <w:rPr>
          <w:rFonts w:ascii="Times New Roman" w:eastAsia="Calibri" w:hAnsi="Times New Roman" w:cs="Times New Roman"/>
          <w:szCs w:val="24"/>
        </w:rPr>
        <w:t>Олександр ПАРШАКОВ</w:t>
      </w:r>
    </w:p>
    <w:p w14:paraId="6E97F39E" w14:textId="48ED15A6" w:rsidR="00951C76" w:rsidRPr="00271567" w:rsidRDefault="00315F60" w:rsidP="00A3629F">
      <w:pPr>
        <w:spacing w:line="240" w:lineRule="auto"/>
        <w:ind w:left="1134"/>
        <w:jc w:val="both"/>
        <w:rPr>
          <w:rFonts w:ascii="Times New Roman" w:eastAsia="Calibri" w:hAnsi="Times New Roman" w:cs="Times New Roman"/>
          <w:szCs w:val="24"/>
          <w:lang w:val="uk-UA"/>
        </w:rPr>
      </w:pPr>
      <w:r>
        <w:rPr>
          <w:rFonts w:ascii="Times New Roman" w:eastAsia="Calibri" w:hAnsi="Times New Roman" w:cs="Times New Roman"/>
          <w:szCs w:val="24"/>
          <w:lang w:val="uk-UA"/>
        </w:rPr>
        <w:t>Олена ЖУРОВИЧ</w:t>
      </w:r>
    </w:p>
    <w:sectPr w:rsidR="00951C76" w:rsidRPr="00271567" w:rsidSect="00EB791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55F"/>
    <w:rsid w:val="000552EE"/>
    <w:rsid w:val="00077CBF"/>
    <w:rsid w:val="000C5AD5"/>
    <w:rsid w:val="00140F41"/>
    <w:rsid w:val="001871AA"/>
    <w:rsid w:val="00271567"/>
    <w:rsid w:val="0030211F"/>
    <w:rsid w:val="00315F60"/>
    <w:rsid w:val="00383F7B"/>
    <w:rsid w:val="00493241"/>
    <w:rsid w:val="005021F3"/>
    <w:rsid w:val="00571D42"/>
    <w:rsid w:val="0069755F"/>
    <w:rsid w:val="006C53A1"/>
    <w:rsid w:val="007F60E2"/>
    <w:rsid w:val="007F6999"/>
    <w:rsid w:val="008575EA"/>
    <w:rsid w:val="008A4616"/>
    <w:rsid w:val="009047A6"/>
    <w:rsid w:val="00951C76"/>
    <w:rsid w:val="009538A7"/>
    <w:rsid w:val="0096728F"/>
    <w:rsid w:val="00994BCA"/>
    <w:rsid w:val="00A15284"/>
    <w:rsid w:val="00A3629F"/>
    <w:rsid w:val="00BC7933"/>
    <w:rsid w:val="00BF0A56"/>
    <w:rsid w:val="00C158A5"/>
    <w:rsid w:val="00CC1D54"/>
    <w:rsid w:val="00E22485"/>
    <w:rsid w:val="00E471BB"/>
    <w:rsid w:val="00EB50F2"/>
    <w:rsid w:val="00EB7917"/>
    <w:rsid w:val="00EF12B7"/>
    <w:rsid w:val="00F70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619C8B"/>
  <w15:docId w15:val="{63B85EA2-59AE-4A58-A6AE-5142794B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32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D0FD-9FBF-4710-8A85-53BE3388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24</cp:revision>
  <cp:lastPrinted>2024-09-19T06:22:00Z</cp:lastPrinted>
  <dcterms:created xsi:type="dcterms:W3CDTF">2022-11-09T06:39:00Z</dcterms:created>
  <dcterms:modified xsi:type="dcterms:W3CDTF">2024-10-03T12:43:00Z</dcterms:modified>
</cp:coreProperties>
</file>