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7C" w:rsidRPr="00EB587C" w:rsidRDefault="00EB587C" w:rsidP="00EB587C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bookmarkStart w:id="0" w:name="_Hlk44578084"/>
      <w:r w:rsidRPr="00EB587C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AAB878F" wp14:editId="417C37E4">
            <wp:extent cx="533400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87C" w:rsidRPr="00EB587C" w:rsidRDefault="00EB587C" w:rsidP="00EB587C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EB587C" w:rsidRPr="00EB587C" w:rsidRDefault="00EB587C" w:rsidP="00EB587C">
      <w:pPr>
        <w:jc w:val="center"/>
        <w:rPr>
          <w:lang w:eastAsia="ru-RU"/>
        </w:rPr>
      </w:pPr>
      <w:r w:rsidRPr="00EB587C">
        <w:rPr>
          <w:lang w:eastAsia="ru-RU"/>
        </w:rPr>
        <w:t>УКРАЇНА</w:t>
      </w:r>
    </w:p>
    <w:p w:rsidR="00EB587C" w:rsidRPr="00EB587C" w:rsidRDefault="00EB587C" w:rsidP="00EB587C">
      <w:pPr>
        <w:keepNext/>
        <w:jc w:val="center"/>
        <w:outlineLvl w:val="0"/>
        <w:rPr>
          <w:caps/>
        </w:rPr>
      </w:pPr>
      <w:r w:rsidRPr="00EB587C">
        <w:rPr>
          <w:caps/>
        </w:rPr>
        <w:t>МАЛИНСЬКА МІСЬКА  РАДА</w:t>
      </w:r>
    </w:p>
    <w:p w:rsidR="00EB587C" w:rsidRPr="00EB587C" w:rsidRDefault="00EB587C" w:rsidP="00EB587C">
      <w:pPr>
        <w:jc w:val="center"/>
        <w:rPr>
          <w:lang w:eastAsia="ru-RU"/>
        </w:rPr>
      </w:pPr>
      <w:r w:rsidRPr="00EB587C">
        <w:rPr>
          <w:lang w:eastAsia="ru-RU"/>
        </w:rPr>
        <w:t>ЖИТОМИРСЬКОЇ ОБЛАСТІ</w:t>
      </w:r>
    </w:p>
    <w:p w:rsidR="00EB587C" w:rsidRPr="00EB587C" w:rsidRDefault="00EB587C" w:rsidP="00EB587C">
      <w:pPr>
        <w:jc w:val="center"/>
        <w:rPr>
          <w:sz w:val="16"/>
          <w:szCs w:val="16"/>
          <w:lang w:eastAsia="ru-RU"/>
        </w:rPr>
      </w:pPr>
    </w:p>
    <w:p w:rsidR="00EB587C" w:rsidRPr="00FC1F55" w:rsidRDefault="00EB587C" w:rsidP="00EB587C">
      <w:pPr>
        <w:keepNext/>
        <w:outlineLvl w:val="0"/>
        <w:rPr>
          <w:b/>
          <w:caps/>
          <w:sz w:val="36"/>
          <w:szCs w:val="36"/>
        </w:rPr>
      </w:pPr>
      <w:r w:rsidRPr="00EB587C">
        <w:rPr>
          <w:b/>
          <w:caps/>
          <w:sz w:val="48"/>
          <w:szCs w:val="48"/>
        </w:rPr>
        <w:t xml:space="preserve">                          Р І Ш Е Н Н я      </w:t>
      </w:r>
      <w:r w:rsidR="00FC1F55" w:rsidRPr="00FC1F55">
        <w:rPr>
          <w:b/>
          <w:caps/>
          <w:sz w:val="36"/>
          <w:szCs w:val="36"/>
        </w:rPr>
        <w:t>ПРОЄКТ</w:t>
      </w:r>
    </w:p>
    <w:p w:rsidR="00EB587C" w:rsidRPr="00EB587C" w:rsidRDefault="00EB587C" w:rsidP="00EB587C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EB587C" w:rsidRPr="00EB587C" w:rsidRDefault="00EB587C" w:rsidP="00EB587C">
      <w:pPr>
        <w:keepNext/>
        <w:jc w:val="center"/>
        <w:outlineLvl w:val="2"/>
        <w:rPr>
          <w:b/>
          <w:caps/>
          <w:sz w:val="28"/>
          <w:szCs w:val="20"/>
        </w:rPr>
      </w:pPr>
      <w:r w:rsidRPr="00EB587C">
        <w:rPr>
          <w:b/>
          <w:caps/>
          <w:sz w:val="28"/>
          <w:szCs w:val="20"/>
        </w:rPr>
        <w:t>малинської МІСЬКОЇ ради</w:t>
      </w:r>
    </w:p>
    <w:p w:rsidR="00EB587C" w:rsidRPr="00EB587C" w:rsidRDefault="00EB587C" w:rsidP="00EB587C">
      <w:pPr>
        <w:spacing w:line="480" w:lineRule="auto"/>
        <w:jc w:val="center"/>
        <w:rPr>
          <w:sz w:val="28"/>
          <w:lang w:eastAsia="ru-RU"/>
        </w:rPr>
      </w:pPr>
      <w:r w:rsidRPr="00EB587C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EF7B" wp14:editId="1B8830B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FC1F55">
        <w:rPr>
          <w:sz w:val="28"/>
          <w:lang w:eastAsia="ru-RU"/>
        </w:rPr>
        <w:t xml:space="preserve">(               </w:t>
      </w:r>
      <w:r w:rsidRPr="00EB587C">
        <w:rPr>
          <w:sz w:val="28"/>
          <w:lang w:eastAsia="ru-RU"/>
        </w:rPr>
        <w:t xml:space="preserve"> сесія восьмого скликання)</w:t>
      </w:r>
    </w:p>
    <w:p w:rsidR="006F5EE3" w:rsidRPr="006F5EE3" w:rsidRDefault="00FC1F55" w:rsidP="00EB587C">
      <w:pPr>
        <w:rPr>
          <w:sz w:val="28"/>
          <w:u w:val="single"/>
          <w:lang w:val="ru-RU" w:eastAsia="ru-RU"/>
        </w:rPr>
      </w:pPr>
      <w:r>
        <w:rPr>
          <w:sz w:val="28"/>
          <w:u w:val="single"/>
          <w:lang w:eastAsia="ru-RU"/>
        </w:rPr>
        <w:t xml:space="preserve">від           </w:t>
      </w:r>
      <w:r w:rsidR="00EB587C" w:rsidRPr="00EB587C">
        <w:rPr>
          <w:sz w:val="28"/>
          <w:u w:val="single"/>
          <w:lang w:eastAsia="ru-RU"/>
        </w:rPr>
        <w:t xml:space="preserve"> 2023 року № </w:t>
      </w:r>
      <w:bookmarkEnd w:id="0"/>
    </w:p>
    <w:p w:rsidR="00CF1CA2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документації із нормативної</w:t>
      </w:r>
      <w:r w:rsidR="00003271">
        <w:rPr>
          <w:sz w:val="28"/>
          <w:szCs w:val="28"/>
        </w:rPr>
        <w:t xml:space="preserve"> </w:t>
      </w:r>
    </w:p>
    <w:p w:rsidR="00F14959" w:rsidRDefault="00CF1CA2" w:rsidP="00710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>земельної ділянки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437D58" w:rsidRDefault="00BB05A8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  Закону України «Про місцеве самоврядування в Україні»,</w:t>
      </w:r>
      <w:r w:rsidR="00F14959">
        <w:rPr>
          <w:sz w:val="28"/>
          <w:szCs w:val="28"/>
        </w:rPr>
        <w:t xml:space="preserve"> ст. ст. 13, </w:t>
      </w:r>
      <w:r w:rsidR="0071078F">
        <w:rPr>
          <w:sz w:val="28"/>
          <w:szCs w:val="28"/>
        </w:rPr>
        <w:t>15,</w:t>
      </w:r>
      <w:r w:rsidR="00F14959">
        <w:rPr>
          <w:sz w:val="28"/>
          <w:szCs w:val="28"/>
        </w:rPr>
        <w:t xml:space="preserve">18, 23 Закону України </w:t>
      </w:r>
      <w:r w:rsidR="00F14959" w:rsidRPr="008C684D">
        <w:rPr>
          <w:rStyle w:val="aa"/>
          <w:rFonts w:ascii="Times New Roman" w:hAnsi="Times New Roman" w:cs="Times New Roman"/>
          <w:sz w:val="28"/>
          <w:szCs w:val="28"/>
        </w:rPr>
        <w:t>«Про оцінку земель»</w:t>
      </w:r>
      <w:r w:rsidR="00F14959">
        <w:rPr>
          <w:sz w:val="28"/>
          <w:szCs w:val="28"/>
        </w:rPr>
        <w:t xml:space="preserve">, </w:t>
      </w:r>
      <w:r w:rsidR="001005C9">
        <w:rPr>
          <w:sz w:val="28"/>
          <w:szCs w:val="28"/>
        </w:rPr>
        <w:t xml:space="preserve">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>, 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F1D0D" w:rsidRDefault="008F1D0D" w:rsidP="0060017B">
      <w:pPr>
        <w:jc w:val="both"/>
        <w:rPr>
          <w:sz w:val="28"/>
          <w:szCs w:val="28"/>
        </w:rPr>
      </w:pPr>
    </w:p>
    <w:p w:rsidR="00FC1F55" w:rsidRDefault="00993977" w:rsidP="00852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5383" w:rsidRPr="00D81000">
        <w:rPr>
          <w:sz w:val="28"/>
          <w:szCs w:val="28"/>
        </w:rPr>
        <w:t>Надати дозвіл</w:t>
      </w:r>
      <w:r w:rsidR="00D55285" w:rsidRPr="00D81000">
        <w:rPr>
          <w:sz w:val="28"/>
          <w:szCs w:val="28"/>
        </w:rPr>
        <w:t xml:space="preserve"> </w:t>
      </w:r>
      <w:r w:rsidR="00FC1F55" w:rsidRPr="00FC1F55">
        <w:rPr>
          <w:sz w:val="28"/>
          <w:szCs w:val="28"/>
        </w:rPr>
        <w:t>МАЛИНСЬКІЙ МІСЬКІЙ РАДІ</w:t>
      </w:r>
      <w:r w:rsidR="00FC1F55" w:rsidRPr="00D81000">
        <w:rPr>
          <w:sz w:val="28"/>
          <w:szCs w:val="28"/>
        </w:rPr>
        <w:t xml:space="preserve"> </w:t>
      </w:r>
      <w:r w:rsidR="00D55285" w:rsidRPr="00D81000">
        <w:rPr>
          <w:sz w:val="28"/>
          <w:szCs w:val="28"/>
        </w:rPr>
        <w:t xml:space="preserve">на розробку технічної документації із нормативно </w:t>
      </w:r>
      <w:r w:rsidR="00A07DC7" w:rsidRPr="00D81000"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 xml:space="preserve">земельної ділянки загальною площею </w:t>
      </w:r>
      <w:r w:rsidR="00FC1F55" w:rsidRPr="00FC1F55">
        <w:rPr>
          <w:sz w:val="28"/>
          <w:szCs w:val="28"/>
        </w:rPr>
        <w:t>7,6637 га (кадастровий номер 1823482200:08:000:0319)</w:t>
      </w:r>
      <w:r w:rsidR="00FC1F55">
        <w:rPr>
          <w:sz w:val="28"/>
          <w:szCs w:val="28"/>
        </w:rPr>
        <w:t xml:space="preserve"> </w:t>
      </w:r>
      <w:r w:rsidR="00FC1F55" w:rsidRPr="00FC1F55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C1F55" w:rsidRPr="00FC1F55">
        <w:rPr>
          <w:sz w:val="28"/>
          <w:szCs w:val="28"/>
        </w:rPr>
        <w:t xml:space="preserve"> (КВЦПЗД – 11.02)  </w:t>
      </w:r>
      <w:r w:rsidR="0071078F" w:rsidRPr="00F86F7C">
        <w:rPr>
          <w:sz w:val="28"/>
          <w:szCs w:val="28"/>
          <w:lang w:eastAsia="zh-CN"/>
        </w:rPr>
        <w:t xml:space="preserve"> </w:t>
      </w:r>
      <w:r w:rsidR="0071078F" w:rsidRPr="00F86F7C">
        <w:rPr>
          <w:sz w:val="28"/>
          <w:szCs w:val="28"/>
        </w:rPr>
        <w:t>за межам</w:t>
      </w:r>
      <w:r w:rsidR="00FC1F55">
        <w:rPr>
          <w:sz w:val="28"/>
          <w:szCs w:val="28"/>
        </w:rPr>
        <w:t>и населеного пункту с. Ворсівка</w:t>
      </w:r>
      <w:r w:rsidR="0085201C">
        <w:rPr>
          <w:sz w:val="28"/>
          <w:szCs w:val="28"/>
        </w:rPr>
        <w:t>.</w:t>
      </w:r>
    </w:p>
    <w:p w:rsidR="00D55285" w:rsidRDefault="0085201C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B95">
        <w:rPr>
          <w:sz w:val="28"/>
          <w:szCs w:val="28"/>
        </w:rPr>
        <w:t>.</w:t>
      </w:r>
      <w:r w:rsidR="00D55285">
        <w:rPr>
          <w:sz w:val="28"/>
          <w:szCs w:val="28"/>
        </w:rPr>
        <w:t xml:space="preserve"> </w:t>
      </w:r>
      <w:r w:rsidR="00935B95">
        <w:rPr>
          <w:sz w:val="28"/>
          <w:szCs w:val="28"/>
        </w:rPr>
        <w:t xml:space="preserve">Малинській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D55285">
        <w:rPr>
          <w:sz w:val="28"/>
          <w:szCs w:val="28"/>
        </w:rPr>
        <w:t xml:space="preserve"> документацію із нормативної грошової оцінки земель</w:t>
      </w:r>
      <w:r>
        <w:rPr>
          <w:sz w:val="28"/>
          <w:szCs w:val="28"/>
        </w:rPr>
        <w:t>ної</w:t>
      </w:r>
      <w:r w:rsidR="00F54D49">
        <w:rPr>
          <w:sz w:val="28"/>
          <w:szCs w:val="28"/>
        </w:rPr>
        <w:t xml:space="preserve"> ділянки</w:t>
      </w:r>
      <w:r w:rsidR="00D22862">
        <w:rPr>
          <w:sz w:val="28"/>
          <w:szCs w:val="28"/>
        </w:rPr>
        <w:t>.</w:t>
      </w:r>
    </w:p>
    <w:p w:rsidR="00D55285" w:rsidRDefault="0085201C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312D5" w:rsidRDefault="00A312D5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A312D5" w:rsidRDefault="00A312D5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6F5EE3" w:rsidRDefault="006F5EE3" w:rsidP="00C503FF">
      <w:pPr>
        <w:tabs>
          <w:tab w:val="left" w:pos="1134"/>
        </w:tabs>
        <w:rPr>
          <w:sz w:val="22"/>
          <w:szCs w:val="22"/>
        </w:rPr>
      </w:pPr>
      <w:bookmarkStart w:id="1" w:name="_GoBack"/>
      <w:bookmarkEnd w:id="1"/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C503FF" w:rsidRDefault="00C503FF" w:rsidP="00C503FF">
      <w:pPr>
        <w:ind w:left="1134"/>
        <w:jc w:val="both"/>
        <w:rPr>
          <w:sz w:val="20"/>
          <w:szCs w:val="20"/>
        </w:rPr>
      </w:pPr>
      <w:r>
        <w:rPr>
          <w:szCs w:val="20"/>
          <w:lang w:eastAsia="ru-RU"/>
        </w:rPr>
        <w:t>Олександр ОСАДЧИЙ</w:t>
      </w:r>
    </w:p>
    <w:p w:rsidR="008F3BE9" w:rsidRPr="00694C9D" w:rsidRDefault="008F3BE9" w:rsidP="00C503FF">
      <w:pPr>
        <w:tabs>
          <w:tab w:val="left" w:pos="1134"/>
        </w:tabs>
        <w:ind w:left="1134"/>
        <w:rPr>
          <w:sz w:val="22"/>
          <w:szCs w:val="22"/>
        </w:rPr>
      </w:pPr>
    </w:p>
    <w:sectPr w:rsidR="008F3BE9" w:rsidRPr="00694C9D" w:rsidSect="00A312D5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28" w:rsidRDefault="00B40D28">
      <w:r>
        <w:separator/>
      </w:r>
    </w:p>
  </w:endnote>
  <w:endnote w:type="continuationSeparator" w:id="0">
    <w:p w:rsidR="00B40D28" w:rsidRDefault="00B4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28" w:rsidRDefault="00B40D28">
      <w:r>
        <w:separator/>
      </w:r>
    </w:p>
  </w:footnote>
  <w:footnote w:type="continuationSeparator" w:id="0">
    <w:p w:rsidR="00B40D28" w:rsidRDefault="00B40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7547"/>
    <w:rsid w:val="00141BC9"/>
    <w:rsid w:val="001501E3"/>
    <w:rsid w:val="00163045"/>
    <w:rsid w:val="001823FB"/>
    <w:rsid w:val="001975CD"/>
    <w:rsid w:val="001A4251"/>
    <w:rsid w:val="001B7F97"/>
    <w:rsid w:val="001C71CF"/>
    <w:rsid w:val="001D1226"/>
    <w:rsid w:val="001E30B4"/>
    <w:rsid w:val="001E5136"/>
    <w:rsid w:val="002101B2"/>
    <w:rsid w:val="002166DE"/>
    <w:rsid w:val="00216978"/>
    <w:rsid w:val="00225F84"/>
    <w:rsid w:val="00227970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4F533E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0A9D"/>
    <w:rsid w:val="00704C85"/>
    <w:rsid w:val="0071078F"/>
    <w:rsid w:val="00726A0A"/>
    <w:rsid w:val="00736E58"/>
    <w:rsid w:val="007471F0"/>
    <w:rsid w:val="007578AA"/>
    <w:rsid w:val="00762A9E"/>
    <w:rsid w:val="00783690"/>
    <w:rsid w:val="007A046C"/>
    <w:rsid w:val="007A7DD9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C5C1B"/>
    <w:rsid w:val="008C684D"/>
    <w:rsid w:val="008E34E6"/>
    <w:rsid w:val="008F1D0D"/>
    <w:rsid w:val="008F3BE9"/>
    <w:rsid w:val="00912138"/>
    <w:rsid w:val="00915D03"/>
    <w:rsid w:val="00924C8E"/>
    <w:rsid w:val="00924DB8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B6AD7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37B68"/>
    <w:rsid w:val="00B40D2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03FF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484B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B587C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54D49"/>
    <w:rsid w:val="00F623AF"/>
    <w:rsid w:val="00F65383"/>
    <w:rsid w:val="00F67B6C"/>
    <w:rsid w:val="00F75591"/>
    <w:rsid w:val="00F927A8"/>
    <w:rsid w:val="00F93567"/>
    <w:rsid w:val="00FB7279"/>
    <w:rsid w:val="00FC1F55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Title"/>
    <w:basedOn w:val="a"/>
    <w:next w:val="a"/>
    <w:link w:val="aa"/>
    <w:qFormat/>
    <w:rsid w:val="008C68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Title"/>
    <w:basedOn w:val="a"/>
    <w:next w:val="a"/>
    <w:link w:val="aa"/>
    <w:qFormat/>
    <w:rsid w:val="008C68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6</cp:revision>
  <cp:lastPrinted>2023-08-16T06:28:00Z</cp:lastPrinted>
  <dcterms:created xsi:type="dcterms:W3CDTF">2023-08-16T06:29:00Z</dcterms:created>
  <dcterms:modified xsi:type="dcterms:W3CDTF">2023-09-21T08:04:00Z</dcterms:modified>
</cp:coreProperties>
</file>