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-308610</wp:posOffset>
            </wp:positionV>
            <wp:extent cx="489585" cy="66294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545F05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545F05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545F05" w:rsidRDefault="00545F05" w:rsidP="00545F05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88774F" w:rsidRDefault="0088774F" w:rsidP="00545F05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545F05" w:rsidRDefault="00545F05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</w:t>
      </w:r>
      <w:r w:rsidR="009968B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0</w:t>
      </w:r>
      <w:r w:rsidR="00CC11A3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5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.0</w:t>
      </w:r>
      <w:r w:rsidR="009968B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8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.2019   № </w:t>
      </w:r>
      <w:r w:rsidR="0088774F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130</w:t>
      </w:r>
    </w:p>
    <w:p w:rsidR="00F561C7" w:rsidRDefault="00F561C7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присвоєння, зміну поштових  адрес</w:t>
      </w:r>
    </w:p>
    <w:p w:rsidR="00F561C7" w:rsidRDefault="00F561C7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втрату чинності п.2.8 рішення виконавчого</w:t>
      </w:r>
    </w:p>
    <w:p w:rsidR="00F561C7" w:rsidRDefault="00F561C7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комітету  міської  ради  </w:t>
      </w:r>
    </w:p>
    <w:p w:rsidR="00F561C7" w:rsidRDefault="00F561C7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 22.11.2017  №202</w:t>
      </w:r>
    </w:p>
    <w:p w:rsidR="00F561C7" w:rsidRDefault="00F561C7" w:rsidP="002A1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F561C7" w:rsidRDefault="00F561C7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 законами  України  «Про місцеве самоврядування в Україні»,  «Про  регулювання  містобудівної  діяльності»,  «Про  основи   містобудування» 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sz w:val="28"/>
          <w:szCs w:val="28"/>
          <w:lang w:val="uk-UA"/>
        </w:rPr>
        <w:t>виконавчий  комітет     міської  ради   В И Р І Ш И В: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1.Присвоїти  поштову  адресу об’єктам  нерухомого майна, що розташовані на території м. Малина: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2A16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частині  житлового  будинку  з  господарськими будівлями, що  належать  на   праві  власності   Грищенку М.Ф.  у  зв’язку   з  припиненням  спільної  часткової  власності  на  нерухоме  майно  по вул. Набережній,3 – вулиця  Набережна,  будинок  3-1,  скорочена  назва: вул. Набережна,3-1.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</w:t>
      </w:r>
      <w:r w:rsidR="002A16C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частині  житлового  будинку  з  господарськими будівлями, що  належать  на   праві  власності   Семенюк Н.А. у  зв’язку   з  припиненням  спільної  часткової  власності  на  нерухоме  майно  по вул. Набережній,3 – вулиця  Набережна,  будинок  3-2,  скорочена  назва: вул. Набережна,3-2.</w:t>
      </w:r>
    </w:p>
    <w:p w:rsidR="00BF0A84" w:rsidRDefault="00BF0A84" w:rsidP="002A16C6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Гальченко</w:t>
      </w:r>
      <w:proofErr w:type="spellEnd"/>
      <w:r>
        <w:rPr>
          <w:sz w:val="28"/>
          <w:szCs w:val="28"/>
          <w:lang w:val="uk-UA"/>
        </w:rPr>
        <w:t xml:space="preserve"> О.М.,  у  зв’язку   з  припиненням  спільної  часткової  власності  на  нерухоме  майно  по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,64 –   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 64-2,  скорочена  назва: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>,64-2.</w:t>
      </w:r>
    </w:p>
    <w:p w:rsidR="00BF0A84" w:rsidRDefault="00BF0A84" w:rsidP="002A16C6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Дідківському</w:t>
      </w:r>
      <w:proofErr w:type="spellEnd"/>
      <w:r>
        <w:rPr>
          <w:sz w:val="28"/>
          <w:szCs w:val="28"/>
          <w:lang w:val="uk-UA"/>
        </w:rPr>
        <w:t xml:space="preserve"> С.В.,  у  зв’язку   з  припиненням  спільної  часткової  власності  на  нерухоме  майно  по вул.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,64 – 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 будинок  64-1,  скорочена  назва: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>,64-1.</w:t>
      </w:r>
    </w:p>
    <w:p w:rsidR="002A16C6" w:rsidRPr="002A16C6" w:rsidRDefault="00BF0A84" w:rsidP="002A16C6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 w:rsidRPr="002A16C6">
        <w:rPr>
          <w:sz w:val="28"/>
          <w:szCs w:val="28"/>
          <w:lang w:val="uk-UA"/>
        </w:rPr>
        <w:t xml:space="preserve"> частині  житлового  будинку  з  господарськими будівлями, що  належать  на   праві  власності   </w:t>
      </w:r>
      <w:proofErr w:type="spellStart"/>
      <w:r w:rsidRPr="002A16C6">
        <w:rPr>
          <w:sz w:val="28"/>
          <w:szCs w:val="28"/>
          <w:lang w:val="uk-UA"/>
        </w:rPr>
        <w:t>Войчику</w:t>
      </w:r>
      <w:proofErr w:type="spellEnd"/>
      <w:r w:rsidRPr="002A16C6">
        <w:rPr>
          <w:sz w:val="28"/>
          <w:szCs w:val="28"/>
          <w:lang w:val="uk-UA"/>
        </w:rPr>
        <w:t xml:space="preserve"> О.О.,  у  зв’язку   з виділенням в</w:t>
      </w:r>
    </w:p>
    <w:p w:rsidR="002A16C6" w:rsidRDefault="002A16C6" w:rsidP="002A16C6">
      <w:pPr>
        <w:pStyle w:val="a4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</w:p>
    <w:p w:rsidR="00BF0A84" w:rsidRDefault="00BF0A84" w:rsidP="002A16C6">
      <w:pPr>
        <w:pStyle w:val="a4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натурі частини житлового будинку по вул. </w:t>
      </w:r>
      <w:proofErr w:type="spellStart"/>
      <w:r>
        <w:rPr>
          <w:sz w:val="28"/>
          <w:szCs w:val="28"/>
          <w:lang w:val="uk-UA"/>
        </w:rPr>
        <w:t>Пиріжківській</w:t>
      </w:r>
      <w:proofErr w:type="spellEnd"/>
      <w:r>
        <w:rPr>
          <w:sz w:val="28"/>
          <w:szCs w:val="28"/>
          <w:lang w:val="uk-UA"/>
        </w:rPr>
        <w:t xml:space="preserve">,49 (постанова Житомирського апеляційного суду від 18.06.2019 року)  – вулиця </w:t>
      </w:r>
      <w:proofErr w:type="spellStart"/>
      <w:r>
        <w:rPr>
          <w:sz w:val="28"/>
          <w:szCs w:val="28"/>
          <w:lang w:val="uk-UA"/>
        </w:rPr>
        <w:t>Пиріжківська</w:t>
      </w:r>
      <w:proofErr w:type="spellEnd"/>
      <w:r>
        <w:rPr>
          <w:sz w:val="28"/>
          <w:szCs w:val="28"/>
          <w:lang w:val="uk-UA"/>
        </w:rPr>
        <w:t xml:space="preserve">  будинок  49-1,  скорочена  назва: </w:t>
      </w:r>
      <w:proofErr w:type="spellStart"/>
      <w:r>
        <w:rPr>
          <w:sz w:val="28"/>
          <w:szCs w:val="28"/>
          <w:lang w:val="uk-UA"/>
        </w:rPr>
        <w:t>вул.Пиріжківська</w:t>
      </w:r>
      <w:proofErr w:type="spellEnd"/>
      <w:r>
        <w:rPr>
          <w:sz w:val="28"/>
          <w:szCs w:val="28"/>
          <w:lang w:val="uk-UA"/>
        </w:rPr>
        <w:t>,49-1.</w:t>
      </w:r>
    </w:p>
    <w:p w:rsidR="00BF0A84" w:rsidRDefault="00BF0A84" w:rsidP="002A16C6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Бондару</w:t>
      </w:r>
      <w:proofErr w:type="spellEnd"/>
      <w:r>
        <w:rPr>
          <w:sz w:val="28"/>
          <w:szCs w:val="28"/>
          <w:lang w:val="uk-UA"/>
        </w:rPr>
        <w:t xml:space="preserve"> В.О.,  у  зв’язку   з виділенням в натурі частини житлового будинку по вул. Ніни Сосніної,7 (рішення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районного суду від 25.02.2019 року)  – вулиця Ніни Сосніної, будинок  7-1,  скорочена  назва: </w:t>
      </w:r>
      <w:proofErr w:type="spellStart"/>
      <w:r>
        <w:rPr>
          <w:sz w:val="28"/>
          <w:szCs w:val="28"/>
          <w:lang w:val="uk-UA"/>
        </w:rPr>
        <w:t>вул.Н.Сосніної</w:t>
      </w:r>
      <w:proofErr w:type="spellEnd"/>
      <w:r>
        <w:rPr>
          <w:sz w:val="28"/>
          <w:szCs w:val="28"/>
          <w:lang w:val="uk-UA"/>
        </w:rPr>
        <w:t>,7-1.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>
        <w:rPr>
          <w:sz w:val="28"/>
          <w:szCs w:val="28"/>
          <w:lang w:val="uk-UA"/>
        </w:rPr>
        <w:tab/>
        <w:t xml:space="preserve">частині  житлового  будинку  з  господарськими будівлями, що  належать  на   праві  власності   Ковальчук Р.В.  у  зв’язку   з  припиненням  спільної  часткової    власності  на  нерухоме  майно  по вул. Лізи Чайкіної,12 </w:t>
      </w:r>
      <w:proofErr w:type="spellStart"/>
      <w:r>
        <w:rPr>
          <w:sz w:val="28"/>
          <w:szCs w:val="28"/>
          <w:lang w:val="uk-UA"/>
        </w:rPr>
        <w:t>–вулиця</w:t>
      </w:r>
      <w:proofErr w:type="spellEnd"/>
      <w:r>
        <w:rPr>
          <w:sz w:val="28"/>
          <w:szCs w:val="28"/>
          <w:lang w:val="uk-UA"/>
        </w:rPr>
        <w:t xml:space="preserve">  Лізи  Чайкіної,  будинок  12-1,  скорочена  назва:   вул. Л.Чайкіної,12-1.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 ½ частині земельної ділянки, що належить  на   праві спільної часткової власності   Ковальчук  Р.В.   для  подальшого виділу в натурі частини  земельної ділянки по </w:t>
      </w:r>
      <w:proofErr w:type="spellStart"/>
      <w:r>
        <w:rPr>
          <w:sz w:val="28"/>
          <w:szCs w:val="28"/>
          <w:lang w:val="uk-UA"/>
        </w:rPr>
        <w:t>вул.Л.Чайкіної</w:t>
      </w:r>
      <w:proofErr w:type="spellEnd"/>
      <w:r>
        <w:rPr>
          <w:sz w:val="28"/>
          <w:szCs w:val="28"/>
          <w:lang w:val="uk-UA"/>
        </w:rPr>
        <w:t>, 12– вулиця Лізи Чайкіної,  земельна ділянка 12-1,  скорочена  назва:</w:t>
      </w:r>
      <w:proofErr w:type="spellStart"/>
      <w:r>
        <w:rPr>
          <w:sz w:val="28"/>
          <w:szCs w:val="28"/>
          <w:lang w:val="uk-UA"/>
        </w:rPr>
        <w:t>вул.Л.Чайкіної</w:t>
      </w:r>
      <w:proofErr w:type="spellEnd"/>
      <w:r>
        <w:rPr>
          <w:sz w:val="28"/>
          <w:szCs w:val="28"/>
          <w:lang w:val="uk-UA"/>
        </w:rPr>
        <w:t xml:space="preserve">,12-1. 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1.9</w:t>
      </w:r>
      <w:r>
        <w:rPr>
          <w:sz w:val="28"/>
          <w:szCs w:val="28"/>
          <w:lang w:val="uk-UA"/>
        </w:rPr>
        <w:tab/>
        <w:t>частині  житлового  будинку  з  господарськими          будівлями, що  належать  на   праві  власності   Лук’янчуку І.Г.,  у  зв’язку   з  припиненням  спільної  часткової    власності  на  нерухоме  майно  по          вул. Лізи Чайкіної,12 –  вулиця Лізи Чайкіної,  будинок  12-2,  скорочена  назва:  вул. Л.Чайкіної,12-2.</w:t>
      </w:r>
    </w:p>
    <w:p w:rsidR="00BF0A84" w:rsidRDefault="00BF0A84" w:rsidP="002A16C6">
      <w:pPr>
        <w:pStyle w:val="a4"/>
        <w:numPr>
          <w:ilvl w:val="1"/>
          <w:numId w:val="9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½ частині земельної ділянки, що належить  на   праві спільної часткової власності   Лук’янчуку І.Г.   для  подальшого виділу в натурі частини  земельної ділянки по </w:t>
      </w:r>
      <w:proofErr w:type="spellStart"/>
      <w:r>
        <w:rPr>
          <w:sz w:val="28"/>
          <w:szCs w:val="28"/>
          <w:lang w:val="uk-UA"/>
        </w:rPr>
        <w:t>вул.Л.Чайкіної</w:t>
      </w:r>
      <w:proofErr w:type="spellEnd"/>
      <w:r>
        <w:rPr>
          <w:sz w:val="28"/>
          <w:szCs w:val="28"/>
          <w:lang w:val="uk-UA"/>
        </w:rPr>
        <w:t xml:space="preserve">, 12– вулиця  Лізи  Чайкіної,  земельна ділянка 12-2,  скорочена  назва: </w:t>
      </w:r>
      <w:proofErr w:type="spellStart"/>
      <w:r>
        <w:rPr>
          <w:sz w:val="28"/>
          <w:szCs w:val="28"/>
          <w:lang w:val="uk-UA"/>
        </w:rPr>
        <w:t>вул.Л.Чайкіної</w:t>
      </w:r>
      <w:proofErr w:type="spellEnd"/>
      <w:r>
        <w:rPr>
          <w:sz w:val="28"/>
          <w:szCs w:val="28"/>
          <w:lang w:val="uk-UA"/>
        </w:rPr>
        <w:t xml:space="preserve">,12-2. 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1.11 нежитловій будівлі, пункт обслуговування тракторів та сільськогосподарських  машин, що належить на праві власності  </w:t>
      </w:r>
      <w:proofErr w:type="spellStart"/>
      <w:r>
        <w:rPr>
          <w:sz w:val="28"/>
          <w:szCs w:val="28"/>
          <w:lang w:val="uk-UA"/>
        </w:rPr>
        <w:t>Дюндар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Ісмаіл</w:t>
      </w:r>
      <w:proofErr w:type="spellEnd"/>
      <w:r>
        <w:rPr>
          <w:sz w:val="28"/>
          <w:szCs w:val="28"/>
          <w:lang w:val="uk-UA"/>
        </w:rPr>
        <w:t>,  у  зв’язку   з  припиненням  спільної  часткової  власності  на  нерухоме  майно  по вул. Огієнка,53 –  вулиця Огієнка,  будинок  53м,  скорочена  назва: вул. Огієнка,53м.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 частині  житлового  будинку, що  належать  на   праві  власності   Бондаренко Л.Й.  у  зв’язку   з  припиненням  спільної  часткової  власності  на  нерухоме  майно  по вул. </w:t>
      </w:r>
      <w:proofErr w:type="spellStart"/>
      <w:r>
        <w:rPr>
          <w:sz w:val="28"/>
          <w:szCs w:val="28"/>
          <w:lang w:val="uk-UA"/>
        </w:rPr>
        <w:t>Кучевського</w:t>
      </w:r>
      <w:proofErr w:type="spellEnd"/>
      <w:r>
        <w:rPr>
          <w:sz w:val="28"/>
          <w:szCs w:val="28"/>
          <w:lang w:val="uk-UA"/>
        </w:rPr>
        <w:t xml:space="preserve">,3 –   вулиця </w:t>
      </w:r>
      <w:proofErr w:type="spellStart"/>
      <w:r>
        <w:rPr>
          <w:sz w:val="28"/>
          <w:szCs w:val="28"/>
          <w:lang w:val="uk-UA"/>
        </w:rPr>
        <w:t>Кучевського</w:t>
      </w:r>
      <w:proofErr w:type="spellEnd"/>
      <w:r>
        <w:rPr>
          <w:sz w:val="28"/>
          <w:szCs w:val="28"/>
          <w:lang w:val="uk-UA"/>
        </w:rPr>
        <w:t xml:space="preserve">,  будинок  3-1,  скорочена  назва: </w:t>
      </w:r>
      <w:proofErr w:type="spellStart"/>
      <w:r>
        <w:rPr>
          <w:sz w:val="28"/>
          <w:szCs w:val="28"/>
          <w:lang w:val="uk-UA"/>
        </w:rPr>
        <w:t>вул.Кучевського</w:t>
      </w:r>
      <w:proofErr w:type="spellEnd"/>
      <w:r>
        <w:rPr>
          <w:sz w:val="28"/>
          <w:szCs w:val="28"/>
          <w:lang w:val="uk-UA"/>
        </w:rPr>
        <w:t>,3-1.</w:t>
      </w:r>
    </w:p>
    <w:p w:rsidR="00BF0A84" w:rsidRDefault="00BF0A84" w:rsidP="002A16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 частині  житлового  будинку  з  господарською  будівлею, що  належать  на   праві  власності   Бондаренко А.О.  у  зв’язку   з  припиненням  спільної  часткової  власності  на  нерухоме  майно  по вул. </w:t>
      </w:r>
      <w:proofErr w:type="spellStart"/>
      <w:r>
        <w:rPr>
          <w:sz w:val="28"/>
          <w:szCs w:val="28"/>
          <w:lang w:val="uk-UA"/>
        </w:rPr>
        <w:t>Кучевського</w:t>
      </w:r>
      <w:proofErr w:type="spellEnd"/>
      <w:r>
        <w:rPr>
          <w:sz w:val="28"/>
          <w:szCs w:val="28"/>
          <w:lang w:val="uk-UA"/>
        </w:rPr>
        <w:t xml:space="preserve">,3 – вулиця </w:t>
      </w:r>
      <w:proofErr w:type="spellStart"/>
      <w:r>
        <w:rPr>
          <w:sz w:val="28"/>
          <w:szCs w:val="28"/>
          <w:lang w:val="uk-UA"/>
        </w:rPr>
        <w:t>Кучевського</w:t>
      </w:r>
      <w:proofErr w:type="spellEnd"/>
      <w:r>
        <w:rPr>
          <w:sz w:val="28"/>
          <w:szCs w:val="28"/>
          <w:lang w:val="uk-UA"/>
        </w:rPr>
        <w:t xml:space="preserve">,  будинок  3-2,  скорочена  назва: </w:t>
      </w:r>
      <w:proofErr w:type="spellStart"/>
      <w:r>
        <w:rPr>
          <w:sz w:val="28"/>
          <w:szCs w:val="28"/>
          <w:lang w:val="uk-UA"/>
        </w:rPr>
        <w:t>вул.Кучевського</w:t>
      </w:r>
      <w:proofErr w:type="spellEnd"/>
      <w:r>
        <w:rPr>
          <w:sz w:val="28"/>
          <w:szCs w:val="28"/>
          <w:lang w:val="uk-UA"/>
        </w:rPr>
        <w:t>,3-2.</w:t>
      </w:r>
    </w:p>
    <w:p w:rsidR="00BF0A84" w:rsidRDefault="00BF0A84" w:rsidP="002A16C6">
      <w:pPr>
        <w:pStyle w:val="a4"/>
        <w:numPr>
          <w:ilvl w:val="1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земельної ділянки, що належить  на   праві власності             Недашківській Г.М., для  подальшого поділу земельної ділянки по                    пров. Грищенка 2, земельна ділянка, 2-1,  загальною  площею 0,0794га – провулок Грищенка 2, земельна ділянка 2а,  скорочена  назва:    </w:t>
      </w:r>
      <w:proofErr w:type="spellStart"/>
      <w:r>
        <w:rPr>
          <w:sz w:val="28"/>
          <w:szCs w:val="28"/>
          <w:lang w:val="uk-UA"/>
        </w:rPr>
        <w:t>пров.Грищенка</w:t>
      </w:r>
      <w:proofErr w:type="spellEnd"/>
      <w:r>
        <w:rPr>
          <w:sz w:val="28"/>
          <w:szCs w:val="28"/>
          <w:lang w:val="uk-UA"/>
        </w:rPr>
        <w:t xml:space="preserve"> 2, 2а.</w:t>
      </w:r>
    </w:p>
    <w:p w:rsidR="00BF0A84" w:rsidRDefault="00BF0A84" w:rsidP="002A16C6">
      <w:pPr>
        <w:pStyle w:val="a4"/>
        <w:numPr>
          <w:ilvl w:val="1"/>
          <w:numId w:val="1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будівлі гаражу, будівлі цеху №4, будівлі складу допоміжних матеріалів, будівлі спиртосховища, будівля магазину фабрики, будівлі трансформаторної підстанції цеху №4, будівля гаражу моторолерів, будівля для силікатного клею, будівля  тимчасова розчинного вузлу, що належать ТОВ «ЕЛЬФА ЛАБАРАТОРІЯ», у зв’язку з припиненням спільної часткової власності на комплекс нерухомого майно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,2 –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,2, скорочена назва: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>,2.</w:t>
      </w:r>
    </w:p>
    <w:p w:rsidR="00BF0A84" w:rsidRDefault="00BF0A84" w:rsidP="002A16C6">
      <w:pPr>
        <w:pStyle w:val="a4"/>
        <w:ind w:left="0"/>
        <w:jc w:val="both"/>
        <w:rPr>
          <w:sz w:val="28"/>
          <w:szCs w:val="28"/>
          <w:lang w:val="uk-UA"/>
        </w:rPr>
      </w:pP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житлового будинку, що належить на праві власності </w:t>
      </w:r>
      <w:proofErr w:type="spellStart"/>
      <w:r>
        <w:rPr>
          <w:sz w:val="28"/>
          <w:szCs w:val="28"/>
          <w:lang w:val="uk-UA"/>
        </w:rPr>
        <w:t>Перевязко</w:t>
      </w:r>
      <w:proofErr w:type="spellEnd"/>
      <w:r>
        <w:rPr>
          <w:sz w:val="28"/>
          <w:szCs w:val="28"/>
          <w:lang w:val="uk-UA"/>
        </w:rPr>
        <w:t xml:space="preserve"> Є.В. - з «вулиця Заводська, будинок 33» на «вулиця Заводська, будинок,33г», скорочена  назва:  вул. Заводська33г.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земельної ділянки (кадастровий номер 1823410100:01:009:0311), що належить  на  праві  власності </w:t>
      </w:r>
      <w:proofErr w:type="spellStart"/>
      <w:r>
        <w:rPr>
          <w:sz w:val="28"/>
          <w:szCs w:val="28"/>
          <w:lang w:val="uk-UA"/>
        </w:rPr>
        <w:t>Перевязко</w:t>
      </w:r>
      <w:proofErr w:type="spellEnd"/>
      <w:r>
        <w:rPr>
          <w:sz w:val="28"/>
          <w:szCs w:val="28"/>
          <w:lang w:val="uk-UA"/>
        </w:rPr>
        <w:t xml:space="preserve"> Є.В.  - з «вулиця Заводська,земельна ділянка  33» на «вулиця Заводська, земельна ділянка 33г», скорочена  назва:  </w:t>
      </w:r>
      <w:proofErr w:type="spellStart"/>
      <w:r>
        <w:rPr>
          <w:sz w:val="28"/>
          <w:szCs w:val="28"/>
          <w:lang w:val="uk-UA"/>
        </w:rPr>
        <w:t>вул.Заводська</w:t>
      </w:r>
      <w:proofErr w:type="spellEnd"/>
      <w:r>
        <w:rPr>
          <w:sz w:val="28"/>
          <w:szCs w:val="28"/>
          <w:lang w:val="uk-UA"/>
        </w:rPr>
        <w:t xml:space="preserve">,33г.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земельної ділянки (кадастровий номер 1810900000:01:006:0717), що належить  на  праві спільної сумісної власності  </w:t>
      </w:r>
      <w:proofErr w:type="spellStart"/>
      <w:r>
        <w:rPr>
          <w:sz w:val="28"/>
          <w:szCs w:val="28"/>
          <w:lang w:val="uk-UA"/>
        </w:rPr>
        <w:t>Валенкевичу</w:t>
      </w:r>
      <w:proofErr w:type="spellEnd"/>
      <w:r>
        <w:rPr>
          <w:sz w:val="28"/>
          <w:szCs w:val="28"/>
          <w:lang w:val="uk-UA"/>
        </w:rPr>
        <w:t xml:space="preserve"> Ю.В. та      </w:t>
      </w:r>
      <w:proofErr w:type="spellStart"/>
      <w:r>
        <w:rPr>
          <w:sz w:val="28"/>
          <w:szCs w:val="28"/>
          <w:lang w:val="uk-UA"/>
        </w:rPr>
        <w:t>Валенкевич</w:t>
      </w:r>
      <w:proofErr w:type="spellEnd"/>
      <w:r>
        <w:rPr>
          <w:sz w:val="28"/>
          <w:szCs w:val="28"/>
          <w:lang w:val="uk-UA"/>
        </w:rPr>
        <w:t xml:space="preserve"> І.Ю.  - з «вулиця Затишна, земельна  ділянка 7/1» на «вулиця Затишна, земельна ділянка 7», скорочена  назва:  </w:t>
      </w:r>
      <w:proofErr w:type="spellStart"/>
      <w:r>
        <w:rPr>
          <w:sz w:val="28"/>
          <w:szCs w:val="28"/>
          <w:lang w:val="uk-UA"/>
        </w:rPr>
        <w:t>вул.Затишна</w:t>
      </w:r>
      <w:proofErr w:type="spellEnd"/>
      <w:r>
        <w:rPr>
          <w:sz w:val="28"/>
          <w:szCs w:val="28"/>
          <w:lang w:val="uk-UA"/>
        </w:rPr>
        <w:t xml:space="preserve">,7.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 земельної ділянки (кадастровий номер 1823410100:01:002:0258), що належить  на  праві  власності  </w:t>
      </w:r>
      <w:proofErr w:type="spellStart"/>
      <w:r>
        <w:rPr>
          <w:sz w:val="28"/>
          <w:szCs w:val="28"/>
          <w:lang w:val="uk-UA"/>
        </w:rPr>
        <w:t>Дідківському</w:t>
      </w:r>
      <w:proofErr w:type="spellEnd"/>
      <w:r>
        <w:rPr>
          <w:sz w:val="28"/>
          <w:szCs w:val="28"/>
          <w:lang w:val="uk-UA"/>
        </w:rPr>
        <w:t xml:space="preserve"> С.В.  - з «вулиця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,земельна ділянка  64» на «вулиця </w:t>
      </w:r>
      <w:proofErr w:type="spellStart"/>
      <w:r>
        <w:rPr>
          <w:sz w:val="28"/>
          <w:szCs w:val="28"/>
          <w:lang w:val="uk-UA"/>
        </w:rPr>
        <w:t>Чкалова</w:t>
      </w:r>
      <w:proofErr w:type="spellEnd"/>
      <w:r>
        <w:rPr>
          <w:sz w:val="28"/>
          <w:szCs w:val="28"/>
          <w:lang w:val="uk-UA"/>
        </w:rPr>
        <w:t xml:space="preserve">, земельна ділянка 64-1», скорочена  назва:  </w:t>
      </w:r>
      <w:proofErr w:type="spellStart"/>
      <w:r>
        <w:rPr>
          <w:sz w:val="28"/>
          <w:szCs w:val="28"/>
          <w:lang w:val="uk-UA"/>
        </w:rPr>
        <w:t>вул.Чкалова</w:t>
      </w:r>
      <w:proofErr w:type="spellEnd"/>
      <w:r>
        <w:rPr>
          <w:sz w:val="28"/>
          <w:szCs w:val="28"/>
          <w:lang w:val="uk-UA"/>
        </w:rPr>
        <w:t xml:space="preserve">,64-1.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 земельної ділянки (кадастровий номер 1823410100:01:006:0093), що належить  на  праві  спільної часткової власності  </w:t>
      </w:r>
      <w:proofErr w:type="spellStart"/>
      <w:r>
        <w:rPr>
          <w:sz w:val="28"/>
          <w:szCs w:val="28"/>
          <w:lang w:val="uk-UA"/>
        </w:rPr>
        <w:t>Шкільнюк</w:t>
      </w:r>
      <w:proofErr w:type="spellEnd"/>
      <w:r>
        <w:rPr>
          <w:sz w:val="28"/>
          <w:szCs w:val="28"/>
          <w:lang w:val="uk-UA"/>
        </w:rPr>
        <w:t xml:space="preserve"> М.М. та      </w:t>
      </w:r>
      <w:proofErr w:type="spellStart"/>
      <w:r>
        <w:rPr>
          <w:sz w:val="28"/>
          <w:szCs w:val="28"/>
          <w:lang w:val="uk-UA"/>
        </w:rPr>
        <w:t>Шкільнюк</w:t>
      </w:r>
      <w:proofErr w:type="spellEnd"/>
      <w:r>
        <w:rPr>
          <w:sz w:val="28"/>
          <w:szCs w:val="28"/>
          <w:lang w:val="uk-UA"/>
        </w:rPr>
        <w:t xml:space="preserve"> О.М.  - з «вулиця Грушевського, земельна ділянка  112/2» на       «вулиця Грушевського, земельна ділянка 112», скорочена  назва: 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,112.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  житлового будинку з господарськими будівлями, що перебуває у спільній частковій власності - з «вулиця Винниченка, будинок 27» на   «вулиця Винниченка, будинок 33», скорочена  назва:  </w:t>
      </w:r>
      <w:proofErr w:type="spellStart"/>
      <w:r>
        <w:rPr>
          <w:sz w:val="28"/>
          <w:szCs w:val="28"/>
          <w:lang w:val="uk-UA"/>
        </w:rPr>
        <w:t>вул.Винниченка</w:t>
      </w:r>
      <w:proofErr w:type="spellEnd"/>
      <w:r>
        <w:rPr>
          <w:sz w:val="28"/>
          <w:szCs w:val="28"/>
          <w:lang w:val="uk-UA"/>
        </w:rPr>
        <w:t xml:space="preserve">,33. </w:t>
      </w: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Пункт 2.8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рішення виконавчого комітету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міської  ради від 22.11.2017  № 202</w:t>
      </w:r>
      <w:r w:rsidR="002A16C6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«Про присвоєння та зміну поштових адрес»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вважати таким, що втратив чинність.</w:t>
      </w:r>
      <w:bookmarkStart w:id="0" w:name="_GoBack"/>
      <w:bookmarkEnd w:id="0"/>
    </w:p>
    <w:p w:rsidR="00BF0A84" w:rsidRDefault="00BF0A84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майно.</w:t>
      </w:r>
    </w:p>
    <w:p w:rsidR="00545F05" w:rsidRDefault="00545F05" w:rsidP="002A1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5748A" w:rsidRPr="004C3840" w:rsidRDefault="00545F05" w:rsidP="002A16C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</w:t>
      </w:r>
      <w:r w:rsidR="0088774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О.Г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.Шостак</w:t>
      </w:r>
    </w:p>
    <w:p w:rsidR="00545F05" w:rsidRDefault="00545F05" w:rsidP="002A16C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Сивко С.І.</w:t>
      </w:r>
    </w:p>
    <w:p w:rsidR="0088774F" w:rsidRDefault="00545F05" w:rsidP="002A16C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Парфіненко М.М.</w:t>
      </w:r>
    </w:p>
    <w:p w:rsidR="00545F05" w:rsidRDefault="006B6855" w:rsidP="002A16C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Візіренко О.В.</w:t>
      </w:r>
    </w:p>
    <w:p w:rsidR="00545F05" w:rsidRDefault="00545F05" w:rsidP="002A16C6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Галькевич С.П.</w:t>
      </w:r>
    </w:p>
    <w:p w:rsidR="00467680" w:rsidRPr="00A5748A" w:rsidRDefault="00467680">
      <w:pPr>
        <w:rPr>
          <w:lang w:val="uk-UA"/>
        </w:rPr>
      </w:pPr>
    </w:p>
    <w:sectPr w:rsidR="00467680" w:rsidRPr="00A5748A" w:rsidSect="002A16C6">
      <w:pgSz w:w="11906" w:h="16838"/>
      <w:pgMar w:top="1135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19EC38C5"/>
    <w:multiLevelType w:val="hybridMultilevel"/>
    <w:tmpl w:val="A3CC5628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</w:lvl>
    <w:lvl w:ilvl="1">
      <w:start w:val="14"/>
      <w:numFmt w:val="decimal"/>
      <w:lvlText w:val="%1.%2"/>
      <w:lvlJc w:val="left"/>
      <w:pPr>
        <w:ind w:left="600" w:hanging="52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8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F05"/>
    <w:rsid w:val="001F4A8B"/>
    <w:rsid w:val="00225DCA"/>
    <w:rsid w:val="002A16C6"/>
    <w:rsid w:val="00454211"/>
    <w:rsid w:val="00467680"/>
    <w:rsid w:val="004C3840"/>
    <w:rsid w:val="00545F05"/>
    <w:rsid w:val="005C695B"/>
    <w:rsid w:val="005D4B2F"/>
    <w:rsid w:val="006B6855"/>
    <w:rsid w:val="00791B75"/>
    <w:rsid w:val="0088774F"/>
    <w:rsid w:val="009968BC"/>
    <w:rsid w:val="00A5748A"/>
    <w:rsid w:val="00A93455"/>
    <w:rsid w:val="00BF0A84"/>
    <w:rsid w:val="00CC11A3"/>
    <w:rsid w:val="00CC2F2A"/>
    <w:rsid w:val="00F10D95"/>
    <w:rsid w:val="00F561C7"/>
    <w:rsid w:val="00F93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F10AD-2544-476D-AF4C-BA1DD026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1123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7513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15</cp:revision>
  <cp:lastPrinted>2019-09-05T09:31:00Z</cp:lastPrinted>
  <dcterms:created xsi:type="dcterms:W3CDTF">2019-07-21T07:23:00Z</dcterms:created>
  <dcterms:modified xsi:type="dcterms:W3CDTF">2019-09-05T09:33:00Z</dcterms:modified>
</cp:coreProperties>
</file>