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</w:p>
    <w:p w:rsidR="006028F4" w:rsidRDefault="00071B65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B266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</w:t>
      </w:r>
      <w:r w:rsidR="00B4196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8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B4196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3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5</w:t>
      </w:r>
      <w:r w:rsidR="0007405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7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A60039" w:rsidRDefault="00A60039" w:rsidP="00A6003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 присвоєння  та зміну  поштових </w:t>
      </w:r>
    </w:p>
    <w:p w:rsidR="00A60039" w:rsidRDefault="00A60039" w:rsidP="00A6003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адрес </w:t>
      </w:r>
    </w:p>
    <w:p w:rsidR="00A60039" w:rsidRDefault="00A60039" w:rsidP="00A6003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A60039" w:rsidRDefault="00A60039" w:rsidP="00A6003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A60039" w:rsidRDefault="00A60039" w:rsidP="00A6003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 Законами   України  «Про  місцеве  самоврядування в Україні»,  «Про  регулювання  містобудівної  діяльності»,  «Про  основи   містобудування»  та  </w:t>
      </w:r>
      <w:r w:rsidRPr="00A60039">
        <w:rPr>
          <w:rStyle w:val="a3"/>
          <w:b w:val="0"/>
          <w:color w:val="000000"/>
          <w:sz w:val="28"/>
          <w:szCs w:val="28"/>
          <w:lang w:val="uk-UA"/>
        </w:rPr>
        <w:t xml:space="preserve">Порядком  присвоєння  та зміни  поштових  адрес  об’єктам  нерухомого </w:t>
      </w:r>
      <w:bookmarkStart w:id="0" w:name="_GoBack"/>
      <w:bookmarkEnd w:id="0"/>
      <w:r w:rsidRPr="00A60039">
        <w:rPr>
          <w:rStyle w:val="a3"/>
          <w:b w:val="0"/>
          <w:color w:val="000000"/>
          <w:sz w:val="28"/>
          <w:szCs w:val="28"/>
          <w:lang w:val="uk-UA"/>
        </w:rPr>
        <w:t xml:space="preserve">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</w:t>
      </w:r>
      <w:r>
        <w:rPr>
          <w:sz w:val="28"/>
          <w:szCs w:val="28"/>
          <w:lang w:val="uk-UA"/>
        </w:rPr>
        <w:t>Тимчасовим порядком  реалізації  експериментального  проекту  з присвоєння адрес об’єктам  будівництва та об’єктам нерухомого майна,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затвердженим постановою  КМУ 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від 27 березня 2019 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№ 367,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 фізичних осіб,  </w:t>
      </w:r>
      <w:r>
        <w:rPr>
          <w:color w:val="070000"/>
          <w:sz w:val="28"/>
          <w:szCs w:val="28"/>
          <w:lang w:val="uk-UA"/>
        </w:rPr>
        <w:t xml:space="preserve">з  метою  впорядкування  нумерації  житлових  та  нежитлових  будівель,  </w:t>
      </w:r>
      <w:r>
        <w:rPr>
          <w:sz w:val="28"/>
          <w:szCs w:val="28"/>
          <w:lang w:val="uk-UA"/>
        </w:rPr>
        <w:t>виконавчий  комітет     міської  ради  В И Р І Ш И В:</w:t>
      </w:r>
    </w:p>
    <w:p w:rsidR="00A60039" w:rsidRDefault="00A60039" w:rsidP="00A6003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Присвоїти  поштову  адресу об’єктам  нерухомого майна, що розташовані на території м. Малина:</w:t>
      </w:r>
    </w:p>
    <w:p w:rsidR="00A60039" w:rsidRDefault="00A60039" w:rsidP="00A600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частині  житлового  будинку  з  господарськими  будівлями,                 що  належать  на   праві спільної сумісної власності Остапенку О.С. та Остапенко Ю.Л.  у  зв’язку з  припиненням  спільної  часткової  власності  на  нерухоме  майно  по  вул. Лесі Українки,6  –  вулиця  Лесі Українки,  будинок  6-2,  скорочена  назва: вул. Л.Українки,6-2.</w:t>
      </w:r>
    </w:p>
    <w:p w:rsidR="00A60039" w:rsidRDefault="00A60039" w:rsidP="00A600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½ частині земельної  ділянки, що належить на праві власності   Остапенку О.С. та Остапенко Ю.Л. у  зв’язку з  припиненням  спільної  часткової  власності  на  земельну ділянку  по  вул. Лесі Українки,6 (кадастровий номер 1810900000:01:003:0798) загальною площею 0,0908га –  вулиця  Лесі Українки,  земельна ділянка  6-2,  скорочена  назва:                      вул. Л.Українки,6-2.</w:t>
      </w:r>
    </w:p>
    <w:p w:rsidR="00A60039" w:rsidRDefault="00A60039" w:rsidP="00A600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 частині  житлового  будинку  з  господарськими  будівлями,                 що  належать  на   праві  власності  </w:t>
      </w:r>
      <w:proofErr w:type="spellStart"/>
      <w:r>
        <w:rPr>
          <w:sz w:val="28"/>
          <w:szCs w:val="28"/>
          <w:lang w:val="uk-UA"/>
        </w:rPr>
        <w:t>Весненку</w:t>
      </w:r>
      <w:proofErr w:type="spellEnd"/>
      <w:r>
        <w:rPr>
          <w:sz w:val="28"/>
          <w:szCs w:val="28"/>
          <w:lang w:val="uk-UA"/>
        </w:rPr>
        <w:t xml:space="preserve"> Ю.І.  у  зв’язку з  припиненням  спільної  часткової  власності  на  нерухоме  майно  по                                       вул. Базарній,14  –  вулиця Базарна,  будинок  14-1,  скорочена  назва:              вул. Базарній,14-1.</w:t>
      </w:r>
    </w:p>
    <w:p w:rsidR="00A60039" w:rsidRDefault="00A60039" w:rsidP="00A600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частині  житлового  будинку  з  господарськими  будівлями,                 що  належать  на   праві  власності  </w:t>
      </w:r>
      <w:proofErr w:type="spellStart"/>
      <w:r>
        <w:rPr>
          <w:sz w:val="28"/>
          <w:szCs w:val="28"/>
          <w:lang w:val="uk-UA"/>
        </w:rPr>
        <w:t>Маліні</w:t>
      </w:r>
      <w:proofErr w:type="spellEnd"/>
      <w:r>
        <w:rPr>
          <w:sz w:val="28"/>
          <w:szCs w:val="28"/>
          <w:lang w:val="uk-UA"/>
        </w:rPr>
        <w:t xml:space="preserve"> Т.С.  у  зв’язку з  припиненням  </w:t>
      </w:r>
      <w:r>
        <w:rPr>
          <w:sz w:val="28"/>
          <w:szCs w:val="28"/>
          <w:lang w:val="uk-UA"/>
        </w:rPr>
        <w:lastRenderedPageBreak/>
        <w:t>спільної  часткової  власності  на  нерухоме  майно  по                                       вул. Базарній,14  –  вулиця Базарна,  будинок  14-2,  скорочена  назва:              вул. Базарній,14-2.</w:t>
      </w:r>
    </w:p>
    <w:p w:rsidR="00A60039" w:rsidRDefault="00A60039" w:rsidP="00A600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 частині  житлового  будинку  з  господарськими  будівлями,                 що  належать  на   праві спільної сумісної власності Рубану  Г.І.  у  зв’язку з  припиненням  спільної  часткової  власності  на  нерухоме  майно  по  вул. Лесі Українки,6  –  вулиця  Лесі Українки,  будинок  6-1,  скорочена  назва: вул. Л.Українки,6-1.</w:t>
      </w:r>
    </w:p>
    <w:p w:rsidR="00A60039" w:rsidRDefault="00A60039" w:rsidP="00A6003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 ½ частині земельної  ділянки, що належить на праві власності       Рубану Г.І. у  зв’язку з  припиненням  спільної  часткової  власності  на  земельну ділянку  по  вул. Лесі Українки,6 (кадастровий номер 1810900000:01:003:0798) загальною площею 0,0908га –  вулиця  Лесі Українки,  земельна ділянка  6-1,  скорочена  назва:  вул. Л.Українки,6-1.</w:t>
      </w:r>
    </w:p>
    <w:p w:rsidR="00A60039" w:rsidRDefault="00A60039" w:rsidP="00A600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 поштову  адресу  об’єктам   нерухомого  майна,  що розташовані  на  території  м. Малина:</w:t>
      </w:r>
    </w:p>
    <w:p w:rsidR="00A60039" w:rsidRDefault="00A60039" w:rsidP="00A600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 земельної ділянки по </w:t>
      </w:r>
      <w:proofErr w:type="spellStart"/>
      <w:r>
        <w:rPr>
          <w:sz w:val="28"/>
          <w:szCs w:val="28"/>
          <w:lang w:val="uk-UA"/>
        </w:rPr>
        <w:t>вул.Базарній</w:t>
      </w:r>
      <w:proofErr w:type="spellEnd"/>
      <w:r>
        <w:rPr>
          <w:sz w:val="28"/>
          <w:szCs w:val="28"/>
          <w:lang w:val="uk-UA"/>
        </w:rPr>
        <w:t xml:space="preserve">,14 (кадастровий номер 1823410100:01:008:0107), що належить на праві власності  </w:t>
      </w:r>
      <w:proofErr w:type="spellStart"/>
      <w:r>
        <w:rPr>
          <w:sz w:val="28"/>
          <w:szCs w:val="28"/>
          <w:lang w:val="uk-UA"/>
        </w:rPr>
        <w:t>Маліні</w:t>
      </w:r>
      <w:proofErr w:type="spellEnd"/>
      <w:r>
        <w:rPr>
          <w:sz w:val="28"/>
          <w:szCs w:val="28"/>
          <w:lang w:val="uk-UA"/>
        </w:rPr>
        <w:t xml:space="preserve"> Т.С. - з «вулиця Базарна,  земельна ділянка, 14»  на  «вулиця  Базарна, земельна ділянка  14-2», скорочена  назва: вул. Базарна,14-2.</w:t>
      </w:r>
    </w:p>
    <w:p w:rsidR="00A60039" w:rsidRDefault="00A60039" w:rsidP="00A600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 квартири  №2  по вул. Заводській, що належить  на  праві  спільної часткової власності  Лисенку А.В., Лисенко Н.М., Лисенко С.А та            Лисенку М.А. - з «вулиця  Заводська,  будинок 4,  квартира 2»  на  «вулиця  Заводська, будинок 4-2», скорочена  назва: вул. Заводська,4-2.</w:t>
      </w:r>
    </w:p>
    <w:p w:rsidR="00A60039" w:rsidRDefault="00A60039" w:rsidP="00A600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A60039" w:rsidRDefault="00A60039" w:rsidP="00A6003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D2CC5" w:rsidRDefault="00AD2CC5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A052FA" w:rsidP="006028F4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Олексій  ШОСТАК</w:t>
      </w:r>
    </w:p>
    <w:p w:rsidR="00A052FA" w:rsidRDefault="00A052FA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052FA" w:rsidRDefault="00A052FA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6028F4" w:rsidRDefault="006028F4" w:rsidP="006028F4">
      <w:pPr>
        <w:rPr>
          <w:lang w:val="uk-UA"/>
        </w:rPr>
      </w:pPr>
    </w:p>
    <w:sectPr w:rsidR="006028F4" w:rsidSect="00A052F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71B65"/>
    <w:rsid w:val="00074050"/>
    <w:rsid w:val="000B592E"/>
    <w:rsid w:val="000D1A2B"/>
    <w:rsid w:val="000E2329"/>
    <w:rsid w:val="00135938"/>
    <w:rsid w:val="001373EA"/>
    <w:rsid w:val="001B1DF0"/>
    <w:rsid w:val="001C1B3B"/>
    <w:rsid w:val="001E30D0"/>
    <w:rsid w:val="001F4A8B"/>
    <w:rsid w:val="001F5339"/>
    <w:rsid w:val="00225DCA"/>
    <w:rsid w:val="00241099"/>
    <w:rsid w:val="00241F0A"/>
    <w:rsid w:val="00281997"/>
    <w:rsid w:val="00285501"/>
    <w:rsid w:val="002B5A80"/>
    <w:rsid w:val="002F3FA0"/>
    <w:rsid w:val="003410DA"/>
    <w:rsid w:val="00355073"/>
    <w:rsid w:val="00356C0B"/>
    <w:rsid w:val="003807A9"/>
    <w:rsid w:val="00387AE3"/>
    <w:rsid w:val="00392F27"/>
    <w:rsid w:val="003B4A27"/>
    <w:rsid w:val="00404700"/>
    <w:rsid w:val="0042768B"/>
    <w:rsid w:val="00442FFF"/>
    <w:rsid w:val="00467680"/>
    <w:rsid w:val="00476022"/>
    <w:rsid w:val="004A0BD3"/>
    <w:rsid w:val="004C2186"/>
    <w:rsid w:val="004C2D29"/>
    <w:rsid w:val="004C3840"/>
    <w:rsid w:val="004D0A21"/>
    <w:rsid w:val="0053618A"/>
    <w:rsid w:val="00545F05"/>
    <w:rsid w:val="00580255"/>
    <w:rsid w:val="00586445"/>
    <w:rsid w:val="005A26E8"/>
    <w:rsid w:val="005B2662"/>
    <w:rsid w:val="005D4B2F"/>
    <w:rsid w:val="005E7FBF"/>
    <w:rsid w:val="006028F4"/>
    <w:rsid w:val="006127F6"/>
    <w:rsid w:val="0062082D"/>
    <w:rsid w:val="006245F2"/>
    <w:rsid w:val="006B5814"/>
    <w:rsid w:val="006E5981"/>
    <w:rsid w:val="006F708C"/>
    <w:rsid w:val="00713787"/>
    <w:rsid w:val="00791B75"/>
    <w:rsid w:val="007D5F43"/>
    <w:rsid w:val="00802961"/>
    <w:rsid w:val="00802A3D"/>
    <w:rsid w:val="00837553"/>
    <w:rsid w:val="00862654"/>
    <w:rsid w:val="00895F1E"/>
    <w:rsid w:val="008A3266"/>
    <w:rsid w:val="008C7CEF"/>
    <w:rsid w:val="008E499D"/>
    <w:rsid w:val="00900800"/>
    <w:rsid w:val="00911AD4"/>
    <w:rsid w:val="00954D67"/>
    <w:rsid w:val="00987475"/>
    <w:rsid w:val="009E213F"/>
    <w:rsid w:val="00A052FA"/>
    <w:rsid w:val="00A11007"/>
    <w:rsid w:val="00A112D8"/>
    <w:rsid w:val="00A268DF"/>
    <w:rsid w:val="00A45EBB"/>
    <w:rsid w:val="00A5748A"/>
    <w:rsid w:val="00A60039"/>
    <w:rsid w:val="00A6125B"/>
    <w:rsid w:val="00A74AB3"/>
    <w:rsid w:val="00A93455"/>
    <w:rsid w:val="00AA4CE0"/>
    <w:rsid w:val="00AA7790"/>
    <w:rsid w:val="00AB1B53"/>
    <w:rsid w:val="00AD2CC5"/>
    <w:rsid w:val="00B4196F"/>
    <w:rsid w:val="00B649D9"/>
    <w:rsid w:val="00BB7926"/>
    <w:rsid w:val="00BC6B21"/>
    <w:rsid w:val="00BD5597"/>
    <w:rsid w:val="00C5172A"/>
    <w:rsid w:val="00CB2EE5"/>
    <w:rsid w:val="00CC2F2A"/>
    <w:rsid w:val="00CD057A"/>
    <w:rsid w:val="00D03577"/>
    <w:rsid w:val="00D21329"/>
    <w:rsid w:val="00D57066"/>
    <w:rsid w:val="00D66565"/>
    <w:rsid w:val="00D81CFF"/>
    <w:rsid w:val="00D95E6C"/>
    <w:rsid w:val="00D967DD"/>
    <w:rsid w:val="00DA6583"/>
    <w:rsid w:val="00DC00E3"/>
    <w:rsid w:val="00DD4530"/>
    <w:rsid w:val="00E3092D"/>
    <w:rsid w:val="00E410A5"/>
    <w:rsid w:val="00ED30CC"/>
    <w:rsid w:val="00EE60FA"/>
    <w:rsid w:val="00F02DF4"/>
    <w:rsid w:val="00F05A66"/>
    <w:rsid w:val="00F10D95"/>
    <w:rsid w:val="00F34E26"/>
    <w:rsid w:val="00F50790"/>
    <w:rsid w:val="00F8291C"/>
    <w:rsid w:val="00F9008D"/>
    <w:rsid w:val="00F91F16"/>
    <w:rsid w:val="00F93DD6"/>
    <w:rsid w:val="00FA3CF4"/>
    <w:rsid w:val="00FD33DA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872E4-107E-4B27-B655-A488E2F98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6</cp:revision>
  <cp:lastPrinted>2020-02-21T10:11:00Z</cp:lastPrinted>
  <dcterms:created xsi:type="dcterms:W3CDTF">2020-03-17T13:59:00Z</dcterms:created>
  <dcterms:modified xsi:type="dcterms:W3CDTF">2020-03-18T10:02:00Z</dcterms:modified>
</cp:coreProperties>
</file>