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5A" w:rsidRDefault="00E9005A" w:rsidP="00E9005A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-64770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t xml:space="preserve"> </w:t>
      </w:r>
    </w:p>
    <w:p w:rsidR="00E9005A" w:rsidRDefault="00E9005A" w:rsidP="00E9005A">
      <w:pPr>
        <w:rPr>
          <w:sz w:val="16"/>
          <w:szCs w:val="16"/>
        </w:rPr>
      </w:pPr>
    </w:p>
    <w:p w:rsidR="00E9005A" w:rsidRDefault="00E9005A" w:rsidP="00E9005A">
      <w:pPr>
        <w:tabs>
          <w:tab w:val="left" w:pos="2985"/>
        </w:tabs>
        <w:jc w:val="center"/>
      </w:pPr>
      <w:bookmarkStart w:id="0" w:name="_GoBack"/>
      <w:bookmarkEnd w:id="0"/>
    </w:p>
    <w:p w:rsidR="00E9005A" w:rsidRDefault="00E9005A" w:rsidP="00E9005A">
      <w:pPr>
        <w:tabs>
          <w:tab w:val="left" w:pos="2985"/>
        </w:tabs>
        <w:jc w:val="center"/>
      </w:pPr>
    </w:p>
    <w:p w:rsidR="00E9005A" w:rsidRDefault="00E9005A" w:rsidP="00E9005A">
      <w:pPr>
        <w:tabs>
          <w:tab w:val="left" w:pos="2985"/>
        </w:tabs>
        <w:jc w:val="center"/>
        <w:rPr>
          <w:color w:val="000000"/>
        </w:rPr>
      </w:pPr>
    </w:p>
    <w:p w:rsidR="00E9005A" w:rsidRDefault="00E9005A" w:rsidP="00E9005A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4"/>
          <w:szCs w:val="24"/>
        </w:rPr>
        <w:t xml:space="preserve">         УКРАЇНА</w:t>
      </w:r>
    </w:p>
    <w:p w:rsidR="00E9005A" w:rsidRDefault="00E9005A" w:rsidP="00E9005A">
      <w:pPr>
        <w:tabs>
          <w:tab w:val="left" w:pos="2985"/>
          <w:tab w:val="center" w:pos="4819"/>
        </w:tabs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МАЛИНСЬКА МІСЬКА РАДА ЖИТОМИРСЬКОЇ ОБЛАСТІ</w:t>
      </w:r>
    </w:p>
    <w:p w:rsidR="00E9005A" w:rsidRDefault="00E9005A" w:rsidP="00E9005A">
      <w:pPr>
        <w:tabs>
          <w:tab w:val="left" w:pos="2985"/>
        </w:tabs>
        <w:jc w:val="center"/>
        <w:rPr>
          <w:b/>
          <w:color w:val="000000"/>
          <w:sz w:val="28"/>
          <w:szCs w:val="28"/>
        </w:rPr>
      </w:pPr>
    </w:p>
    <w:p w:rsidR="00E9005A" w:rsidRDefault="00E9005A" w:rsidP="00E9005A">
      <w:pPr>
        <w:pStyle w:val="5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РОЗПОРЯДЖЕННЯ</w:t>
      </w:r>
    </w:p>
    <w:p w:rsidR="00E9005A" w:rsidRDefault="00E9005A" w:rsidP="00E9005A">
      <w:pPr>
        <w:pStyle w:val="2"/>
        <w:tabs>
          <w:tab w:val="left" w:pos="2985"/>
          <w:tab w:val="center" w:pos="4819"/>
        </w:tabs>
        <w:jc w:val="left"/>
        <w:rPr>
          <w:rFonts w:eastAsia="Calibri"/>
          <w:color w:val="000000"/>
          <w:sz w:val="22"/>
          <w:szCs w:val="22"/>
          <w:lang w:val="ru-RU"/>
        </w:rPr>
      </w:pPr>
      <w:r>
        <w:rPr>
          <w:rFonts w:eastAsia="Calibri"/>
          <w:b w:val="0"/>
          <w:bCs w:val="0"/>
          <w:color w:val="000000"/>
          <w:sz w:val="24"/>
          <w:szCs w:val="24"/>
        </w:rPr>
        <w:t xml:space="preserve">                                                        </w:t>
      </w:r>
      <w:r>
        <w:rPr>
          <w:rFonts w:eastAsia="Calibri"/>
          <w:color w:val="000000"/>
          <w:sz w:val="22"/>
          <w:szCs w:val="22"/>
        </w:rPr>
        <w:t>МІСЬКОГО ГОЛОВИ</w:t>
      </w:r>
    </w:p>
    <w:p w:rsidR="00E9005A" w:rsidRDefault="00E9005A" w:rsidP="00E9005A">
      <w:pPr>
        <w:pStyle w:val="2"/>
        <w:tabs>
          <w:tab w:val="left" w:pos="2985"/>
          <w:tab w:val="center" w:pos="4819"/>
        </w:tabs>
        <w:jc w:val="left"/>
        <w:rPr>
          <w:rFonts w:eastAsia="Calibri"/>
          <w:color w:val="000000"/>
          <w:sz w:val="24"/>
          <w:szCs w:val="24"/>
          <w:lang w:val="ru-RU"/>
        </w:rPr>
      </w:pPr>
    </w:p>
    <w:p w:rsidR="00E9005A" w:rsidRDefault="00E9005A" w:rsidP="00E9005A">
      <w:pPr>
        <w:rPr>
          <w:color w:val="000000"/>
          <w:lang w:val="ru-RU"/>
        </w:rPr>
      </w:pPr>
    </w:p>
    <w:p w:rsidR="00E9005A" w:rsidRDefault="00E9005A" w:rsidP="00E9005A">
      <w:pPr>
        <w:pStyle w:val="2"/>
        <w:tabs>
          <w:tab w:val="left" w:pos="2985"/>
          <w:tab w:val="center" w:pos="4819"/>
        </w:tabs>
        <w:jc w:val="left"/>
        <w:rPr>
          <w:rFonts w:eastAsia="Calibri"/>
          <w:b w:val="0"/>
          <w:bCs w:val="0"/>
          <w:color w:val="000000"/>
          <w:sz w:val="28"/>
          <w:szCs w:val="28"/>
          <w:lang w:val="ru-RU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t>від 05.10.2022 № 119</w:t>
      </w:r>
    </w:p>
    <w:p w:rsidR="00E9005A" w:rsidRDefault="00E9005A" w:rsidP="00E9005A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 </w:t>
      </w:r>
      <w:proofErr w:type="spellStart"/>
      <w:r>
        <w:rPr>
          <w:color w:val="000000"/>
          <w:sz w:val="28"/>
          <w:szCs w:val="28"/>
          <w:lang w:val="ru-RU"/>
        </w:rPr>
        <w:t>надання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матеріальної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</w:t>
      </w:r>
      <w:proofErr w:type="spellStart"/>
      <w:r>
        <w:rPr>
          <w:color w:val="000000"/>
          <w:sz w:val="28"/>
          <w:szCs w:val="28"/>
          <w:lang w:val="ru-RU"/>
        </w:rPr>
        <w:t>опомоги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</w:p>
    <w:p w:rsidR="00E9005A" w:rsidRDefault="00E9005A" w:rsidP="00E900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зв’язку з відзначенням </w:t>
      </w:r>
    </w:p>
    <w:p w:rsidR="00E9005A" w:rsidRDefault="00E9005A" w:rsidP="00E900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Дня захисників і захисниць України</w:t>
      </w:r>
    </w:p>
    <w:p w:rsidR="00E9005A" w:rsidRDefault="00E9005A" w:rsidP="00E9005A">
      <w:pPr>
        <w:spacing w:line="360" w:lineRule="auto"/>
        <w:rPr>
          <w:color w:val="000000"/>
          <w:sz w:val="28"/>
          <w:szCs w:val="28"/>
        </w:rPr>
      </w:pPr>
    </w:p>
    <w:p w:rsidR="00E9005A" w:rsidRDefault="00E9005A" w:rsidP="00E9005A">
      <w:pPr>
        <w:ind w:firstLine="540"/>
        <w:jc w:val="both"/>
        <w:rPr>
          <w:color w:val="000000"/>
          <w:sz w:val="28"/>
          <w:szCs w:val="28"/>
        </w:rPr>
      </w:pPr>
    </w:p>
    <w:p w:rsidR="00E9005A" w:rsidRDefault="00E9005A" w:rsidP="00E9005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виконання Програми підтримки учасників антитерористичної операції та членів їх сімей – мешканців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 на 2021-2023 роки</w:t>
      </w:r>
      <w:r>
        <w:rPr>
          <w:color w:val="000000"/>
          <w:sz w:val="28"/>
        </w:rPr>
        <w:t xml:space="preserve">, затвердженої рішенням № 90  </w:t>
      </w:r>
      <w:r>
        <w:rPr>
          <w:color w:val="000000"/>
          <w:sz w:val="28"/>
          <w:szCs w:val="28"/>
        </w:rPr>
        <w:t xml:space="preserve">1-ї </w:t>
      </w:r>
      <w:r>
        <w:rPr>
          <w:color w:val="000000"/>
          <w:sz w:val="28"/>
        </w:rPr>
        <w:t xml:space="preserve">сесії </w:t>
      </w:r>
      <w:proofErr w:type="spellStart"/>
      <w:r>
        <w:rPr>
          <w:color w:val="000000"/>
          <w:sz w:val="28"/>
        </w:rPr>
        <w:t>Малинської</w:t>
      </w:r>
      <w:proofErr w:type="spellEnd"/>
      <w:r>
        <w:rPr>
          <w:color w:val="000000"/>
          <w:sz w:val="28"/>
        </w:rPr>
        <w:t xml:space="preserve"> міської ради </w:t>
      </w:r>
      <w:r>
        <w:rPr>
          <w:color w:val="000000"/>
          <w:sz w:val="28"/>
          <w:szCs w:val="28"/>
        </w:rPr>
        <w:t xml:space="preserve"> 8-го скликання 3-го пленарного засідання від 23.12.2020 року (із змінами), з метою гідного вшанування учасників антитерористичної операції/операції об’єднаних сил, керуючись ст. 42 Закону України «Про місцеве самоврядування                          в Україні» та з нагоди відзначення 14 жовтня 2022 року Дня захисників і захисниць України:</w:t>
      </w:r>
    </w:p>
    <w:p w:rsidR="00E9005A" w:rsidRDefault="00E9005A" w:rsidP="00E90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</w:t>
      </w:r>
      <w:r>
        <w:rPr>
          <w:color w:val="000000"/>
          <w:sz w:val="28"/>
        </w:rPr>
        <w:t xml:space="preserve">адати грошову допомогу жителям </w:t>
      </w:r>
      <w:proofErr w:type="spellStart"/>
      <w:r>
        <w:rPr>
          <w:color w:val="000000"/>
          <w:sz w:val="28"/>
        </w:rPr>
        <w:t>Малинської</w:t>
      </w:r>
      <w:proofErr w:type="spellEnd"/>
      <w:r>
        <w:rPr>
          <w:color w:val="000000"/>
          <w:sz w:val="28"/>
        </w:rPr>
        <w:t xml:space="preserve"> міської територіальної громади наступних категорій:</w:t>
      </w:r>
    </w:p>
    <w:p w:rsidR="00E9005A" w:rsidRDefault="00E9005A" w:rsidP="00E9005A">
      <w:pPr>
        <w:ind w:firstLine="993"/>
        <w:jc w:val="both"/>
        <w:rPr>
          <w:color w:val="000000"/>
          <w:sz w:val="28"/>
        </w:rPr>
      </w:pPr>
      <w:r>
        <w:rPr>
          <w:color w:val="000000"/>
          <w:sz w:val="28"/>
        </w:rPr>
        <w:t>- членам сімей загиблих та померлих учасників АТО/ООС з розрахунку 1</w:t>
      </w:r>
      <w:r>
        <w:rPr>
          <w:color w:val="000000"/>
          <w:sz w:val="28"/>
          <w:lang w:val="ru-RU"/>
        </w:rPr>
        <w:t>0</w:t>
      </w:r>
      <w:r>
        <w:rPr>
          <w:color w:val="000000"/>
          <w:sz w:val="28"/>
        </w:rPr>
        <w:t>00</w:t>
      </w:r>
      <w:r>
        <w:rPr>
          <w:color w:val="000000"/>
          <w:sz w:val="28"/>
          <w:lang w:val="ru-RU"/>
        </w:rPr>
        <w:t>,00</w:t>
      </w:r>
      <w:r>
        <w:rPr>
          <w:color w:val="000000"/>
          <w:sz w:val="28"/>
        </w:rPr>
        <w:t xml:space="preserve"> грн. на особу (додаток 1);</w:t>
      </w:r>
    </w:p>
    <w:p w:rsidR="00E9005A" w:rsidRDefault="00E9005A" w:rsidP="00E9005A">
      <w:pPr>
        <w:ind w:firstLine="993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 xml:space="preserve">- учасникам АТО/ООС – особам з інвалідністю внаслідок війни з розрахунку </w:t>
      </w:r>
      <w:r>
        <w:rPr>
          <w:color w:val="000000"/>
          <w:sz w:val="28"/>
          <w:lang w:val="ru-RU"/>
        </w:rPr>
        <w:t>100</w:t>
      </w:r>
      <w:r>
        <w:rPr>
          <w:color w:val="000000"/>
          <w:sz w:val="28"/>
        </w:rPr>
        <w:t>0</w:t>
      </w:r>
      <w:r>
        <w:rPr>
          <w:color w:val="000000"/>
          <w:sz w:val="28"/>
          <w:lang w:val="ru-RU"/>
        </w:rPr>
        <w:t>,00</w:t>
      </w:r>
      <w:r>
        <w:rPr>
          <w:color w:val="000000"/>
          <w:sz w:val="28"/>
        </w:rPr>
        <w:t xml:space="preserve"> грн. на особу (додаток 2)</w:t>
      </w:r>
      <w:r>
        <w:rPr>
          <w:color w:val="000000"/>
          <w:sz w:val="28"/>
          <w:lang w:val="ru-RU"/>
        </w:rPr>
        <w:t>.</w:t>
      </w:r>
    </w:p>
    <w:p w:rsidR="00E9005A" w:rsidRDefault="00E9005A" w:rsidP="00E9005A">
      <w:pPr>
        <w:ind w:firstLine="660"/>
        <w:jc w:val="both"/>
        <w:rPr>
          <w:color w:val="000000"/>
          <w:sz w:val="28"/>
        </w:rPr>
      </w:pPr>
      <w:r>
        <w:rPr>
          <w:color w:val="000000"/>
          <w:sz w:val="28"/>
        </w:rPr>
        <w:t>2. Фінансовому управлінню виконкому міської ради                             (Тетяні БОРИСЕНКО) провести фінансування згідно бюджетних призначень по КПКВК  0813242  «Інші заходи у сфері соціального захисту і соціального забезпечення»  в сумі 81000,00  грн. (вісімдесят одна тисяча гривень).</w:t>
      </w:r>
    </w:p>
    <w:p w:rsidR="00E9005A" w:rsidRDefault="00E9005A" w:rsidP="00E9005A">
      <w:pPr>
        <w:ind w:firstLine="6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Управлінню праці та соціального захисту населення виконкому </w:t>
      </w:r>
      <w:proofErr w:type="spellStart"/>
      <w:r>
        <w:rPr>
          <w:color w:val="000000"/>
          <w:sz w:val="28"/>
        </w:rPr>
        <w:t>Малинської</w:t>
      </w:r>
      <w:proofErr w:type="spellEnd"/>
      <w:r>
        <w:rPr>
          <w:color w:val="000000"/>
          <w:sz w:val="28"/>
        </w:rPr>
        <w:t xml:space="preserve"> міської ради (Сергію НЕДОГАРКУ) забезпечити виплату одноразової грошової допомоги.</w:t>
      </w:r>
    </w:p>
    <w:p w:rsidR="00E9005A" w:rsidRDefault="00E9005A" w:rsidP="00E9005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4. </w:t>
      </w:r>
      <w:r>
        <w:rPr>
          <w:color w:val="000000"/>
          <w:sz w:val="28"/>
          <w:szCs w:val="28"/>
        </w:rPr>
        <w:t>Контроль за виконанням даного розпорядження покласти на заступника міського голови Віталія ЛУКАШЕНКА.</w:t>
      </w:r>
    </w:p>
    <w:p w:rsidR="00E9005A" w:rsidRDefault="00E9005A" w:rsidP="00E9005A">
      <w:pPr>
        <w:ind w:firstLine="660"/>
        <w:jc w:val="both"/>
        <w:rPr>
          <w:color w:val="000000"/>
          <w:sz w:val="28"/>
        </w:rPr>
      </w:pPr>
    </w:p>
    <w:p w:rsidR="00E9005A" w:rsidRDefault="00E9005A" w:rsidP="00E9005A">
      <w:pPr>
        <w:ind w:firstLine="660"/>
        <w:jc w:val="both"/>
        <w:rPr>
          <w:color w:val="000000"/>
          <w:sz w:val="28"/>
        </w:rPr>
      </w:pPr>
    </w:p>
    <w:p w:rsidR="00E9005A" w:rsidRDefault="00E9005A" w:rsidP="00E9005A">
      <w:pPr>
        <w:ind w:firstLine="660"/>
        <w:jc w:val="both"/>
        <w:rPr>
          <w:color w:val="000000"/>
          <w:sz w:val="28"/>
        </w:rPr>
      </w:pPr>
    </w:p>
    <w:p w:rsidR="00E9005A" w:rsidRDefault="00E9005A" w:rsidP="00E9005A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Міський голова                                                                Олександр СИТАЙЛО</w:t>
      </w:r>
    </w:p>
    <w:p w:rsidR="00464E4A" w:rsidRDefault="00464E4A"/>
    <w:sectPr w:rsidR="00464E4A" w:rsidSect="0046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05A"/>
    <w:rsid w:val="00464E4A"/>
    <w:rsid w:val="00E9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05A"/>
    <w:pPr>
      <w:keepNext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5">
    <w:name w:val="heading 5"/>
    <w:basedOn w:val="a"/>
    <w:next w:val="a"/>
    <w:link w:val="50"/>
    <w:semiHidden/>
    <w:unhideWhenUsed/>
    <w:qFormat/>
    <w:rsid w:val="00E9005A"/>
    <w:pPr>
      <w:keepNext/>
      <w:outlineLvl w:val="4"/>
    </w:pPr>
    <w:rPr>
      <w:rFonts w:eastAsia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005A"/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9005A"/>
    <w:rPr>
      <w:rFonts w:ascii="Times New Roman" w:eastAsia="Times New Roman" w:hAnsi="Times New Roman" w:cs="Times New Roman"/>
      <w:sz w:val="40"/>
      <w:szCs w:val="4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2022-10-13T05:04:00Z</dcterms:created>
  <dcterms:modified xsi:type="dcterms:W3CDTF">2022-10-13T05:05:00Z</dcterms:modified>
</cp:coreProperties>
</file>