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5D" w:rsidRPr="009B675D" w:rsidRDefault="009B675D" w:rsidP="009B675D">
      <w:pPr>
        <w:spacing w:after="0" w:line="240" w:lineRule="auto"/>
        <w:ind w:left="-426" w:right="43"/>
        <w:jc w:val="center"/>
        <w:rPr>
          <w:rFonts w:ascii="Times New Roman" w:eastAsia="Times New Roman" w:hAnsi="Times New Roman" w:cs="Times New Roman"/>
          <w:b/>
          <w:i w:val="0"/>
          <w:iCs w:val="0"/>
          <w:lang w:val="uk-UA" w:eastAsia="ru-RU"/>
        </w:rPr>
      </w:pPr>
      <w:r>
        <w:rPr>
          <w:rFonts w:ascii="Times New Roman" w:eastAsia="Times New Roman" w:hAnsi="Times New Roman" w:cs="Times New Roman"/>
          <w:b/>
          <w:i w:val="0"/>
          <w:iCs w:val="0"/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75D" w:rsidRPr="009B675D" w:rsidRDefault="009B675D" w:rsidP="009B675D">
      <w:pPr>
        <w:spacing w:after="0" w:line="240" w:lineRule="auto"/>
        <w:ind w:left="-426" w:right="43"/>
        <w:jc w:val="center"/>
        <w:rPr>
          <w:rFonts w:ascii="Times New Roman" w:eastAsia="Times New Roman" w:hAnsi="Times New Roman" w:cs="Times New Roman"/>
          <w:b/>
          <w:i w:val="0"/>
          <w:iCs w:val="0"/>
          <w:lang w:val="uk-UA" w:eastAsia="ru-RU"/>
        </w:rPr>
      </w:pPr>
      <w:r w:rsidRPr="009B675D">
        <w:rPr>
          <w:rFonts w:ascii="Times New Roman" w:eastAsia="Times New Roman" w:hAnsi="Times New Roman" w:cs="Times New Roman"/>
          <w:b/>
          <w:i w:val="0"/>
          <w:iCs w:val="0"/>
          <w:lang w:val="uk-UA" w:eastAsia="ru-RU"/>
        </w:rPr>
        <w:t xml:space="preserve">                                                                                                                                             </w:t>
      </w:r>
    </w:p>
    <w:p w:rsidR="009B675D" w:rsidRPr="009B675D" w:rsidRDefault="009B675D" w:rsidP="009B675D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i w:val="0"/>
          <w:iCs w:val="0"/>
          <w:sz w:val="16"/>
          <w:lang w:val="uk-UA" w:eastAsia="ru-RU"/>
        </w:rPr>
      </w:pPr>
      <w:r w:rsidRPr="009B675D">
        <w:rPr>
          <w:rFonts w:ascii="Times New Roman" w:eastAsia="Times New Roman" w:hAnsi="Times New Roman" w:cs="Times New Roman"/>
          <w:i w:val="0"/>
          <w:iCs w:val="0"/>
          <w:sz w:val="16"/>
          <w:lang w:val="uk-UA" w:eastAsia="ru-RU"/>
        </w:rPr>
        <w:t>У К Р А Ї Н А</w:t>
      </w:r>
    </w:p>
    <w:p w:rsidR="009B675D" w:rsidRPr="009B675D" w:rsidRDefault="009B675D" w:rsidP="009B675D">
      <w:pPr>
        <w:keepNext/>
        <w:spacing w:after="0" w:line="240" w:lineRule="auto"/>
        <w:ind w:left="-425"/>
        <w:jc w:val="center"/>
        <w:outlineLvl w:val="2"/>
        <w:rPr>
          <w:rFonts w:ascii="Times New Roman" w:eastAsia="Times New Roman" w:hAnsi="Times New Roman" w:cs="Times New Roman"/>
          <w:i w:val="0"/>
          <w:iCs w:val="0"/>
          <w:sz w:val="16"/>
          <w:lang w:val="uk-UA" w:eastAsia="ru-RU"/>
        </w:rPr>
      </w:pPr>
      <w:r w:rsidRPr="009B675D">
        <w:rPr>
          <w:rFonts w:ascii="Times New Roman" w:eastAsia="Times New Roman" w:hAnsi="Times New Roman" w:cs="Times New Roman"/>
          <w:i w:val="0"/>
          <w:iCs w:val="0"/>
          <w:sz w:val="16"/>
          <w:lang w:val="uk-UA" w:eastAsia="ru-RU"/>
        </w:rPr>
        <w:t xml:space="preserve">МАЛИНСЬКА МІСЬКА  РАДА </w:t>
      </w:r>
    </w:p>
    <w:p w:rsidR="009B675D" w:rsidRPr="009B675D" w:rsidRDefault="009B675D" w:rsidP="009B675D">
      <w:pPr>
        <w:spacing w:after="0" w:line="240" w:lineRule="auto"/>
        <w:ind w:left="-425"/>
        <w:jc w:val="center"/>
        <w:rPr>
          <w:rFonts w:ascii="Arial" w:eastAsia="Times New Roman" w:hAnsi="Arial" w:cs="Times New Roman"/>
          <w:b/>
          <w:i w:val="0"/>
          <w:iCs w:val="0"/>
          <w:sz w:val="16"/>
          <w:lang w:val="uk-UA" w:eastAsia="ru-RU"/>
        </w:rPr>
      </w:pPr>
      <w:r w:rsidRPr="009B675D">
        <w:rPr>
          <w:rFonts w:ascii="Times New Roman" w:eastAsia="Times New Roman" w:hAnsi="Times New Roman" w:cs="Times New Roman"/>
          <w:i w:val="0"/>
          <w:iCs w:val="0"/>
          <w:sz w:val="16"/>
          <w:lang w:val="uk-UA" w:eastAsia="ru-RU"/>
        </w:rPr>
        <w:t xml:space="preserve"> ЖИТОМИРСЬКОЇ ОБЛАСТ</w:t>
      </w:r>
      <w:r w:rsidRPr="009B675D">
        <w:rPr>
          <w:rFonts w:ascii="Arial" w:eastAsia="Times New Roman" w:hAnsi="Arial" w:cs="Times New Roman"/>
          <w:i w:val="0"/>
          <w:iCs w:val="0"/>
          <w:sz w:val="16"/>
          <w:lang w:val="uk-UA" w:eastAsia="ru-RU"/>
        </w:rPr>
        <w:t>І</w:t>
      </w:r>
    </w:p>
    <w:p w:rsidR="009B675D" w:rsidRPr="009B675D" w:rsidRDefault="009B675D" w:rsidP="009B675D">
      <w:pPr>
        <w:spacing w:after="0" w:line="360" w:lineRule="auto"/>
        <w:ind w:left="-426"/>
        <w:jc w:val="center"/>
        <w:rPr>
          <w:rFonts w:ascii="Arial" w:eastAsia="Times New Roman" w:hAnsi="Arial" w:cs="Times New Roman"/>
          <w:b/>
          <w:i w:val="0"/>
          <w:iCs w:val="0"/>
          <w:sz w:val="16"/>
          <w:lang w:val="uk-UA" w:eastAsia="ru-RU"/>
        </w:rPr>
      </w:pPr>
      <w:r w:rsidRPr="009B675D">
        <w:rPr>
          <w:rFonts w:ascii="Arial" w:eastAsia="Times New Roman" w:hAnsi="Arial" w:cs="Times New Roman"/>
          <w:b/>
          <w:i w:val="0"/>
          <w:iCs w:val="0"/>
          <w:sz w:val="16"/>
          <w:lang w:val="uk-UA" w:eastAsia="ru-RU"/>
        </w:rPr>
        <w:t xml:space="preserve">                                                                                         </w:t>
      </w:r>
    </w:p>
    <w:p w:rsidR="009B675D" w:rsidRPr="009B675D" w:rsidRDefault="009B675D" w:rsidP="009B675D">
      <w:pPr>
        <w:keepNext/>
        <w:spacing w:after="0" w:line="360" w:lineRule="auto"/>
        <w:ind w:left="-426"/>
        <w:jc w:val="center"/>
        <w:outlineLvl w:val="0"/>
        <w:rPr>
          <w:rFonts w:ascii="Book Antiqua" w:eastAsia="Times New Roman" w:hAnsi="Book Antiqua" w:cs="Times New Roman"/>
          <w:b/>
          <w:i w:val="0"/>
          <w:iCs w:val="0"/>
          <w:caps/>
          <w:sz w:val="48"/>
          <w:szCs w:val="48"/>
          <w:lang w:val="uk-UA" w:eastAsia="ru-RU"/>
        </w:rPr>
      </w:pPr>
      <w:r w:rsidRPr="009B675D">
        <w:rPr>
          <w:rFonts w:ascii="Book Antiqua" w:eastAsia="Times New Roman" w:hAnsi="Book Antiqua" w:cs="Times New Roman"/>
          <w:b/>
          <w:i w:val="0"/>
          <w:iCs w:val="0"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9B675D">
        <w:rPr>
          <w:rFonts w:ascii="Book Antiqua" w:eastAsia="Times New Roman" w:hAnsi="Book Antiqua" w:cs="Times New Roman"/>
          <w:b/>
          <w:i w:val="0"/>
          <w:iCs w:val="0"/>
          <w:caps/>
          <w:sz w:val="48"/>
          <w:szCs w:val="48"/>
          <w:lang w:val="uk-UA" w:eastAsia="ru-RU"/>
        </w:rPr>
        <w:t>н</w:t>
      </w:r>
      <w:proofErr w:type="spellEnd"/>
      <w:r w:rsidRPr="009B675D">
        <w:rPr>
          <w:rFonts w:ascii="Book Antiqua" w:eastAsia="Times New Roman" w:hAnsi="Book Antiqua" w:cs="Times New Roman"/>
          <w:b/>
          <w:i w:val="0"/>
          <w:iCs w:val="0"/>
          <w:caps/>
          <w:sz w:val="48"/>
          <w:szCs w:val="48"/>
          <w:lang w:val="uk-UA" w:eastAsia="ru-RU"/>
        </w:rPr>
        <w:t xml:space="preserve"> я</w:t>
      </w:r>
    </w:p>
    <w:p w:rsidR="009B675D" w:rsidRPr="009B675D" w:rsidRDefault="009B675D" w:rsidP="009B675D">
      <w:pPr>
        <w:keepNext/>
        <w:spacing w:after="0" w:line="360" w:lineRule="auto"/>
        <w:ind w:left="-426"/>
        <w:jc w:val="center"/>
        <w:outlineLvl w:val="0"/>
        <w:rPr>
          <w:rFonts w:ascii="Book Antiqua" w:eastAsia="Times New Roman" w:hAnsi="Book Antiqua" w:cs="Times New Roman"/>
          <w:b/>
          <w:i w:val="0"/>
          <w:iCs w:val="0"/>
          <w:caps/>
          <w:sz w:val="28"/>
          <w:lang w:val="uk-UA" w:eastAsia="ru-RU"/>
        </w:rPr>
      </w:pPr>
      <w:r w:rsidRPr="009B675D">
        <w:rPr>
          <w:rFonts w:ascii="Book Antiqua" w:eastAsia="Times New Roman" w:hAnsi="Book Antiqua" w:cs="Times New Roman"/>
          <w:b/>
          <w:i w:val="0"/>
          <w:iCs w:val="0"/>
          <w:caps/>
          <w:sz w:val="28"/>
          <w:lang w:val="uk-UA" w:eastAsia="ru-RU"/>
        </w:rPr>
        <w:t>малинської міської ради</w:t>
      </w:r>
    </w:p>
    <w:p w:rsidR="009B675D" w:rsidRPr="009B675D" w:rsidRDefault="009B675D" w:rsidP="009B675D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lang w:val="uk-UA" w:eastAsia="ru-RU"/>
        </w:rPr>
      </w:pPr>
      <w:r w:rsidRPr="009B675D">
        <w:rPr>
          <w:rFonts w:ascii="Times New Roman" w:eastAsia="Times New Roman" w:hAnsi="Times New Roman" w:cs="Times New Roman"/>
          <w:b/>
          <w:bCs/>
          <w:i w:val="0"/>
          <w:iCs w:val="0"/>
          <w:sz w:val="28"/>
          <w:lang w:val="uk-UA" w:eastAsia="ru-RU"/>
        </w:rPr>
        <w:t>(сімдесят шоста сесія сьомого  скликання)</w:t>
      </w:r>
    </w:p>
    <w:p w:rsidR="00BB4C9D" w:rsidRPr="009B675D" w:rsidRDefault="009B675D" w:rsidP="009B675D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i w:val="0"/>
          <w:iCs w:val="0"/>
          <w:noProof/>
          <w:lang w:val="en-US" w:eastAsia="ru-RU"/>
        </w:rPr>
      </w:pPr>
      <w:r>
        <w:rPr>
          <w:rFonts w:ascii="Times New Roman" w:eastAsia="Times New Roman" w:hAnsi="Times New Roman" w:cs="Times New Roman"/>
          <w:i w:val="0"/>
          <w:iCs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489EE" wp14:editId="59CC17C5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5829300" cy="0"/>
                <wp:effectExtent l="28575" t="31750" r="28575" b="349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75pt" to="459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" strokeweight="4.5pt">
                <v:stroke linestyle="thinThick"/>
              </v:line>
            </w:pict>
          </mc:Fallback>
        </mc:AlternateContent>
      </w:r>
    </w:p>
    <w:p w:rsidR="00BB4C9D" w:rsidRPr="009B675D" w:rsidRDefault="00BB4C9D" w:rsidP="00BB4C9D">
      <w:pPr>
        <w:pStyle w:val="aa"/>
        <w:rPr>
          <w:rFonts w:ascii="Times New Roman" w:hAnsi="Times New Roman" w:cs="Times New Roman"/>
          <w:i w:val="0"/>
          <w:sz w:val="28"/>
          <w:szCs w:val="28"/>
          <w:u w:val="single"/>
          <w:lang w:val="en-US"/>
        </w:rPr>
      </w:pPr>
      <w:r w:rsidRPr="00182F63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>в</w:t>
      </w:r>
      <w:proofErr w:type="spellStart"/>
      <w:r w:rsidR="005E244F" w:rsidRPr="00182F63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ід</w:t>
      </w:r>
      <w:proofErr w:type="spellEnd"/>
      <w:r w:rsidR="005E244F" w:rsidRPr="00182F63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 </w:t>
      </w:r>
      <w:r w:rsidR="00FC30E8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05 липня </w:t>
      </w:r>
      <w:r w:rsidR="005E244F" w:rsidRPr="00182F63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201</w:t>
      </w:r>
      <w:r w:rsidR="00CA43C2" w:rsidRPr="00182F63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9</w:t>
      </w:r>
      <w:r w:rsidR="00182F63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 </w:t>
      </w:r>
      <w:r w:rsidRPr="00182F63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р</w:t>
      </w:r>
      <w:r w:rsidR="00182F63" w:rsidRPr="00182F63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>оку №</w:t>
      </w:r>
      <w:r w:rsidR="009B675D">
        <w:rPr>
          <w:rFonts w:ascii="Times New Roman" w:hAnsi="Times New Roman" w:cs="Times New Roman"/>
          <w:b/>
          <w:i w:val="0"/>
          <w:sz w:val="28"/>
          <w:szCs w:val="28"/>
          <w:u w:val="single"/>
          <w:lang w:val="en-US"/>
        </w:rPr>
        <w:t>84</w:t>
      </w:r>
    </w:p>
    <w:p w:rsidR="00CA43C2" w:rsidRDefault="00BB4C9D" w:rsidP="00742F18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>Про</w:t>
      </w:r>
      <w:r w:rsidR="00CA43C2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742F18">
        <w:rPr>
          <w:rFonts w:ascii="Times New Roman" w:hAnsi="Times New Roman" w:cs="Times New Roman"/>
          <w:i w:val="0"/>
          <w:sz w:val="28"/>
          <w:szCs w:val="28"/>
          <w:lang w:val="uk-UA"/>
        </w:rPr>
        <w:t>внесення змін до рішення</w:t>
      </w:r>
    </w:p>
    <w:p w:rsidR="00742F18" w:rsidRDefault="00742F18" w:rsidP="00742F18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64 –ї сесії 7-го скликання від 07.12.2018р.</w:t>
      </w:r>
      <w:r w:rsidR="00D74416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№ 187</w:t>
      </w:r>
    </w:p>
    <w:p w:rsidR="00742F18" w:rsidRDefault="00D74416" w:rsidP="00742F18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«</w:t>
      </w:r>
      <w:r w:rsidR="00742F18">
        <w:rPr>
          <w:rFonts w:ascii="Times New Roman" w:hAnsi="Times New Roman" w:cs="Times New Roman"/>
          <w:i w:val="0"/>
          <w:sz w:val="28"/>
          <w:szCs w:val="28"/>
          <w:lang w:val="uk-UA"/>
        </w:rPr>
        <w:t>Про затвердження міської комплексної</w:t>
      </w:r>
    </w:p>
    <w:p w:rsidR="00742F18" w:rsidRDefault="00742F18" w:rsidP="00742F18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Програми розвитку культури в місті Малин</w:t>
      </w:r>
    </w:p>
    <w:p w:rsidR="00742F18" w:rsidRPr="00F038D1" w:rsidRDefault="002E4906" w:rsidP="00742F18">
      <w:pPr>
        <w:pStyle w:val="aa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н</w:t>
      </w:r>
      <w:r w:rsidR="00742F18">
        <w:rPr>
          <w:rFonts w:ascii="Times New Roman" w:hAnsi="Times New Roman" w:cs="Times New Roman"/>
          <w:i w:val="0"/>
          <w:sz w:val="28"/>
          <w:szCs w:val="28"/>
          <w:lang w:val="uk-UA"/>
        </w:rPr>
        <w:t>а 2019-2021 роки</w:t>
      </w:r>
      <w:r w:rsidR="00D74416">
        <w:rPr>
          <w:rFonts w:ascii="Times New Roman" w:hAnsi="Times New Roman" w:cs="Times New Roman"/>
          <w:i w:val="0"/>
          <w:sz w:val="28"/>
          <w:szCs w:val="28"/>
          <w:lang w:val="uk-UA"/>
        </w:rPr>
        <w:t>»</w:t>
      </w:r>
    </w:p>
    <w:p w:rsidR="00BB4C9D" w:rsidRPr="00F038D1" w:rsidRDefault="00BB4C9D" w:rsidP="00BB4C9D">
      <w:pPr>
        <w:pStyle w:val="aa"/>
        <w:rPr>
          <w:rFonts w:ascii="Times New Roman" w:hAnsi="Times New Roman" w:cs="Times New Roman"/>
          <w:i w:val="0"/>
          <w:sz w:val="28"/>
          <w:szCs w:val="28"/>
          <w:u w:val="single"/>
          <w:lang w:val="uk-UA"/>
        </w:rPr>
      </w:pPr>
    </w:p>
    <w:p w:rsidR="00BB4C9D" w:rsidRPr="00F038D1" w:rsidRDefault="00BB4C9D" w:rsidP="00BB4C9D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  <w:r w:rsidR="002E4906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З метою підтримки та розвитку галузі культури в місті Малин, збереження українських національних традицій та к</w:t>
      </w:r>
      <w:r w:rsidR="00CA43C2">
        <w:rPr>
          <w:rFonts w:ascii="Times New Roman" w:hAnsi="Times New Roman" w:cs="Times New Roman"/>
          <w:i w:val="0"/>
          <w:sz w:val="28"/>
          <w:szCs w:val="28"/>
          <w:lang w:val="uk-UA"/>
        </w:rPr>
        <w:t>еруючись</w:t>
      </w:r>
      <w:r w:rsidR="00C6156D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ст.26 Законом</w:t>
      </w:r>
      <w:r w:rsidR="00CA43C2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України «Про місцеве самоврядування</w:t>
      </w: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CA43C2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в Україні», </w:t>
      </w:r>
      <w:r w:rsidR="00364D84">
        <w:rPr>
          <w:rFonts w:ascii="Times New Roman" w:hAnsi="Times New Roman" w:cs="Times New Roman"/>
          <w:i w:val="0"/>
          <w:sz w:val="28"/>
          <w:szCs w:val="28"/>
          <w:lang w:val="uk-UA"/>
        </w:rPr>
        <w:t>Законом України «Про культуру</w:t>
      </w:r>
      <w:r w:rsidR="002E4906">
        <w:rPr>
          <w:rFonts w:ascii="Times New Roman" w:hAnsi="Times New Roman" w:cs="Times New Roman"/>
          <w:i w:val="0"/>
          <w:sz w:val="28"/>
          <w:szCs w:val="28"/>
          <w:lang w:val="uk-UA"/>
        </w:rPr>
        <w:t>»</w:t>
      </w:r>
      <w:r w:rsidRPr="00F038D1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, міська рада </w:t>
      </w:r>
    </w:p>
    <w:p w:rsidR="00533FE5" w:rsidRPr="00533FE5" w:rsidRDefault="00533FE5" w:rsidP="00533FE5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ВИРІШИЛА:</w:t>
      </w:r>
    </w:p>
    <w:p w:rsidR="00533FE5" w:rsidRDefault="00533FE5" w:rsidP="00182F63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Внести зміни  до </w:t>
      </w:r>
      <w:r w:rsidR="00412CD6"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Додатку 7</w:t>
      </w:r>
      <w:r w:rsidR="00412CD6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="00B911D6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«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Перелік культурно–масових заходів на 2019 рік</w:t>
      </w:r>
      <w:r w:rsidR="00B911D6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по відділу культури виконкому Малинської міської ради»,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 </w:t>
      </w:r>
      <w:r w:rsidR="00B911D6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затвердженого 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рішення</w:t>
      </w:r>
      <w:r w:rsidR="00B911D6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м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64-ї сесії 7-го скликання від 07</w:t>
      </w:r>
      <w:r w:rsidR="004A4866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грудня 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2018</w:t>
      </w:r>
      <w:r w:rsidR="00B911D6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р</w:t>
      </w:r>
      <w:r w:rsidR="004A4866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оку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№ 187 «Про затвердження міської комплексної Програми розвитку культури в місті Малин на 2019-2021 роки», а саме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sym w:font="Symbol" w:char="F03A"/>
      </w:r>
      <w:r w:rsidR="00427AB9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доповнити пунктом 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8</w:t>
      </w:r>
      <w:r w:rsidR="00427AB9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наступної р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едакції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sym w:font="Symbol" w:char="F03A"/>
      </w:r>
    </w:p>
    <w:tbl>
      <w:tblPr>
        <w:tblStyle w:val="af6"/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6237"/>
        <w:gridCol w:w="1418"/>
        <w:gridCol w:w="1134"/>
      </w:tblGrid>
      <w:tr w:rsidR="004A4866" w:rsidTr="00182F63">
        <w:tc>
          <w:tcPr>
            <w:tcW w:w="709" w:type="dxa"/>
          </w:tcPr>
          <w:p w:rsidR="004A4866" w:rsidRPr="004A4866" w:rsidRDefault="004A4866" w:rsidP="004A4866">
            <w:pPr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 w:rsidRPr="004A4866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  <w:t>№</w:t>
            </w:r>
          </w:p>
          <w:p w:rsidR="004A4866" w:rsidRPr="004A4866" w:rsidRDefault="004A4866" w:rsidP="004A4866">
            <w:pPr>
              <w:jc w:val="both"/>
              <w:rPr>
                <w:rFonts w:ascii="Times New Roman" w:eastAsia="Calibri" w:hAnsi="Times New Roman" w:cs="Times New Roman"/>
                <w:b/>
                <w:i w:val="0"/>
                <w:sz w:val="28"/>
                <w:szCs w:val="28"/>
                <w:lang w:val="uk-UA"/>
              </w:rPr>
            </w:pPr>
            <w:r w:rsidRPr="004A4866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237" w:type="dxa"/>
          </w:tcPr>
          <w:p w:rsidR="004A4866" w:rsidRPr="004A4866" w:rsidRDefault="004A4866" w:rsidP="004A4866">
            <w:pPr>
              <w:jc w:val="center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 w:rsidRPr="004A4866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  <w:t>Назва заходів</w:t>
            </w:r>
          </w:p>
        </w:tc>
        <w:tc>
          <w:tcPr>
            <w:tcW w:w="1418" w:type="dxa"/>
          </w:tcPr>
          <w:p w:rsidR="004A4866" w:rsidRPr="004A4866" w:rsidRDefault="004A4866" w:rsidP="004A4866">
            <w:pPr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 w:rsidRPr="004A4866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134" w:type="dxa"/>
          </w:tcPr>
          <w:p w:rsidR="004A4866" w:rsidRPr="004A4866" w:rsidRDefault="004A4866" w:rsidP="004A4866">
            <w:pPr>
              <w:jc w:val="both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 w:rsidRPr="004A4866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uk-UA"/>
              </w:rPr>
              <w:t>Сума коштів, грн.</w:t>
            </w:r>
          </w:p>
        </w:tc>
      </w:tr>
      <w:tr w:rsidR="004A4866" w:rsidTr="00182F63">
        <w:tc>
          <w:tcPr>
            <w:tcW w:w="709" w:type="dxa"/>
          </w:tcPr>
          <w:p w:rsidR="004A4866" w:rsidRDefault="004A4866" w:rsidP="004A4866">
            <w:pPr>
              <w:jc w:val="both"/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</w:tcPr>
          <w:p w:rsidR="004A4866" w:rsidRDefault="004A4866" w:rsidP="004A4866">
            <w:pPr>
              <w:jc w:val="both"/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>Заходи щодо відзначення 80-річ</w:t>
            </w:r>
            <w:r w:rsidR="00B911D6"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>ного</w:t>
            </w:r>
            <w:r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 xml:space="preserve"> ювілею з дня народження письменника, краєзнавця Василя Скуратівського</w:t>
            </w:r>
            <w:r w:rsidR="00D317B7"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>.</w:t>
            </w:r>
          </w:p>
          <w:p w:rsidR="00D317B7" w:rsidRDefault="009A4ACB" w:rsidP="009A4ACB">
            <w:pPr>
              <w:jc w:val="both"/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>Придбання літературно-мистецького альманаху, присвяченого ювілею В.Скуратівського.</w:t>
            </w:r>
            <w:r w:rsidR="00D317B7"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4A4866" w:rsidRDefault="00D317B7" w:rsidP="004A4866">
            <w:pPr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>лип</w:t>
            </w:r>
            <w:r w:rsidR="004A4866"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>ень</w:t>
            </w:r>
          </w:p>
        </w:tc>
        <w:tc>
          <w:tcPr>
            <w:tcW w:w="1134" w:type="dxa"/>
          </w:tcPr>
          <w:p w:rsidR="004A4866" w:rsidRDefault="004A4866" w:rsidP="004A4866">
            <w:pPr>
              <w:jc w:val="center"/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i w:val="0"/>
                <w:sz w:val="28"/>
                <w:szCs w:val="28"/>
                <w:lang w:val="uk-UA"/>
              </w:rPr>
              <w:t>5000</w:t>
            </w:r>
          </w:p>
        </w:tc>
      </w:tr>
    </w:tbl>
    <w:p w:rsidR="004A4866" w:rsidRPr="00182F63" w:rsidRDefault="004A4866" w:rsidP="00182F63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16"/>
          <w:szCs w:val="16"/>
          <w:lang w:val="uk-UA"/>
        </w:rPr>
      </w:pPr>
    </w:p>
    <w:p w:rsidR="00533FE5" w:rsidRPr="00533FE5" w:rsidRDefault="00533FE5" w:rsidP="00427AB9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Контроль за виконанням даного</w:t>
      </w:r>
      <w:r w:rsidR="00182F63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рішення покласти на </w:t>
      </w:r>
      <w:r w:rsidR="00427AB9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комісію з гуманітарних питань та о</w:t>
      </w:r>
      <w:bookmarkStart w:id="0" w:name="_GoBack"/>
      <w:bookmarkEnd w:id="0"/>
      <w:r w:rsidR="00427AB9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хорони здоров’я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.</w:t>
      </w:r>
    </w:p>
    <w:p w:rsidR="00182F63" w:rsidRPr="009B675D" w:rsidRDefault="00182F63" w:rsidP="00533FE5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en-US"/>
        </w:rPr>
      </w:pPr>
    </w:p>
    <w:p w:rsidR="00533FE5" w:rsidRPr="00533FE5" w:rsidRDefault="00533FE5" w:rsidP="00533FE5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Міський голова                                              </w:t>
      </w:r>
      <w:r w:rsidR="00182F63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                               </w:t>
      </w:r>
      <w:r w:rsidRPr="00533FE5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О.Г.Шостак</w:t>
      </w:r>
    </w:p>
    <w:p w:rsidR="00182F63" w:rsidRDefault="00182F63" w:rsidP="00533FE5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</w:pPr>
    </w:p>
    <w:p w:rsidR="00533FE5" w:rsidRPr="00182F63" w:rsidRDefault="00533FE5" w:rsidP="00533FE5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</w:pPr>
      <w:r w:rsidRPr="00182F63"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  <w:t>____________ Л.А.Сніцаренко</w:t>
      </w:r>
    </w:p>
    <w:p w:rsidR="00533FE5" w:rsidRPr="00182F63" w:rsidRDefault="00533FE5" w:rsidP="00533FE5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</w:pPr>
      <w:r w:rsidRPr="00182F63"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  <w:t xml:space="preserve">____________ </w:t>
      </w:r>
      <w:r w:rsidR="00B911D6" w:rsidRPr="00182F63"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  <w:t>С</w:t>
      </w:r>
      <w:r w:rsidRPr="00182F63"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  <w:t>.М.</w:t>
      </w:r>
      <w:r w:rsidR="00B911D6" w:rsidRPr="00182F63"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  <w:t>Тимошенко</w:t>
      </w:r>
    </w:p>
    <w:p w:rsidR="005E244F" w:rsidRPr="00182F63" w:rsidRDefault="00533FE5" w:rsidP="00533FE5">
      <w:pPr>
        <w:spacing w:after="0" w:line="240" w:lineRule="auto"/>
        <w:jc w:val="both"/>
        <w:rPr>
          <w:rFonts w:ascii="Times New Roman" w:hAnsi="Times New Roman" w:cs="Times New Roman"/>
          <w:i w:val="0"/>
          <w:sz w:val="22"/>
          <w:szCs w:val="22"/>
          <w:lang w:val="uk-UA"/>
        </w:rPr>
      </w:pPr>
      <w:r w:rsidRPr="00182F63"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  <w:t>____________ О.А.</w:t>
      </w:r>
      <w:proofErr w:type="spellStart"/>
      <w:r w:rsidRPr="00182F63">
        <w:rPr>
          <w:rFonts w:ascii="Times New Roman" w:eastAsia="Calibri" w:hAnsi="Times New Roman" w:cs="Times New Roman"/>
          <w:i w:val="0"/>
          <w:sz w:val="22"/>
          <w:szCs w:val="22"/>
          <w:lang w:val="uk-UA"/>
        </w:rPr>
        <w:t>Журович</w:t>
      </w:r>
      <w:proofErr w:type="spellEnd"/>
    </w:p>
    <w:sectPr w:rsidR="005E244F" w:rsidRPr="00182F63" w:rsidSect="009B67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0B76"/>
    <w:multiLevelType w:val="hybridMultilevel"/>
    <w:tmpl w:val="692E62D4"/>
    <w:lvl w:ilvl="0" w:tplc="F3B4EC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66427"/>
    <w:multiLevelType w:val="hybridMultilevel"/>
    <w:tmpl w:val="001A4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56D28"/>
    <w:multiLevelType w:val="hybridMultilevel"/>
    <w:tmpl w:val="8562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9D"/>
    <w:rsid w:val="00084E62"/>
    <w:rsid w:val="00123D3E"/>
    <w:rsid w:val="00182F63"/>
    <w:rsid w:val="001A367C"/>
    <w:rsid w:val="001B6302"/>
    <w:rsid w:val="002E4906"/>
    <w:rsid w:val="00364D84"/>
    <w:rsid w:val="00412CD6"/>
    <w:rsid w:val="00427AB9"/>
    <w:rsid w:val="004A4866"/>
    <w:rsid w:val="004D1962"/>
    <w:rsid w:val="005225E1"/>
    <w:rsid w:val="00533438"/>
    <w:rsid w:val="00533FE5"/>
    <w:rsid w:val="00543108"/>
    <w:rsid w:val="005E244F"/>
    <w:rsid w:val="00742F18"/>
    <w:rsid w:val="00795477"/>
    <w:rsid w:val="007B23F3"/>
    <w:rsid w:val="0080018C"/>
    <w:rsid w:val="008239ED"/>
    <w:rsid w:val="008C6977"/>
    <w:rsid w:val="0093593D"/>
    <w:rsid w:val="009374F5"/>
    <w:rsid w:val="009A4ACB"/>
    <w:rsid w:val="009B675D"/>
    <w:rsid w:val="009C2ADB"/>
    <w:rsid w:val="009E1BC0"/>
    <w:rsid w:val="00A46284"/>
    <w:rsid w:val="00A93E05"/>
    <w:rsid w:val="00B56F80"/>
    <w:rsid w:val="00B869E3"/>
    <w:rsid w:val="00B911D6"/>
    <w:rsid w:val="00BB4C9D"/>
    <w:rsid w:val="00BE1E73"/>
    <w:rsid w:val="00C25942"/>
    <w:rsid w:val="00C35789"/>
    <w:rsid w:val="00C6156D"/>
    <w:rsid w:val="00CA43C2"/>
    <w:rsid w:val="00D317B7"/>
    <w:rsid w:val="00D74416"/>
    <w:rsid w:val="00D778C3"/>
    <w:rsid w:val="00F572AE"/>
    <w:rsid w:val="00FC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0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B630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30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30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630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630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30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30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30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30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30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B630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B630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B630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B630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630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B6302"/>
    <w:rPr>
      <w:b/>
      <w:bCs/>
      <w:spacing w:val="0"/>
    </w:rPr>
  </w:style>
  <w:style w:type="character" w:styleId="a9">
    <w:name w:val="Emphasis"/>
    <w:uiPriority w:val="20"/>
    <w:qFormat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B63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B63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B630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B630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B630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B630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B630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B630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B630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B6302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B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B4C9D"/>
    <w:rPr>
      <w:rFonts w:ascii="Tahoma" w:hAnsi="Tahoma" w:cs="Tahoma"/>
      <w:i/>
      <w:iCs/>
      <w:sz w:val="16"/>
      <w:szCs w:val="16"/>
    </w:rPr>
  </w:style>
  <w:style w:type="table" w:styleId="af6">
    <w:name w:val="Table Grid"/>
    <w:basedOn w:val="a1"/>
    <w:uiPriority w:val="59"/>
    <w:rsid w:val="004A4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0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B630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30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30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630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630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30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30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30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30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30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B630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B630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B630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B630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630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B6302"/>
    <w:rPr>
      <w:b/>
      <w:bCs/>
      <w:spacing w:val="0"/>
    </w:rPr>
  </w:style>
  <w:style w:type="character" w:styleId="a9">
    <w:name w:val="Emphasis"/>
    <w:uiPriority w:val="20"/>
    <w:qFormat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B63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B63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B630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B630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B630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B630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B630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B630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B630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B6302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B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B4C9D"/>
    <w:rPr>
      <w:rFonts w:ascii="Tahoma" w:hAnsi="Tahoma" w:cs="Tahoma"/>
      <w:i/>
      <w:iCs/>
      <w:sz w:val="16"/>
      <w:szCs w:val="16"/>
    </w:rPr>
  </w:style>
  <w:style w:type="table" w:styleId="af6">
    <w:name w:val="Table Grid"/>
    <w:basedOn w:val="a1"/>
    <w:uiPriority w:val="59"/>
    <w:rsid w:val="004A4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3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Admin</cp:lastModifiedBy>
  <cp:revision>5</cp:revision>
  <cp:lastPrinted>2019-07-09T06:39:00Z</cp:lastPrinted>
  <dcterms:created xsi:type="dcterms:W3CDTF">2019-06-13T12:48:00Z</dcterms:created>
  <dcterms:modified xsi:type="dcterms:W3CDTF">2019-07-09T06:39:00Z</dcterms:modified>
</cp:coreProperties>
</file>