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37" w:rsidRPr="009E1349" w:rsidRDefault="001471C7" w:rsidP="00E8543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9E1349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</w:t>
      </w:r>
      <w:r w:rsidR="00E85437" w:rsidRPr="009E1349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36F7B317" wp14:editId="579E4B4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349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проєкт</w:t>
      </w:r>
    </w:p>
    <w:p w:rsidR="00E85437" w:rsidRPr="009E1349" w:rsidRDefault="00E85437" w:rsidP="00E8543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</w:pPr>
    </w:p>
    <w:p w:rsidR="00E85437" w:rsidRPr="009E1349" w:rsidRDefault="00E85437" w:rsidP="00E85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E85437" w:rsidRPr="009E1349" w:rsidRDefault="00E85437" w:rsidP="00E854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9E1349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E85437" w:rsidRPr="009E1349" w:rsidRDefault="00E85437" w:rsidP="00E85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E85437" w:rsidRPr="009E1349" w:rsidRDefault="00E85437" w:rsidP="00E85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85437" w:rsidRPr="009E1349" w:rsidRDefault="00E85437" w:rsidP="00E854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9E134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E134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E1349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E85437" w:rsidRPr="009E1349" w:rsidRDefault="00E85437" w:rsidP="00E854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E85437" w:rsidRPr="009E1349" w:rsidRDefault="00E85437" w:rsidP="00E854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9E1349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E85437" w:rsidRPr="009E1349" w:rsidRDefault="00E85437" w:rsidP="00E8543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E1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9C48B" wp14:editId="67B5F0B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9E134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9E1349" w:rsidRPr="009E134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---</w:t>
      </w:r>
      <w:r w:rsidRPr="009E134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сьомого скликання)</w:t>
      </w: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9E1349" w:rsidRPr="009E13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січня </w:t>
      </w:r>
      <w:r w:rsidRPr="009E13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</w:t>
      </w:r>
      <w:r w:rsidR="009E1349" w:rsidRPr="009E1349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 року  №</w:t>
      </w:r>
      <w:r w:rsidRPr="009E134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uk-UA" w:eastAsia="ru-RU"/>
        </w:rPr>
      </w:pP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Про затвердження </w:t>
      </w:r>
      <w:r w:rsidR="00436418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Положення</w:t>
      </w: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про відділ </w:t>
      </w:r>
      <w:r w:rsidR="00C43534"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р</w:t>
      </w:r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еєстрації</w:t>
      </w:r>
    </w:p>
    <w:p w:rsidR="00E85437" w:rsidRPr="009E1349" w:rsidRDefault="00E85437" w:rsidP="00E85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виконавчого комітету</w:t>
      </w:r>
    </w:p>
    <w:p w:rsidR="00E85437" w:rsidRPr="009E1349" w:rsidRDefault="00E85437" w:rsidP="008D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Малинської</w:t>
      </w:r>
      <w:proofErr w:type="spellEnd"/>
      <w:r w:rsidRPr="009E1349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міської ради</w:t>
      </w: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85437" w:rsidRPr="009E1349" w:rsidRDefault="00E85437" w:rsidP="00C43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Закон</w:t>
      </w:r>
      <w:r w:rsidR="009E1349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України «Про місцеве самоврядування в</w:t>
      </w:r>
      <w:r w:rsidR="00C43534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Україні», Закону України «Про свободу пересування та вільний вибір місця</w:t>
      </w:r>
      <w:r w:rsidR="00C43534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проживання в Україні», Закону України від 10 грудня 2015 року № 888-VIII</w:t>
      </w:r>
      <w:r w:rsidR="00C43534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«Про внесення змін до деяких законодавчих актів України щодо розширення</w:t>
      </w:r>
      <w:r w:rsidR="00C43534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повноважень органів місцевого самоврядування та оптимізації надання адміністративних послуг», постанови Кабінету Міністрів України від 02 березня 2016</w:t>
      </w:r>
      <w:r w:rsidR="009E1349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        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 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</w:r>
      <w:r w:rsidR="009E1349"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 метою оптимізації та вдосконалення роботи, забезпечення ефективної роботи,</w:t>
      </w:r>
      <w:r w:rsidRPr="009E13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E13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міська рада</w:t>
      </w:r>
    </w:p>
    <w:p w:rsidR="00E85437" w:rsidRPr="009E1349" w:rsidRDefault="00E85437" w:rsidP="00E85437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85437" w:rsidRPr="009E1349" w:rsidRDefault="00E85437" w:rsidP="00E85437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13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</w:t>
      </w:r>
      <w:r w:rsidR="009E1349" w:rsidRPr="009E13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9E13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ШИЛА</w:t>
      </w:r>
      <w:r w:rsidRPr="009E13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E85437" w:rsidRPr="009E1349" w:rsidRDefault="00E85437" w:rsidP="00E85437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85437" w:rsidRPr="009E1349" w:rsidRDefault="00E85437" w:rsidP="00E85437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</w:t>
      </w:r>
      <w:r w:rsidR="00436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</w:t>
      </w:r>
      <w:r w:rsidRPr="009E1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відділ реєстрації виконавчого комітету </w:t>
      </w:r>
      <w:proofErr w:type="spellStart"/>
      <w:r w:rsidRPr="009E1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9E1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436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</w:t>
      </w:r>
      <w:r w:rsidRPr="009E1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E85437" w:rsidRPr="009E1349" w:rsidRDefault="00E85437" w:rsidP="00E8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E85437" w:rsidRPr="009E1349" w:rsidRDefault="00E85437" w:rsidP="00E85437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E134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                                                                              Олексій ШОСТАК</w:t>
      </w:r>
    </w:p>
    <w:p w:rsidR="00E85437" w:rsidRPr="009E1349" w:rsidRDefault="00E85437" w:rsidP="00E85437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2714" w:rsidRPr="009E1349" w:rsidRDefault="00662714" w:rsidP="00147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5437" w:rsidRPr="009E1349" w:rsidRDefault="00E85437" w:rsidP="00E85437">
      <w:pPr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9E1349">
        <w:rPr>
          <w:rFonts w:ascii="Times New Roman" w:eastAsia="Times New Roman" w:hAnsi="Times New Roman" w:cs="Times New Roman"/>
          <w:lang w:val="uk-UA" w:eastAsia="ru-RU"/>
        </w:rPr>
        <w:t>Світлана СИВКО</w:t>
      </w:r>
    </w:p>
    <w:p w:rsidR="00E85437" w:rsidRPr="009E1349" w:rsidRDefault="00E85437" w:rsidP="00E85437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lang w:val="uk-UA"/>
        </w:rPr>
      </w:pPr>
      <w:r w:rsidRPr="009E1349">
        <w:rPr>
          <w:rFonts w:ascii="Times New Roman" w:hAnsi="Times New Roman" w:cs="Times New Roman"/>
          <w:bCs/>
          <w:lang w:val="uk-UA"/>
        </w:rPr>
        <w:t>Михайло ПАРФІНЕНКО</w:t>
      </w:r>
    </w:p>
    <w:p w:rsidR="00E85437" w:rsidRPr="009E1349" w:rsidRDefault="00E85437" w:rsidP="00E85437">
      <w:pPr>
        <w:spacing w:after="0"/>
        <w:ind w:left="1134"/>
        <w:jc w:val="both"/>
        <w:rPr>
          <w:rFonts w:ascii="Times New Roman" w:hAnsi="Times New Roman" w:cs="Times New Roman"/>
          <w:bCs/>
          <w:lang w:val="uk-UA"/>
        </w:rPr>
      </w:pPr>
      <w:r w:rsidRPr="009E1349">
        <w:rPr>
          <w:rFonts w:ascii="Times New Roman" w:hAnsi="Times New Roman" w:cs="Times New Roman"/>
          <w:bCs/>
          <w:lang w:val="uk-UA"/>
        </w:rPr>
        <w:t>Андрій КРАСНОВСЬКИЙ</w:t>
      </w:r>
    </w:p>
    <w:p w:rsidR="008D16F5" w:rsidRDefault="009E1349" w:rsidP="008D16F5">
      <w:pPr>
        <w:spacing w:after="0"/>
        <w:ind w:left="1134"/>
        <w:jc w:val="both"/>
        <w:rPr>
          <w:rFonts w:ascii="Times New Roman" w:hAnsi="Times New Roman" w:cs="Times New Roman"/>
          <w:bCs/>
          <w:lang w:val="uk-UA"/>
        </w:rPr>
      </w:pPr>
      <w:r w:rsidRPr="009E1349">
        <w:rPr>
          <w:rFonts w:ascii="Times New Roman" w:hAnsi="Times New Roman" w:cs="Times New Roman"/>
          <w:bCs/>
          <w:lang w:val="uk-UA"/>
        </w:rPr>
        <w:t>Ірина КУЗЬО</w:t>
      </w:r>
    </w:p>
    <w:p w:rsidR="00E85437" w:rsidRPr="009E1349" w:rsidRDefault="00E85437" w:rsidP="008D16F5">
      <w:pPr>
        <w:spacing w:after="0"/>
        <w:ind w:left="1134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E134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Додаток до рішення</w:t>
      </w:r>
    </w:p>
    <w:p w:rsidR="00E85437" w:rsidRPr="009E1349" w:rsidRDefault="00E85437" w:rsidP="00E854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E1349">
        <w:rPr>
          <w:rFonts w:ascii="Times New Roman" w:hAnsi="Times New Roman" w:cs="Times New Roman"/>
          <w:bCs/>
          <w:sz w:val="24"/>
          <w:szCs w:val="24"/>
          <w:lang w:val="uk-UA"/>
        </w:rPr>
        <w:t>-ї сесії міської ради</w:t>
      </w:r>
    </w:p>
    <w:p w:rsidR="00E85437" w:rsidRPr="009E1349" w:rsidRDefault="00E85437" w:rsidP="00E854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E1349">
        <w:rPr>
          <w:rFonts w:ascii="Times New Roman" w:hAnsi="Times New Roman" w:cs="Times New Roman"/>
          <w:bCs/>
          <w:sz w:val="24"/>
          <w:szCs w:val="24"/>
          <w:lang w:val="uk-UA"/>
        </w:rPr>
        <w:t>сьомого скликання</w:t>
      </w:r>
    </w:p>
    <w:p w:rsidR="00E85437" w:rsidRPr="009E1349" w:rsidRDefault="00E85437" w:rsidP="00E854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E1349">
        <w:rPr>
          <w:rFonts w:ascii="Times New Roman" w:hAnsi="Times New Roman" w:cs="Times New Roman"/>
          <w:bCs/>
          <w:sz w:val="24"/>
          <w:szCs w:val="24"/>
          <w:lang w:val="uk-UA"/>
        </w:rPr>
        <w:t>від ____№</w:t>
      </w:r>
    </w:p>
    <w:p w:rsidR="00E85437" w:rsidRPr="009E1349" w:rsidRDefault="00E85437" w:rsidP="00E85437">
      <w:pPr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76FEA" w:rsidRPr="009E1349" w:rsidRDefault="00436418" w:rsidP="00E8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Положення</w:t>
      </w:r>
    </w:p>
    <w:p w:rsidR="00376FEA" w:rsidRPr="009E1349" w:rsidRDefault="00376FEA" w:rsidP="00E8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E1349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 відділ реєстрації виконавчого комітету</w:t>
      </w:r>
    </w:p>
    <w:p w:rsidR="00376FEA" w:rsidRPr="009E1349" w:rsidRDefault="00376FEA" w:rsidP="00E854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E1349">
        <w:rPr>
          <w:rFonts w:ascii="Times New Roman" w:hAnsi="Times New Roman" w:cs="Times New Roman"/>
          <w:b/>
          <w:bCs/>
          <w:sz w:val="32"/>
          <w:szCs w:val="32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міської ради</w:t>
      </w:r>
    </w:p>
    <w:p w:rsidR="00E85437" w:rsidRPr="009E1349" w:rsidRDefault="00E85437" w:rsidP="00E8543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76FEA" w:rsidRPr="009E1349" w:rsidRDefault="00376FEA" w:rsidP="00E8543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1.Загальні засади</w:t>
      </w:r>
    </w:p>
    <w:p w:rsidR="0094438A" w:rsidRPr="009E1349" w:rsidRDefault="0094438A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1.1. Відділ реєстрації виконавчого комітету </w:t>
      </w:r>
      <w:proofErr w:type="spellStart"/>
      <w:r w:rsidRPr="009E1349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(далі – Відділ) є структурним підрозділом апарату виконавчого комітету  </w:t>
      </w:r>
      <w:proofErr w:type="spellStart"/>
      <w:r w:rsidRPr="009E1349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реалізує повноваження, покладені на місцеве самоврядування щодо державної реєстрації речових прав на нерухоме майно та їх обтяжень, державної реєстрації юридичних осіб, фізичних осіб - підприємців та громадських формувань та  у сфері регулювання відносин, пов’язаних зі свободою пересування та вільним вибором місця проживання.</w:t>
      </w:r>
    </w:p>
    <w:p w:rsidR="003352F6" w:rsidRPr="009E1349" w:rsidRDefault="003352F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1.2. Відділ у своїй діяльності підзвітний 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 xml:space="preserve">та підконтрольний 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міської 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6FEA" w:rsidRPr="009E1349" w:rsidRDefault="003352F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1.3. Відділ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нормативними документами органів виконавчої влади вищого рівня, розпорядженнями обласної державної адміністрації, рішеннями </w:t>
      </w:r>
      <w:proofErr w:type="spellStart"/>
      <w:r w:rsidRPr="009E1349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виконавчого комітету, розпорядженнями міського голови, іншими нормативними актами з питань державної реєстрації речових прав на нерухоме майно та їх обтяжень, державної реєстрації юридичних осіб, фізичних осіб - підприємців та громадських формувань, реєстрації місця проживання та зняття з реєстрації місця проживання.</w:t>
      </w:r>
    </w:p>
    <w:p w:rsidR="003352F6" w:rsidRPr="009E1349" w:rsidRDefault="003352F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1.4. Фінансування діяльності Відділу здійснюється за рахунок коштів міського бюджету. Відділ володіє та користується закріпленим майном в межах, визначених законодавством України.</w:t>
      </w:r>
    </w:p>
    <w:p w:rsidR="003352F6" w:rsidRPr="009E1349" w:rsidRDefault="003352F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Відділ використовує в роботі бланки, штампи та печатки, визначені та затверджені відповідно до чинного законодавства</w:t>
      </w:r>
    </w:p>
    <w:p w:rsidR="003352F6" w:rsidRPr="009E1349" w:rsidRDefault="003352F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="009E1349">
        <w:rPr>
          <w:rFonts w:ascii="Times New Roman" w:hAnsi="Times New Roman" w:cs="Times New Roman"/>
          <w:sz w:val="28"/>
          <w:szCs w:val="28"/>
          <w:lang w:val="uk-UA"/>
        </w:rPr>
        <w:t>Виконавчий комітет м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9E134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E13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створює умови для нормальної роботи та підвищення кваліфікації працівників Відділу, забезпечує їх окремими приміщеннями, телефонним зв’язком, сучасними засобами оргтехніки, 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канцелярським приладдям, законодавчими та іншими нормативними актами і довідковими матеріалами, іншими посібниками та літературою.     </w:t>
      </w:r>
    </w:p>
    <w:p w:rsidR="00103275" w:rsidRPr="009E1349" w:rsidRDefault="00A45AD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про Відділ затверджується рішенням </w:t>
      </w:r>
      <w:proofErr w:type="spellStart"/>
      <w:r w:rsidRPr="009E1349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103275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Структура відділу державної реєстрації</w:t>
      </w:r>
    </w:p>
    <w:p w:rsidR="00103275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2.1. В структуру відділу реєстрації входять: начальник відділу - державний реєстратор, 2 державні реєстратори та головний спеціаліст</w:t>
      </w:r>
      <w:r w:rsidR="00C43534" w:rsidRPr="009E13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3275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2.2.Структура і чисельність працівників відділу реєстрації затверджується міською радою за поданням міського голови. </w:t>
      </w:r>
    </w:p>
    <w:p w:rsidR="00A45AD7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2.3.Працівники відділу призначаються на посаду та звільняються з посади відповідно до вимог чинного законодавства.</w:t>
      </w:r>
      <w:r w:rsidR="00A45AD7" w:rsidRPr="009E1349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103275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3.Основні функції та завдання відділу</w:t>
      </w:r>
    </w:p>
    <w:p w:rsidR="00103275" w:rsidRPr="009E1349" w:rsidRDefault="00103275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 Основними завданнями відділу реєстрації є:</w:t>
      </w:r>
    </w:p>
    <w:p w:rsidR="00103275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1.забезпечення здійснення державної реєстрації речових прав на нерухоме майно та їх обтяжень; </w:t>
      </w:r>
    </w:p>
    <w:p w:rsidR="00103275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2. ведення Державного реєстру речових прав на нерухоме майно та надання відомостей з нього відповідно до законодавства; </w:t>
      </w:r>
    </w:p>
    <w:p w:rsidR="00103275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>3. проведення державної реєстрації юридичних осіб, фізичних осіб-підприємців та громадських формувань,</w:t>
      </w:r>
    </w:p>
    <w:p w:rsidR="00103275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>ведення Єдиного державного реєстру юридичних осіб, фізичних осіб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підприємців та громадських формувань, надання відомостей з нього відповідно до законодавства; </w:t>
      </w:r>
    </w:p>
    <w:p w:rsidR="00E76F14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103275" w:rsidRPr="009E1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. Забезпечення реалізації повноважень органів місцевого самоврядування у сфері регулювання відносин, пов’язаних зі свободою пересування та вільним вибором місця проживання</w:t>
      </w:r>
    </w:p>
    <w:p w:rsidR="00B3066B" w:rsidRPr="009E1349" w:rsidRDefault="00FF01CF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 Відповідно до основних завдань відділ реєстрації у сфері реєстрації речових прав на нерухоме майно забезпечує: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3.2.1.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проведення державної реєстрації речових прав на нерухоме майно відповідно до Закону України «Про державну реєстрацію речових прав на нерухоме майно та їх обтяжень»;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3.2.2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. ведення Державного реєстру речових прав на нерухоме майно;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3.2.3.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прийом та видачу документів, пов’язаних з проведенням державної реєстрації речових прав на нерухоме майно, надання відомостей з Державного реєстру речових прав на нерухоме майно;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3.2.4.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перевірку документів на наявність підстав для зупинення розгляду заяви про державну реєстрацію прав та їх обтяжень, зупинення державної реєстрації прав, відмови в державній реєстрації прав на нерухоме майно та прийняття відповідних рішень;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3.2.5.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облік безхазяйного нерухомого майна;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3.2.6.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відповідності заявлених прав і поданих документів вимогам законодавства, а також відсутності суперечностей між заявленими та вже зареєстрованими речовими правами на нерухоме майно та їх обтяженнями;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3.2.7.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формування та ведення реєстраційних справ;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3.2.8. 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здійснення інших повноважень, передбачених Законом України «Про державну реєстрацію речових прав на нерухоме майно та їх обтяжень» та іншими нормативно-правовими актами у сфері державної реєстрації речових прав на нерухоме майно.</w:t>
      </w:r>
    </w:p>
    <w:p w:rsidR="00FF01CF" w:rsidRPr="009E1349" w:rsidRDefault="00FF01CF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 Відпові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дно до основних завдань відділ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у сфері реєстрації юридичних осіб, фізичних осіб-підприємців та громадських формувань забезпечує: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 здійснення державної реєстрації та проведення інших реєстраційних дій щодо юридичних осіб, фізичних осіб-підприємців та громадських формувань відповідно до Закону України «Про державну реєстрацію юридичних осіб, фізичних осіб-підприємців та громадських формувань»;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2. ведення Єдиного державного реєстру юридичних осіб, фізичних осіб</w:t>
      </w:r>
      <w:r w:rsidR="009E1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підприємців та громадських формувань; 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3. прийом та видачу документів, пов’язаних з проведенням державної реєстрації та інших реєстраційних дій що</w:t>
      </w:r>
      <w:r w:rsidR="009E1349">
        <w:rPr>
          <w:rFonts w:ascii="Times New Roman" w:hAnsi="Times New Roman" w:cs="Times New Roman"/>
          <w:sz w:val="28"/>
          <w:szCs w:val="28"/>
          <w:lang w:val="uk-UA"/>
        </w:rPr>
        <w:t>до юридичних осіб, фізичних осіб-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підприємців та громадських формувань, надання відомостей з Єдиного державного реєстру юридичних осіб, фізичних осіб-підприємців та громадських формувань;</w:t>
      </w:r>
    </w:p>
    <w:p w:rsidR="00FF01CF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4. перевірку документів на наявність підстав для зупинення розгляду документів або для відмови юридичним особам, фізичним особам-підприємцям та громадським формуванням у державній реєстрації; </w:t>
      </w:r>
    </w:p>
    <w:p w:rsidR="00FF01CF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5. ведення реєстраційних справ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6418" w:rsidRPr="009E1349" w:rsidRDefault="00436418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3.3.6.здійснення інших повноважень, передбачених законодавством.</w:t>
      </w:r>
    </w:p>
    <w:p w:rsidR="00B3066B" w:rsidRPr="009E1349" w:rsidRDefault="00FF01CF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="00C43534" w:rsidRPr="009E13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основних завдань відділ реєстрації у сфері реєстрації місця проживання та зняття з реєстрації місця проживання з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дійснює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066B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та ведення </w:t>
      </w:r>
      <w:r w:rsidR="001756A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еєстру громади міста; </w:t>
      </w:r>
    </w:p>
    <w:p w:rsidR="00B3066B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lastRenderedPageBreak/>
        <w:t>3.4.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2. проведення аналізу міграційної ситуації на території міської ради; </w:t>
      </w:r>
    </w:p>
    <w:p w:rsidR="00B3066B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 здійснення реєстрації /зняття з реєстрації місця проживання/ перебування фізичних осіб, ведення відповідного реєстраційного обліку. </w:t>
      </w:r>
    </w:p>
    <w:p w:rsidR="00B3066B" w:rsidRPr="009E1349" w:rsidRDefault="00C43534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>4. здійснює передачу інформації та/або внесення у встановленому законом порядку відомостей про реєстрацію та зняття з реєстрації місця проживання/перебування до Єдиного де</w:t>
      </w:r>
      <w:r w:rsidR="001756A6">
        <w:rPr>
          <w:rFonts w:ascii="Times New Roman" w:hAnsi="Times New Roman" w:cs="Times New Roman"/>
          <w:sz w:val="28"/>
          <w:szCs w:val="28"/>
          <w:lang w:val="uk-UA"/>
        </w:rPr>
        <w:t>ржавного демографічного реєстру.</w:t>
      </w:r>
      <w:r w:rsidR="00FF01C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417" w:rsidRPr="009E1349" w:rsidRDefault="00B3066B" w:rsidP="00E8543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="00662714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Права відділу 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Відділ має право: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4.1. Залучати у встановленому порядку, фахівців, спеціалістів органів виконавчої влади, органів місцевого самоврядування  (за погодженням з їх керівниками), підприємств, установ, організацій, представників інститутів громадянського суспільства до розгляду питань, що належать до компетенції Відділу;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4.2. Отримувати безкоштовно в установленому законодавством порядку інформацію, документи і матеріали від державних органів та органів місцевого самоврядування, підприємств, установ, організацій усіх форм власності та їх посадових осіб з питань, необхідні для виконання покладених на Відділ завдань;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4.3. Мати доступ до Єдиних та Державних Реєстрів, відповідно до повноважень, покладених на Відділ.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4.4. Брати участь у нарадах, у роботі консультативних, дорадчих та інших допоміжних органів для сприяння здійсненню покладених на нього завдань та  у розробленні пропозицій щодо підготовки кадрів у сфері державної реєстрації;</w:t>
      </w:r>
    </w:p>
    <w:p w:rsidR="00174417" w:rsidRPr="009E1349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4.5. У межах своєї компетенції брати участь у підготовці проектів розпоряджень міського голови, рішень виконавчого комітету та  міської ради.</w:t>
      </w:r>
    </w:p>
    <w:p w:rsidR="001756A6" w:rsidRDefault="0017441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4.6. Брати участь у навчальних заходах (семінари, лекції, тренінги тощо), що організовують органи державної влади, органи місцевого самоврядування, асоціації тощо.</w:t>
      </w:r>
      <w:bookmarkStart w:id="0" w:name="_GoBack"/>
      <w:bookmarkEnd w:id="0"/>
    </w:p>
    <w:p w:rsidR="001756A6" w:rsidRPr="009E1349" w:rsidRDefault="001756A6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1C7C" w:rsidRPr="009E1349" w:rsidRDefault="00C21C7C" w:rsidP="00E8543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 w:rsidR="00662714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Організація роботи відділу</w:t>
      </w:r>
    </w:p>
    <w:p w:rsidR="00C21C7C" w:rsidRPr="009E1349" w:rsidRDefault="00C21C7C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    Відділ очолює начальник відділу-державний реєстратор, який призначається на посаду і звільняється з посади міським головою згідно </w:t>
      </w:r>
      <w:r w:rsidR="00662714" w:rsidRPr="009E1349">
        <w:rPr>
          <w:rFonts w:ascii="Times New Roman" w:hAnsi="Times New Roman" w:cs="Times New Roman"/>
          <w:sz w:val="28"/>
          <w:szCs w:val="28"/>
          <w:lang w:val="uk-UA"/>
        </w:rPr>
        <w:t>з чинним законодавством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. Начальник відділу - державний реєстратор:</w:t>
      </w:r>
    </w:p>
    <w:p w:rsidR="00C21C7C" w:rsidRPr="009E1349" w:rsidRDefault="00C21C7C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C5FEE"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1. очолює </w:t>
      </w:r>
      <w:r w:rsidR="003564C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ідділ, здійснює керівництво його діяльністю, несе персональну відповідальність за організацію та результати його діяльності;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2. подає на затвердження керівництву </w:t>
      </w:r>
      <w:r w:rsidR="00662714" w:rsidRPr="009E1349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3564C7"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="00662714" w:rsidRPr="009E1349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3564C7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662714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у міської ради 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посадові інструкції працівників відділу;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3. планує роботу відділу, вносить пропозиції до планів роботи виконкому міської ради;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4. вживає заходів щодо удосконалення організації та підвищення ефективності роботи відділу;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5. вносить пропозиції щодо розгляду на </w:t>
      </w:r>
      <w:r w:rsidR="003564C7">
        <w:rPr>
          <w:rFonts w:ascii="Times New Roman" w:hAnsi="Times New Roman" w:cs="Times New Roman"/>
          <w:sz w:val="28"/>
          <w:szCs w:val="28"/>
          <w:lang w:val="uk-UA"/>
        </w:rPr>
        <w:t>пленарних засіданнях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засіданнях виконавчого комітету з питань, що належать до компетенції відділу, та розробляє проекти відповідних рішень;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6. представляє інтереси відділу у взаєминах з іншими структурними підрозділами виконавчого комітету міської ради, територіальними органами центральних органів виконавчої влади, підприємствами, установами та організаціями; </w:t>
      </w:r>
    </w:p>
    <w:p w:rsidR="00C21C7C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21C7C" w:rsidRPr="009E1349">
        <w:rPr>
          <w:rFonts w:ascii="Times New Roman" w:hAnsi="Times New Roman" w:cs="Times New Roman"/>
          <w:sz w:val="28"/>
          <w:szCs w:val="28"/>
          <w:lang w:val="uk-UA"/>
        </w:rPr>
        <w:t>7. забезпечує дотримання працівниками відділу правил внутрішнього трудового розпорядку та виконавської дисципліни.</w:t>
      </w:r>
    </w:p>
    <w:p w:rsidR="00C21C7C" w:rsidRPr="009E1349" w:rsidRDefault="00C21C7C" w:rsidP="00E8543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C43534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Відповідальність</w:t>
      </w:r>
    </w:p>
    <w:p w:rsidR="00174417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.1. Працівники Відділу несуть персональну відповідальність за неналежне виконання покладених на них та Відділ даним 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>м повноважень у порядку, передбаченому чинним законодавством України. Повноваження Відділу розподіляються начальником між працівниками Відділу та закріплюються у посадових інструкціях. </w:t>
      </w:r>
    </w:p>
    <w:p w:rsidR="00174417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>.2. Начальник та працівники відділу за порушення законодавства несуть відповідальність відповідно до чинного законодавства.</w:t>
      </w:r>
    </w:p>
    <w:p w:rsidR="00174417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>.3. Дії або бездіяльність начальника та працівників відділу можуть бути оскаржені до суду.</w:t>
      </w:r>
    </w:p>
    <w:p w:rsidR="00174417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>.4. Покладання на начальника та працівників відділу обов’язків, що не належать до їх компетенці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не допускається.</w:t>
      </w:r>
    </w:p>
    <w:p w:rsidR="00174417" w:rsidRPr="009E1349" w:rsidRDefault="00AC5FEE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.5. Втручання будь-яких органів, посадових і службових осіб, громадян та їх об’єднань у діяльність </w:t>
      </w:r>
      <w:r w:rsidR="003564C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74417" w:rsidRPr="009E1349">
        <w:rPr>
          <w:rFonts w:ascii="Times New Roman" w:hAnsi="Times New Roman" w:cs="Times New Roman"/>
          <w:sz w:val="28"/>
          <w:szCs w:val="28"/>
          <w:lang w:val="uk-UA"/>
        </w:rPr>
        <w:t>ідділу, пов’язану з проведенням державної реєстрації прав, забороняється і тягне за собою відповідальність згідно з законом.</w:t>
      </w:r>
    </w:p>
    <w:p w:rsidR="00FD0B67" w:rsidRPr="009E1349" w:rsidRDefault="00FD0B67" w:rsidP="00E8543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152D5F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Взаємовідносини з іншими ст</w:t>
      </w:r>
      <w:r w:rsidR="003564C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</w:t>
      </w:r>
      <w:r w:rsidR="003564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урами</w:t>
      </w:r>
    </w:p>
    <w:p w:rsidR="00152D5F" w:rsidRPr="009E1349" w:rsidRDefault="00152D5F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Відділ взаємодіє з територіальними органами Міністерства юстиції України та іншими центральними органами виконавчої влади, органами місцевого </w:t>
      </w:r>
      <w:r w:rsidRPr="009E13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самоврядування, зі структурними підрозділами апарату виконавчого комітету </w:t>
      </w:r>
      <w:proofErr w:type="spellStart"/>
      <w:r w:rsidRPr="009E1349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засадах ділового співробітництва, спрямованого на успішне вирішення завдань, які стоять перед відділом, а також з підприємствами, установами, організаціями на відповідній території з питань, віднесених до його компетенції.  </w:t>
      </w:r>
    </w:p>
    <w:p w:rsidR="00152D5F" w:rsidRPr="009E1349" w:rsidRDefault="00FD0B6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51E5D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52D5F"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9E1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аключні </w:t>
      </w:r>
      <w:r w:rsidR="004364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152D5F" w:rsidRPr="009E1349" w:rsidRDefault="00FD0B6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52D5F" w:rsidRPr="009E1349">
        <w:rPr>
          <w:rFonts w:ascii="Times New Roman" w:hAnsi="Times New Roman" w:cs="Times New Roman"/>
          <w:sz w:val="28"/>
          <w:szCs w:val="28"/>
          <w:lang w:val="uk-UA"/>
        </w:rPr>
        <w:t>.1. Припинення діяльності Відділу здійснюється у встановленому порядку відповідно до вимог чинного законодавства України.</w:t>
      </w:r>
    </w:p>
    <w:p w:rsidR="00152D5F" w:rsidRPr="009E1349" w:rsidRDefault="00FD0B67" w:rsidP="00E85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52D5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.2. Зміни і доповнення до цього </w:t>
      </w:r>
      <w:r w:rsidR="0043641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152D5F" w:rsidRPr="009E1349">
        <w:rPr>
          <w:rFonts w:ascii="Times New Roman" w:hAnsi="Times New Roman" w:cs="Times New Roman"/>
          <w:sz w:val="28"/>
          <w:szCs w:val="28"/>
          <w:lang w:val="uk-UA"/>
        </w:rPr>
        <w:t xml:space="preserve"> вносяться у порядку, встановленому для його прийняття.</w:t>
      </w:r>
    </w:p>
    <w:p w:rsidR="00174417" w:rsidRPr="009E1349" w:rsidRDefault="00174417" w:rsidP="00174417">
      <w:pPr>
        <w:spacing w:line="240" w:lineRule="auto"/>
        <w:rPr>
          <w:sz w:val="28"/>
          <w:szCs w:val="28"/>
          <w:lang w:val="uk-UA"/>
        </w:rPr>
      </w:pPr>
    </w:p>
    <w:p w:rsidR="00C21C7C" w:rsidRPr="009E1349" w:rsidRDefault="00662714" w:rsidP="0017441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1349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Олександр ГОРДІЄНКО</w:t>
      </w:r>
    </w:p>
    <w:sectPr w:rsidR="00C21C7C" w:rsidRPr="009E1349" w:rsidSect="001756A6">
      <w:pgSz w:w="11906" w:h="16838"/>
      <w:pgMar w:top="141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EA"/>
    <w:rsid w:val="00103275"/>
    <w:rsid w:val="001471C7"/>
    <w:rsid w:val="00152D5F"/>
    <w:rsid w:val="00174417"/>
    <w:rsid w:val="001756A6"/>
    <w:rsid w:val="003352F6"/>
    <w:rsid w:val="003564C7"/>
    <w:rsid w:val="00376FEA"/>
    <w:rsid w:val="00436418"/>
    <w:rsid w:val="00662714"/>
    <w:rsid w:val="00751E5D"/>
    <w:rsid w:val="008D16F5"/>
    <w:rsid w:val="0094438A"/>
    <w:rsid w:val="009E1349"/>
    <w:rsid w:val="00A45AD7"/>
    <w:rsid w:val="00AC5FEE"/>
    <w:rsid w:val="00B3066B"/>
    <w:rsid w:val="00C21C7C"/>
    <w:rsid w:val="00C43534"/>
    <w:rsid w:val="00E76F14"/>
    <w:rsid w:val="00E85437"/>
    <w:rsid w:val="00FD0B67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2020-01-17T12:46:00Z</cp:lastPrinted>
  <dcterms:created xsi:type="dcterms:W3CDTF">2019-11-23T12:42:00Z</dcterms:created>
  <dcterms:modified xsi:type="dcterms:W3CDTF">2020-01-17T12:50:00Z</dcterms:modified>
</cp:coreProperties>
</file>