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DA425C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06.01.2023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50042C">
        <w:rPr>
          <w:rFonts w:eastAsia="Calibri"/>
          <w:sz w:val="28"/>
          <w:szCs w:val="28"/>
          <w:u w:val="single"/>
          <w:lang w:val="uk-UA" w:eastAsia="ru-RU"/>
        </w:rPr>
        <w:t xml:space="preserve"> 3</w:t>
      </w:r>
      <w:bookmarkStart w:id="0" w:name="_GoBack"/>
      <w:bookmarkEnd w:id="0"/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DA425C">
        <w:rPr>
          <w:sz w:val="28"/>
          <w:lang w:val="uk-UA"/>
        </w:rPr>
        <w:t>9 січня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DA425C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DA425C">
        <w:rPr>
          <w:sz w:val="28"/>
          <w:lang w:val="uk-UA"/>
        </w:rPr>
        <w:t>мал</w:t>
      </w:r>
      <w:r w:rsidR="00FE5974">
        <w:rPr>
          <w:sz w:val="28"/>
          <w:lang w:val="uk-UA"/>
        </w:rPr>
        <w:t>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2023 рік</w:t>
      </w:r>
      <w:r w:rsidRPr="00C334A4">
        <w:rPr>
          <w:sz w:val="28"/>
          <w:szCs w:val="28"/>
          <w:lang w:val="uk-UA"/>
        </w:rPr>
        <w:t>.</w:t>
      </w:r>
    </w:p>
    <w:p w:rsidR="009470A9" w:rsidRDefault="00C334A4" w:rsidP="00811796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2. </w:t>
      </w:r>
      <w:r w:rsidR="00811796" w:rsidRPr="00811796">
        <w:rPr>
          <w:sz w:val="28"/>
          <w:szCs w:val="28"/>
          <w:lang w:val="uk-UA"/>
        </w:rPr>
        <w:t>Про затвердження рішення виконавчого комітету</w:t>
      </w:r>
      <w:r w:rsidR="00811796">
        <w:rPr>
          <w:sz w:val="28"/>
          <w:szCs w:val="28"/>
          <w:lang w:val="uk-UA"/>
        </w:rPr>
        <w:t>.</w:t>
      </w:r>
    </w:p>
    <w:p w:rsidR="003C60A1" w:rsidRPr="00FC293F" w:rsidRDefault="003C60A1" w:rsidP="00B52E4B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52E4B" w:rsidRPr="00B52E4B">
        <w:rPr>
          <w:sz w:val="28"/>
          <w:szCs w:val="28"/>
          <w:lang w:val="uk-UA"/>
        </w:rPr>
        <w:t>Про звернення депутатів Малинської міської ради VІІІ скликання до  Президента України, Кабінету Міністрів України, Верховної Ради України,</w:t>
      </w:r>
      <w:r w:rsidR="00B52E4B">
        <w:rPr>
          <w:sz w:val="28"/>
          <w:szCs w:val="28"/>
          <w:lang w:val="uk-UA"/>
        </w:rPr>
        <w:t xml:space="preserve"> </w:t>
      </w:r>
      <w:r w:rsidR="00B52E4B" w:rsidRPr="00B52E4B">
        <w:rPr>
          <w:sz w:val="28"/>
          <w:szCs w:val="28"/>
          <w:lang w:val="uk-UA"/>
        </w:rPr>
        <w:t>Державного Агентства лісових ресурсів</w:t>
      </w:r>
      <w:r w:rsidR="00B52E4B">
        <w:rPr>
          <w:sz w:val="28"/>
          <w:szCs w:val="28"/>
          <w:lang w:val="uk-UA"/>
        </w:rPr>
        <w:t xml:space="preserve"> </w:t>
      </w:r>
      <w:r w:rsidR="00B52E4B" w:rsidRPr="00B52E4B">
        <w:rPr>
          <w:sz w:val="28"/>
          <w:szCs w:val="28"/>
          <w:lang w:val="uk-UA"/>
        </w:rPr>
        <w:t>України, Житомирської обласної ради</w:t>
      </w:r>
      <w:r w:rsidR="00B52E4B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6322D"/>
    <w:rsid w:val="00575090"/>
    <w:rsid w:val="005962B3"/>
    <w:rsid w:val="005C3987"/>
    <w:rsid w:val="00670C9D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716B-6E4C-4FCC-BD5D-A295CE40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2023-01-06T10:53:00Z</cp:lastPrinted>
  <dcterms:created xsi:type="dcterms:W3CDTF">2023-01-06T08:59:00Z</dcterms:created>
  <dcterms:modified xsi:type="dcterms:W3CDTF">2023-01-06T12:33:00Z</dcterms:modified>
</cp:coreProperties>
</file>