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66" w:rsidRDefault="00CC3866" w:rsidP="00455F91">
      <w:pPr>
        <w:rPr>
          <w:sz w:val="28"/>
          <w:szCs w:val="28"/>
          <w:lang w:val="uk-UA"/>
        </w:rPr>
      </w:pPr>
      <w:r w:rsidRPr="0013269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35A80FB" wp14:editId="6212EEEE">
            <wp:simplePos x="0" y="0"/>
            <wp:positionH relativeFrom="column">
              <wp:posOffset>2781300</wp:posOffset>
            </wp:positionH>
            <wp:positionV relativeFrom="paragraph">
              <wp:posOffset>-152400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866" w:rsidRPr="00CC3866" w:rsidRDefault="00CC3866" w:rsidP="00CC3866">
      <w:pPr>
        <w:rPr>
          <w:sz w:val="20"/>
          <w:szCs w:val="20"/>
          <w:lang w:val="uk-UA"/>
        </w:rPr>
      </w:pPr>
    </w:p>
    <w:p w:rsidR="00CC3866" w:rsidRPr="00CC3866" w:rsidRDefault="00CC3866" w:rsidP="00CC3866">
      <w:pPr>
        <w:rPr>
          <w:sz w:val="20"/>
          <w:szCs w:val="20"/>
          <w:lang w:val="uk-UA"/>
        </w:rPr>
      </w:pPr>
    </w:p>
    <w:p w:rsidR="00CC3866" w:rsidRPr="00CC3866" w:rsidRDefault="00CC3866" w:rsidP="00CC3866">
      <w:pPr>
        <w:tabs>
          <w:tab w:val="left" w:pos="2985"/>
        </w:tabs>
        <w:jc w:val="center"/>
        <w:rPr>
          <w:sz w:val="20"/>
          <w:szCs w:val="20"/>
          <w:lang w:val="uk-UA"/>
        </w:rPr>
      </w:pPr>
      <w:r w:rsidRPr="00CC3866">
        <w:rPr>
          <w:sz w:val="20"/>
          <w:szCs w:val="20"/>
          <w:lang w:val="uk-UA"/>
        </w:rPr>
        <w:t>УКРАЇНА</w:t>
      </w:r>
    </w:p>
    <w:p w:rsidR="00CC3866" w:rsidRPr="00CC3866" w:rsidRDefault="00CC3866" w:rsidP="00CC3866">
      <w:pPr>
        <w:tabs>
          <w:tab w:val="left" w:pos="2985"/>
        </w:tabs>
        <w:jc w:val="center"/>
        <w:rPr>
          <w:bCs/>
          <w:sz w:val="20"/>
          <w:szCs w:val="20"/>
          <w:lang w:val="uk-UA"/>
        </w:rPr>
      </w:pPr>
      <w:r w:rsidRPr="00CC3866">
        <w:rPr>
          <w:bCs/>
          <w:sz w:val="20"/>
          <w:szCs w:val="20"/>
          <w:lang w:val="uk-UA"/>
        </w:rPr>
        <w:t>МАЛИНСЬКА МІСЬКА РАДА</w:t>
      </w:r>
    </w:p>
    <w:p w:rsidR="00CC3866" w:rsidRPr="00CC3866" w:rsidRDefault="00CC3866" w:rsidP="00CC3866">
      <w:pPr>
        <w:keepNext/>
        <w:tabs>
          <w:tab w:val="left" w:pos="2985"/>
        </w:tabs>
        <w:jc w:val="center"/>
        <w:outlineLvl w:val="0"/>
        <w:rPr>
          <w:bCs/>
          <w:sz w:val="20"/>
          <w:szCs w:val="20"/>
          <w:lang w:val="uk-UA"/>
        </w:rPr>
      </w:pPr>
      <w:r w:rsidRPr="00CC3866">
        <w:rPr>
          <w:bCs/>
          <w:sz w:val="20"/>
          <w:szCs w:val="20"/>
          <w:lang w:val="uk-UA"/>
        </w:rPr>
        <w:t>ЖИТОМИРСЬКОЇ ОБЛАСТІ</w:t>
      </w:r>
    </w:p>
    <w:p w:rsidR="00CC3866" w:rsidRPr="00CC3866" w:rsidRDefault="00CC3866" w:rsidP="00CC3866">
      <w:pPr>
        <w:tabs>
          <w:tab w:val="left" w:pos="2985"/>
        </w:tabs>
        <w:jc w:val="center"/>
        <w:rPr>
          <w:sz w:val="20"/>
          <w:szCs w:val="20"/>
          <w:lang w:val="uk-UA"/>
        </w:rPr>
      </w:pPr>
    </w:p>
    <w:p w:rsidR="00CC3866" w:rsidRPr="00CC3866" w:rsidRDefault="00CC3866" w:rsidP="00CC3866">
      <w:pPr>
        <w:tabs>
          <w:tab w:val="left" w:pos="2985"/>
        </w:tabs>
        <w:jc w:val="center"/>
        <w:rPr>
          <w:sz w:val="20"/>
          <w:szCs w:val="20"/>
          <w:lang w:val="uk-UA"/>
        </w:rPr>
      </w:pPr>
    </w:p>
    <w:p w:rsidR="00CC3866" w:rsidRPr="00CC3866" w:rsidRDefault="00CC3866" w:rsidP="00CC3866">
      <w:pPr>
        <w:keepNext/>
        <w:tabs>
          <w:tab w:val="left" w:pos="2985"/>
        </w:tabs>
        <w:jc w:val="center"/>
        <w:outlineLvl w:val="4"/>
        <w:rPr>
          <w:b/>
          <w:bCs/>
          <w:sz w:val="48"/>
          <w:szCs w:val="20"/>
          <w:lang w:val="uk-UA"/>
        </w:rPr>
      </w:pPr>
      <w:r w:rsidRPr="00CC3866">
        <w:rPr>
          <w:b/>
          <w:bCs/>
          <w:sz w:val="48"/>
          <w:szCs w:val="20"/>
          <w:lang w:val="uk-UA"/>
        </w:rPr>
        <w:t>РОЗПОРЯДЖЕННЯ</w:t>
      </w:r>
    </w:p>
    <w:p w:rsidR="00CC3866" w:rsidRPr="00CC3866" w:rsidRDefault="00CC3866" w:rsidP="00CC3866">
      <w:pPr>
        <w:keepNext/>
        <w:tabs>
          <w:tab w:val="left" w:pos="2985"/>
        </w:tabs>
        <w:spacing w:before="240" w:after="60"/>
        <w:jc w:val="center"/>
        <w:outlineLvl w:val="1"/>
        <w:rPr>
          <w:b/>
          <w:iCs/>
          <w:sz w:val="28"/>
          <w:szCs w:val="28"/>
          <w:lang w:val="uk-UA"/>
        </w:rPr>
      </w:pPr>
      <w:r w:rsidRPr="00CC3866">
        <w:rPr>
          <w:b/>
          <w:iCs/>
          <w:sz w:val="28"/>
          <w:szCs w:val="28"/>
          <w:lang w:val="uk-UA"/>
        </w:rPr>
        <w:t>МІСЬКОГО ГОЛОВИ</w:t>
      </w:r>
    </w:p>
    <w:p w:rsidR="00CC3866" w:rsidRPr="00CC3866" w:rsidRDefault="00CC3866" w:rsidP="00CC3866">
      <w:pPr>
        <w:rPr>
          <w:sz w:val="28"/>
          <w:szCs w:val="28"/>
          <w:lang w:val="uk-UA"/>
        </w:rPr>
      </w:pPr>
    </w:p>
    <w:p w:rsidR="00CC3866" w:rsidRPr="00CC3866" w:rsidRDefault="00CC3866" w:rsidP="00CC3866">
      <w:pPr>
        <w:rPr>
          <w:b/>
          <w:sz w:val="28"/>
          <w:szCs w:val="28"/>
          <w:u w:val="single"/>
          <w:lang w:val="uk-UA"/>
        </w:rPr>
      </w:pPr>
      <w:r w:rsidRPr="00CC3866">
        <w:rPr>
          <w:b/>
          <w:sz w:val="28"/>
          <w:szCs w:val="28"/>
          <w:u w:val="single"/>
          <w:lang w:val="uk-UA"/>
        </w:rPr>
        <w:t>від 2</w:t>
      </w:r>
      <w:r>
        <w:rPr>
          <w:b/>
          <w:sz w:val="28"/>
          <w:szCs w:val="28"/>
          <w:u w:val="single"/>
          <w:lang w:val="uk-UA"/>
        </w:rPr>
        <w:t>0</w:t>
      </w:r>
      <w:r w:rsidRPr="00CC3866">
        <w:rPr>
          <w:b/>
          <w:sz w:val="28"/>
          <w:szCs w:val="28"/>
          <w:u w:val="single"/>
          <w:lang w:val="uk-UA"/>
        </w:rPr>
        <w:t>.05.2019 № 150</w:t>
      </w:r>
    </w:p>
    <w:p w:rsidR="00CC3866" w:rsidRPr="00CC3866" w:rsidRDefault="00CC3866" w:rsidP="00CC3866">
      <w:pPr>
        <w:rPr>
          <w:sz w:val="28"/>
          <w:szCs w:val="28"/>
          <w:lang w:val="uk-UA"/>
        </w:rPr>
      </w:pPr>
    </w:p>
    <w:p w:rsidR="00CC3866" w:rsidRPr="00CC3866" w:rsidRDefault="00CC3866" w:rsidP="00CC3866">
      <w:pPr>
        <w:rPr>
          <w:sz w:val="28"/>
          <w:szCs w:val="28"/>
        </w:rPr>
      </w:pPr>
      <w:r w:rsidRPr="00CC3866">
        <w:rPr>
          <w:sz w:val="28"/>
          <w:szCs w:val="28"/>
        </w:rPr>
        <w:t xml:space="preserve">Про </w:t>
      </w:r>
      <w:proofErr w:type="spellStart"/>
      <w:r w:rsidRPr="00CC3866">
        <w:rPr>
          <w:sz w:val="28"/>
          <w:szCs w:val="28"/>
        </w:rPr>
        <w:t>організацію</w:t>
      </w:r>
      <w:proofErr w:type="spellEnd"/>
      <w:r w:rsidRPr="00CC3866">
        <w:rPr>
          <w:sz w:val="28"/>
          <w:szCs w:val="28"/>
        </w:rPr>
        <w:t xml:space="preserve"> відпочинку </w:t>
      </w:r>
    </w:p>
    <w:p w:rsidR="00CC3866" w:rsidRPr="00CC3866" w:rsidRDefault="00CC3866" w:rsidP="00CC3866">
      <w:pPr>
        <w:rPr>
          <w:sz w:val="28"/>
          <w:szCs w:val="28"/>
          <w:lang w:val="uk-UA"/>
        </w:rPr>
      </w:pPr>
      <w:r w:rsidRPr="00CC3866">
        <w:rPr>
          <w:sz w:val="28"/>
          <w:szCs w:val="28"/>
        </w:rPr>
        <w:t xml:space="preserve">та </w:t>
      </w:r>
      <w:proofErr w:type="spellStart"/>
      <w:r w:rsidRPr="00CC3866">
        <w:rPr>
          <w:sz w:val="28"/>
          <w:szCs w:val="28"/>
        </w:rPr>
        <w:t>оздоровлення</w:t>
      </w:r>
      <w:proofErr w:type="spellEnd"/>
      <w:r w:rsidRPr="00CC3866">
        <w:rPr>
          <w:sz w:val="28"/>
          <w:szCs w:val="28"/>
        </w:rPr>
        <w:t xml:space="preserve"> дітей </w:t>
      </w:r>
      <w:r w:rsidRPr="00CC3866">
        <w:rPr>
          <w:sz w:val="28"/>
          <w:szCs w:val="28"/>
          <w:lang w:val="uk-UA"/>
        </w:rPr>
        <w:t xml:space="preserve"> міста Малина</w:t>
      </w:r>
    </w:p>
    <w:p w:rsidR="00CC3866" w:rsidRPr="00CC3866" w:rsidRDefault="00CC3866" w:rsidP="00CC3866">
      <w:pPr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у 2019 році</w:t>
      </w:r>
    </w:p>
    <w:p w:rsidR="00CC3866" w:rsidRPr="00CC3866" w:rsidRDefault="00CC3866" w:rsidP="00CC3866">
      <w:pPr>
        <w:rPr>
          <w:sz w:val="28"/>
          <w:szCs w:val="28"/>
          <w:lang w:val="uk-UA"/>
        </w:rPr>
      </w:pPr>
    </w:p>
    <w:p w:rsidR="00CC3866" w:rsidRPr="00CC3866" w:rsidRDefault="00CC3866" w:rsidP="00CC3866">
      <w:pPr>
        <w:ind w:firstLine="708"/>
        <w:jc w:val="both"/>
        <w:rPr>
          <w:b/>
          <w:sz w:val="28"/>
          <w:szCs w:val="28"/>
          <w:u w:val="single"/>
          <w:lang w:val="uk-UA"/>
        </w:rPr>
      </w:pPr>
      <w:r w:rsidRPr="00CC3866">
        <w:rPr>
          <w:sz w:val="28"/>
          <w:szCs w:val="28"/>
          <w:lang w:val="uk-UA"/>
        </w:rPr>
        <w:t>Відповідно до Закону України  «Про оздоровлення та відпочинок дітей» від 4 вересня 2008 року № 375-</w:t>
      </w:r>
      <w:r w:rsidRPr="00CC3866">
        <w:rPr>
          <w:sz w:val="28"/>
          <w:szCs w:val="28"/>
        </w:rPr>
        <w:t>V</w:t>
      </w:r>
      <w:r w:rsidRPr="00CC3866">
        <w:rPr>
          <w:sz w:val="28"/>
          <w:szCs w:val="28"/>
          <w:lang w:val="uk-UA"/>
        </w:rPr>
        <w:t>І,  на виконання міської програми оздоровлення та відпочинку дітей міста Малина  на 2016-2020 роки, затвердженої</w:t>
      </w:r>
      <w:r w:rsidRPr="00CC3866">
        <w:rPr>
          <w:bCs/>
          <w:sz w:val="28"/>
          <w:szCs w:val="28"/>
          <w:lang w:val="uk-UA"/>
        </w:rPr>
        <w:t xml:space="preserve"> 4-ою сесією сьомого скликання</w:t>
      </w:r>
      <w:r w:rsidRPr="00CC3866">
        <w:rPr>
          <w:sz w:val="28"/>
          <w:szCs w:val="28"/>
          <w:lang w:val="uk-UA"/>
        </w:rPr>
        <w:t xml:space="preserve"> від 24.12.2015 року, з метою оздоровлення та відпочинку дітей міста Малина:</w:t>
      </w:r>
    </w:p>
    <w:p w:rsidR="00CC3866" w:rsidRPr="00CC3866" w:rsidRDefault="00CC3866" w:rsidP="00CC3866">
      <w:pPr>
        <w:ind w:firstLine="708"/>
        <w:jc w:val="both"/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1.  Затвердити План заходів з реалізації у 2019 році міської Програми  (далі – План заходів), згідно з додатком 1.</w:t>
      </w:r>
    </w:p>
    <w:p w:rsidR="00CC3866" w:rsidRPr="00CC3866" w:rsidRDefault="00CC3866" w:rsidP="00CC3866">
      <w:pPr>
        <w:ind w:firstLine="708"/>
        <w:jc w:val="both"/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2.  Утворити міський штаб з оперативного вирішення питань підготовки та організації оздоровлення і відпочинку дітей та затвердити його склад, згідно з додатком 2.</w:t>
      </w:r>
    </w:p>
    <w:p w:rsidR="00CC3866" w:rsidRPr="00CC3866" w:rsidRDefault="00CC3866" w:rsidP="00CC3866">
      <w:pPr>
        <w:ind w:firstLine="708"/>
        <w:jc w:val="both"/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3. Затвердити мережу таборів з денним перебуванням на</w:t>
      </w:r>
      <w:r w:rsidRPr="00CC3866">
        <w:rPr>
          <w:sz w:val="28"/>
          <w:szCs w:val="28"/>
        </w:rPr>
        <w:t xml:space="preserve"> базі </w:t>
      </w:r>
      <w:proofErr w:type="spellStart"/>
      <w:r w:rsidRPr="00CC3866">
        <w:rPr>
          <w:sz w:val="28"/>
          <w:szCs w:val="28"/>
        </w:rPr>
        <w:t>навчальних</w:t>
      </w:r>
      <w:proofErr w:type="spellEnd"/>
      <w:r w:rsidRPr="00CC3866">
        <w:rPr>
          <w:sz w:val="28"/>
          <w:szCs w:val="28"/>
        </w:rPr>
        <w:t xml:space="preserve"> </w:t>
      </w:r>
      <w:proofErr w:type="spellStart"/>
      <w:r w:rsidRPr="00CC3866">
        <w:rPr>
          <w:sz w:val="28"/>
          <w:szCs w:val="28"/>
        </w:rPr>
        <w:t>закладів</w:t>
      </w:r>
      <w:proofErr w:type="spellEnd"/>
      <w:r w:rsidRPr="00CC3866">
        <w:rPr>
          <w:sz w:val="28"/>
          <w:szCs w:val="28"/>
        </w:rPr>
        <w:t xml:space="preserve"> </w:t>
      </w:r>
      <w:r w:rsidRPr="00CC3866">
        <w:rPr>
          <w:sz w:val="28"/>
          <w:szCs w:val="28"/>
          <w:lang w:val="uk-UA"/>
        </w:rPr>
        <w:t>міста, згідно з додатком 3.</w:t>
      </w:r>
    </w:p>
    <w:p w:rsidR="00CC3866" w:rsidRPr="00CC3866" w:rsidRDefault="00CC3866" w:rsidP="00CC3866">
      <w:pPr>
        <w:ind w:firstLine="709"/>
        <w:jc w:val="both"/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4. Структурним підрозділам виконавчого комітету Малинської міської ради: відділу у справах сім’ї, молоді та спорту (Раченко В.В.), управлінню праці та соціального захисту населення (Недогарок С.І.), відділу освіти (</w:t>
      </w:r>
      <w:proofErr w:type="spellStart"/>
      <w:r w:rsidRPr="00CC3866">
        <w:rPr>
          <w:sz w:val="28"/>
          <w:szCs w:val="28"/>
          <w:lang w:val="uk-UA"/>
        </w:rPr>
        <w:t>Шеренок</w:t>
      </w:r>
      <w:proofErr w:type="spellEnd"/>
      <w:r w:rsidRPr="00CC3866">
        <w:rPr>
          <w:sz w:val="28"/>
          <w:szCs w:val="28"/>
          <w:lang w:val="uk-UA"/>
        </w:rPr>
        <w:t xml:space="preserve"> М.В.),  міському  ЦСССДМ (Курганська Т.Є.), рекомендувати </w:t>
      </w:r>
      <w:proofErr w:type="spellStart"/>
      <w:r w:rsidRPr="00CC3866">
        <w:rPr>
          <w:sz w:val="28"/>
          <w:szCs w:val="28"/>
          <w:lang w:val="uk-UA"/>
        </w:rPr>
        <w:t>Малинському</w:t>
      </w:r>
      <w:proofErr w:type="spellEnd"/>
      <w:r w:rsidRPr="00CC3866">
        <w:rPr>
          <w:sz w:val="28"/>
          <w:szCs w:val="28"/>
          <w:lang w:val="uk-UA"/>
        </w:rPr>
        <w:t xml:space="preserve"> РУ ГУДПСС в Житомирс</w:t>
      </w:r>
      <w:r w:rsidR="001B63AD">
        <w:rPr>
          <w:sz w:val="28"/>
          <w:szCs w:val="28"/>
          <w:lang w:val="uk-UA"/>
        </w:rPr>
        <w:t>ькій області (</w:t>
      </w:r>
      <w:proofErr w:type="spellStart"/>
      <w:r w:rsidR="001B63AD">
        <w:rPr>
          <w:sz w:val="28"/>
          <w:szCs w:val="28"/>
          <w:lang w:val="uk-UA"/>
        </w:rPr>
        <w:t>Гвоздецький</w:t>
      </w:r>
      <w:proofErr w:type="spellEnd"/>
      <w:r w:rsidR="001B63AD">
        <w:rPr>
          <w:sz w:val="28"/>
          <w:szCs w:val="28"/>
          <w:lang w:val="uk-UA"/>
        </w:rPr>
        <w:t xml:space="preserve"> В.Ф.)</w:t>
      </w:r>
      <w:r w:rsidRPr="00CC3866">
        <w:rPr>
          <w:sz w:val="28"/>
          <w:szCs w:val="28"/>
          <w:lang w:val="uk-UA"/>
        </w:rPr>
        <w:t>:</w:t>
      </w:r>
    </w:p>
    <w:p w:rsidR="00CC3866" w:rsidRPr="00CC3866" w:rsidRDefault="00CC3866" w:rsidP="00CC3866">
      <w:pPr>
        <w:ind w:firstLine="709"/>
        <w:jc w:val="both"/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1) Забезпечити своєчасне і в повному обсязі виконання зазначеного Плану заходів.</w:t>
      </w:r>
    </w:p>
    <w:p w:rsidR="00CC3866" w:rsidRPr="00CC3866" w:rsidRDefault="00CC3866" w:rsidP="00CC3866">
      <w:pPr>
        <w:ind w:firstLine="708"/>
        <w:jc w:val="both"/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2)  Протягом червня – вересня 2019 року щомісяця до 1 числа наступного періоду   подавати   відділу у справах сім’ї, молоді та спорту (Раченко В.В.) інформацію про хід виконання Плану заходів для подальшого узагальнення та інформування щомісяця до 3 числа департамент праці, соціальної та сімейної політики облдержадміністрації.</w:t>
      </w:r>
    </w:p>
    <w:p w:rsidR="00CC3866" w:rsidRPr="00CC3866" w:rsidRDefault="00CC3866" w:rsidP="00CC3866">
      <w:pPr>
        <w:ind w:firstLine="708"/>
        <w:jc w:val="both"/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>5.  Контроль за виконанням даного розпорядження покласти на заступника міського голови Сніцаренко Л.А.</w:t>
      </w:r>
    </w:p>
    <w:p w:rsidR="00CC3866" w:rsidRPr="00CC3866" w:rsidRDefault="00CC3866" w:rsidP="00CC3866">
      <w:pPr>
        <w:ind w:firstLine="708"/>
        <w:jc w:val="both"/>
        <w:rPr>
          <w:sz w:val="28"/>
          <w:szCs w:val="28"/>
          <w:lang w:val="uk-UA"/>
        </w:rPr>
      </w:pPr>
    </w:p>
    <w:p w:rsidR="00CC3866" w:rsidRPr="00CC3866" w:rsidRDefault="00CC3866" w:rsidP="00CC3866">
      <w:pPr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 xml:space="preserve"> Міський голова                                                                   О.Г.Шостак</w:t>
      </w:r>
    </w:p>
    <w:p w:rsidR="002B5056" w:rsidRDefault="002B5056" w:rsidP="001B63AD">
      <w:pPr>
        <w:jc w:val="right"/>
        <w:rPr>
          <w:lang w:val="uk-UA"/>
        </w:rPr>
        <w:sectPr w:rsidR="002B5056" w:rsidSect="00D800C8">
          <w:pgSz w:w="11906" w:h="16838"/>
          <w:pgMar w:top="1134" w:right="964" w:bottom="1134" w:left="1701" w:header="709" w:footer="709" w:gutter="0"/>
          <w:cols w:space="708"/>
          <w:docGrid w:linePitch="360"/>
        </w:sectPr>
      </w:pPr>
    </w:p>
    <w:p w:rsidR="001B63AD" w:rsidRPr="001B63AD" w:rsidRDefault="001B63AD" w:rsidP="001B63AD">
      <w:pPr>
        <w:jc w:val="right"/>
        <w:rPr>
          <w:lang w:val="uk-UA"/>
        </w:rPr>
      </w:pPr>
      <w:r w:rsidRPr="001B63AD">
        <w:rPr>
          <w:lang w:val="uk-UA"/>
        </w:rPr>
        <w:lastRenderedPageBreak/>
        <w:t xml:space="preserve">Додаток </w:t>
      </w:r>
      <w:r>
        <w:rPr>
          <w:lang w:val="uk-UA"/>
        </w:rPr>
        <w:t>1</w:t>
      </w:r>
    </w:p>
    <w:p w:rsidR="001B63AD" w:rsidRPr="001B63AD" w:rsidRDefault="001B63AD" w:rsidP="001B63AD">
      <w:pPr>
        <w:jc w:val="right"/>
        <w:rPr>
          <w:lang w:val="uk-UA"/>
        </w:rPr>
      </w:pPr>
      <w:r w:rsidRPr="001B63AD">
        <w:rPr>
          <w:lang w:val="uk-UA"/>
        </w:rPr>
        <w:t xml:space="preserve">                                                                                   до розпорядження міського голови</w:t>
      </w:r>
    </w:p>
    <w:p w:rsidR="001B63AD" w:rsidRDefault="001B63AD" w:rsidP="001B63AD">
      <w:pPr>
        <w:jc w:val="right"/>
        <w:rPr>
          <w:lang w:val="uk-UA"/>
        </w:rPr>
      </w:pPr>
      <w:r w:rsidRPr="001B63AD">
        <w:rPr>
          <w:lang w:val="uk-UA"/>
        </w:rPr>
        <w:tab/>
        <w:t xml:space="preserve">                   від </w:t>
      </w:r>
      <w:r w:rsidR="00D800C8">
        <w:rPr>
          <w:lang w:val="uk-UA"/>
        </w:rPr>
        <w:t>20.05.2019</w:t>
      </w:r>
      <w:r w:rsidRPr="001B63AD">
        <w:rPr>
          <w:lang w:val="uk-UA"/>
        </w:rPr>
        <w:t xml:space="preserve"> №  </w:t>
      </w:r>
      <w:r w:rsidR="00D800C8">
        <w:rPr>
          <w:lang w:val="uk-UA"/>
        </w:rPr>
        <w:t>150</w:t>
      </w:r>
    </w:p>
    <w:p w:rsidR="001B63AD" w:rsidRDefault="001B63AD" w:rsidP="001B63AD">
      <w:pPr>
        <w:jc w:val="right"/>
        <w:rPr>
          <w:lang w:val="uk-UA"/>
        </w:rPr>
      </w:pPr>
    </w:p>
    <w:p w:rsidR="002B5056" w:rsidRPr="002B5056" w:rsidRDefault="002B5056" w:rsidP="002B5056">
      <w:pPr>
        <w:jc w:val="center"/>
        <w:rPr>
          <w:b/>
          <w:sz w:val="28"/>
          <w:szCs w:val="28"/>
          <w:lang w:val="uk-UA"/>
        </w:rPr>
      </w:pPr>
      <w:r w:rsidRPr="002B5056">
        <w:rPr>
          <w:b/>
          <w:sz w:val="28"/>
          <w:szCs w:val="28"/>
          <w:lang w:val="uk-UA"/>
        </w:rPr>
        <w:t>План заходів</w:t>
      </w:r>
    </w:p>
    <w:p w:rsidR="002B5056" w:rsidRPr="002B5056" w:rsidRDefault="002B5056" w:rsidP="002B5056">
      <w:pPr>
        <w:jc w:val="center"/>
        <w:rPr>
          <w:b/>
          <w:sz w:val="28"/>
          <w:szCs w:val="28"/>
          <w:lang w:val="uk-UA"/>
        </w:rPr>
      </w:pPr>
      <w:r w:rsidRPr="002B5056">
        <w:rPr>
          <w:b/>
          <w:sz w:val="28"/>
          <w:szCs w:val="28"/>
          <w:lang w:val="uk-UA"/>
        </w:rPr>
        <w:t>з реалізації у 201</w:t>
      </w:r>
      <w:r>
        <w:rPr>
          <w:b/>
          <w:sz w:val="28"/>
          <w:szCs w:val="28"/>
          <w:lang w:val="uk-UA"/>
        </w:rPr>
        <w:t>9</w:t>
      </w:r>
      <w:r w:rsidRPr="002B5056">
        <w:rPr>
          <w:b/>
          <w:sz w:val="28"/>
          <w:szCs w:val="28"/>
          <w:lang w:val="uk-UA"/>
        </w:rPr>
        <w:t xml:space="preserve"> році міської програми оздоровлення та відпочинку дітей міста Малина  на 2016-2020 роки</w:t>
      </w:r>
    </w:p>
    <w:p w:rsidR="002B5056" w:rsidRPr="002B5056" w:rsidRDefault="002B5056" w:rsidP="002B5056">
      <w:pPr>
        <w:rPr>
          <w:b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64"/>
        <w:gridCol w:w="2436"/>
        <w:gridCol w:w="4958"/>
      </w:tblGrid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rPr>
                <w:b/>
                <w:sz w:val="28"/>
                <w:szCs w:val="28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>№</w:t>
            </w:r>
          </w:p>
          <w:p w:rsidR="002B5056" w:rsidRPr="002B5056" w:rsidRDefault="002B5056" w:rsidP="002B5056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>Термін  виконання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5056">
              <w:rPr>
                <w:b/>
                <w:sz w:val="28"/>
                <w:szCs w:val="28"/>
                <w:lang w:val="uk-UA"/>
              </w:rPr>
              <w:t xml:space="preserve">Виконавці 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B5056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B5056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B5056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B5056">
              <w:rPr>
                <w:b/>
                <w:sz w:val="16"/>
                <w:szCs w:val="16"/>
                <w:lang w:val="uk-UA"/>
              </w:rPr>
              <w:t>4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Забезпечити роботу міського штабу з оперативного вирішення питань підготовки  та організації відпочинку та оздоровлення дітей міста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Травень-серпень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Відділ у справах сім’ї, молоді та спорту виконавчого комітету Малинської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Передбачити кошти для організації оздоровлення і відпочинку дітей, які потребують особливої соціальної уваги та підтримки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До 1 червня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Виконавчий комітет Малинської міської ради 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Охопити у 201</w:t>
            </w:r>
            <w:r>
              <w:rPr>
                <w:sz w:val="28"/>
                <w:szCs w:val="28"/>
                <w:lang w:val="uk-UA"/>
              </w:rPr>
              <w:t>9</w:t>
            </w:r>
            <w:r w:rsidRPr="002B5056">
              <w:rPr>
                <w:sz w:val="28"/>
                <w:szCs w:val="28"/>
                <w:lang w:val="uk-UA"/>
              </w:rPr>
              <w:t xml:space="preserve"> році оздоровленням та відпочинком за кошти міського бюджету не менше ніж 600 дітей шкільного віку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Структурні підрозділи виконавчого комітету Малинської міської ради: у справах сім’ї, молоді та спорту; охорони здоров’я; освіти; культури; служба у справах дітей; міський центр соціальних служб для сім’ї, дітей та молоді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Забезпечити в першочерговому порядку оздоровлення та відпочинок дітей-сиріт, дітей, позбавлених батьківського піклування; дітей-інвалідів; дітей загиблих учасників АТО; дітей осіб, визнаних учасниками бойових дій; дітей, зареєстрованих як внутрішньо переміщені особи; </w:t>
            </w:r>
            <w:r w:rsidRPr="002B5056">
              <w:rPr>
                <w:sz w:val="28"/>
                <w:szCs w:val="28"/>
                <w:lang w:val="uk-UA"/>
              </w:rPr>
              <w:lastRenderedPageBreak/>
              <w:t xml:space="preserve">дітей з багатодітних і малозабезпечених сімей; талановитих дітей та дітей, що перебувають на диспансерному обліку 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lastRenderedPageBreak/>
              <w:t>Червень - вересень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Структурні підрозділи виконавчого комітету Малинської міської ради: у справах сім’ї, молоді та спорту; охорони здоров’я; освіти; культури; служба у справах дітей; міський центр соціальних служб для сім’ї, дітей та </w:t>
            </w:r>
            <w:r w:rsidRPr="002B5056">
              <w:rPr>
                <w:sz w:val="28"/>
                <w:szCs w:val="28"/>
                <w:lang w:val="uk-UA"/>
              </w:rPr>
              <w:lastRenderedPageBreak/>
              <w:t>молоді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Забезпечити ведення обліку дітей, які мають право на забезпечення путівкою на відпочинок та реєстрацію заяв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Відділ у справах сім’ї, молоді та спорту виконкому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Затвердити розподіл направлення дітей до закладів оздоровлення з урахуванням першочерговості оздоровлення дітей пільгових категорій рішенням міського штабу з оперативного вирішення питань підготовки та організації відпочинку та оздоровлення дітей міста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Після укладення договорів із оздоровчими закладами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Міський штаб з оперативного вирішення питань підготовки та організації відпочинку та оздоровлення дітей міста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Забезпечувати своєчасний відбір та формування груп дітей в оздоровчі заклади</w:t>
            </w:r>
          </w:p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Структурні підрозділи виконавчого комітету Малинської міської ради: у справах сім’ї, молоді та спорту;  освіти; охорони здоров’я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Забезпечувати супровід дітей при організованому перевезенні груп дітей до оздоровчого закладу та назад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оздоровчого періоду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Структурні підрозділи виконавчого комітету Малинської міської ради: у справах сім’ї, молоді та спорту;  освіти; охорони здоров’я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Забезпечувати групи дітей проїзними документами під час проїзду залізничним транспортом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Протягом оздоровчого періоду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Відділ у справах сім’ї, молоді та спорту виконкому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Забезпечити всіх дітей, які направляються в оздоровчі табори, безкоштовним медичним оглядом та відповідною медичною документацією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Червень-серпень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Відділ охорони здоров’я виконкому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Забезпечувати підбір та направлення дітей на оздоровлення в МДЦ «Артек», УДЦ «Молода </w:t>
            </w:r>
            <w:r w:rsidRPr="002B5056">
              <w:rPr>
                <w:sz w:val="28"/>
                <w:szCs w:val="28"/>
                <w:lang w:val="uk-UA"/>
              </w:rPr>
              <w:lastRenderedPageBreak/>
              <w:t>гвардія», інші оздоровчі табори за путівками, наданими управлінням сім’ї, молоді та спорту Житомирської ОДА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lastRenderedPageBreak/>
              <w:t xml:space="preserve">Протягом оздоровчого </w:t>
            </w:r>
            <w:r w:rsidRPr="002B5056">
              <w:rPr>
                <w:sz w:val="28"/>
                <w:szCs w:val="28"/>
                <w:lang w:val="uk-UA"/>
              </w:rPr>
              <w:lastRenderedPageBreak/>
              <w:t>періоду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населення, в</w:t>
            </w:r>
            <w:r w:rsidRPr="002B5056">
              <w:rPr>
                <w:sz w:val="28"/>
                <w:szCs w:val="28"/>
                <w:lang w:val="uk-UA"/>
              </w:rPr>
              <w:t xml:space="preserve">ідділ у справах </w:t>
            </w:r>
            <w:r w:rsidRPr="002B5056">
              <w:rPr>
                <w:sz w:val="28"/>
                <w:szCs w:val="28"/>
                <w:lang w:val="uk-UA"/>
              </w:rPr>
              <w:lastRenderedPageBreak/>
              <w:t>сім’ї, молоді та спорту виконкому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Сформувати мережу пришкільних таборів відпочинку на базі загальноосвітніх навчальних закладів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До 15 травня 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Відділ освіти виконкому міської ради 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Забезпечити проведення семінару-навчання організаторів літнього відпочинку дітей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До 1 червня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Відділ освіти виконкому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tabs>
                <w:tab w:val="left" w:pos="750"/>
              </w:tabs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Забезпечити проведення якісного підбору вихователів для роботи з дітьми у пришкільних таборах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До 1 червня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Відділ освіти виконкому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Забезпечити дотримання у пришкільних таборах санітарних вимог і норм продуктів харчування, затверджених постановою КМУ від 22.11.04 № 1591 (із змінами)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Відділ освіти виконкому міської ради, управління </w:t>
            </w:r>
            <w:proofErr w:type="spellStart"/>
            <w:r w:rsidRPr="002B5056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2B5056">
              <w:rPr>
                <w:sz w:val="28"/>
                <w:szCs w:val="28"/>
                <w:lang w:val="uk-UA"/>
              </w:rPr>
              <w:t xml:space="preserve"> у </w:t>
            </w:r>
            <w:proofErr w:type="spellStart"/>
            <w:r w:rsidRPr="002B5056">
              <w:rPr>
                <w:sz w:val="28"/>
                <w:szCs w:val="28"/>
                <w:lang w:val="uk-UA"/>
              </w:rPr>
              <w:t>Малинському</w:t>
            </w:r>
            <w:proofErr w:type="spellEnd"/>
            <w:r w:rsidRPr="002B5056">
              <w:rPr>
                <w:sz w:val="28"/>
                <w:szCs w:val="28"/>
                <w:lang w:val="uk-UA"/>
              </w:rPr>
              <w:t xml:space="preserve"> районі (за згодою)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Здійснити комплекс заходів, спрямованих на забезпечення безпеки життя та здоров’я дітей під час відпочинку у пришкільних таборах 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Відділ освіти виконкому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Визначити пріоритетом у виховній роботі пришкільних таборів проведення заходів, спрямованих на утвердження національно-патріотичної свідомості дітей 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Відділ освіти виконкому міської ради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Залучати до проведення заходів з національно-патріотичного виховання дітей громадські організації, учасників бойових дій 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На весь період роботи закладів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Структурні підрозділи виконавчого комітету Малинської міської ради: у справах сім’ї, молоді та спорту; освіти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Забезпечити проведення заходів з метою попередження та профілактики негативних явищ, формування здорового способу життя в </w:t>
            </w:r>
            <w:r w:rsidRPr="002B5056">
              <w:rPr>
                <w:sz w:val="28"/>
                <w:szCs w:val="28"/>
                <w:lang w:val="uk-UA"/>
              </w:rPr>
              <w:lastRenderedPageBreak/>
              <w:t>пришкільних таборах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lastRenderedPageBreak/>
              <w:t>Червень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Міський центр соціальних служб для сім’ї, дітей та молоді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Проводити в пришкільних таборах культурно-мистецькі, спортивні заходи</w:t>
            </w:r>
          </w:p>
          <w:p w:rsidR="002B5056" w:rsidRPr="002B5056" w:rsidRDefault="002B5056" w:rsidP="002B50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Структурні підрозділи виконавчого комітету Малинської міської ради: у справах сім’ї, молоді та спорту; освіти; культури; позашкільні навчальні заклади, ММЦФЗН «Спорт для всіх»</w:t>
            </w:r>
          </w:p>
        </w:tc>
      </w:tr>
      <w:tr w:rsidR="002B5056" w:rsidRPr="002B5056" w:rsidTr="00AF4953">
        <w:tc>
          <w:tcPr>
            <w:tcW w:w="82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6564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>Проводити профілактичні рейди для виявлення безпритульних і бездоглядних дітей, вживати заходи щодо їх влаштування у соціальні заклади для дітей, організації оздоровлення</w:t>
            </w:r>
          </w:p>
        </w:tc>
        <w:tc>
          <w:tcPr>
            <w:tcW w:w="2436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Червень-серпень </w:t>
            </w:r>
          </w:p>
        </w:tc>
        <w:tc>
          <w:tcPr>
            <w:tcW w:w="4958" w:type="dxa"/>
            <w:shd w:val="clear" w:color="auto" w:fill="auto"/>
          </w:tcPr>
          <w:p w:rsidR="002B5056" w:rsidRPr="002B5056" w:rsidRDefault="002B5056" w:rsidP="002B5056">
            <w:pPr>
              <w:jc w:val="both"/>
              <w:rPr>
                <w:sz w:val="28"/>
                <w:szCs w:val="28"/>
                <w:lang w:val="uk-UA"/>
              </w:rPr>
            </w:pPr>
            <w:r w:rsidRPr="002B5056">
              <w:rPr>
                <w:sz w:val="28"/>
                <w:szCs w:val="28"/>
                <w:lang w:val="uk-UA"/>
              </w:rPr>
              <w:t xml:space="preserve">Служба у справах дітей виконкому міської ради </w:t>
            </w:r>
          </w:p>
        </w:tc>
      </w:tr>
    </w:tbl>
    <w:p w:rsidR="002B5056" w:rsidRPr="002B5056" w:rsidRDefault="002B5056" w:rsidP="002B5056">
      <w:pPr>
        <w:jc w:val="both"/>
        <w:rPr>
          <w:sz w:val="28"/>
          <w:szCs w:val="28"/>
          <w:lang w:val="uk-UA"/>
        </w:rPr>
      </w:pPr>
    </w:p>
    <w:p w:rsidR="002B5056" w:rsidRPr="002B5056" w:rsidRDefault="002B5056" w:rsidP="002B5056">
      <w:pPr>
        <w:tabs>
          <w:tab w:val="left" w:pos="11820"/>
        </w:tabs>
        <w:jc w:val="both"/>
        <w:rPr>
          <w:sz w:val="28"/>
          <w:szCs w:val="28"/>
          <w:lang w:val="uk-UA"/>
        </w:rPr>
      </w:pPr>
    </w:p>
    <w:p w:rsidR="002B5056" w:rsidRPr="002B5056" w:rsidRDefault="002B5056" w:rsidP="002B5056">
      <w:pPr>
        <w:tabs>
          <w:tab w:val="left" w:pos="11820"/>
        </w:tabs>
        <w:jc w:val="both"/>
        <w:rPr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</w:p>
    <w:p w:rsidR="002B5056" w:rsidRPr="002B5056" w:rsidRDefault="002B5056" w:rsidP="002B5056">
      <w:pPr>
        <w:jc w:val="both"/>
        <w:rPr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 xml:space="preserve">     </w:t>
      </w:r>
    </w:p>
    <w:p w:rsidR="002B5056" w:rsidRPr="002B5056" w:rsidRDefault="002B5056" w:rsidP="002B5056">
      <w:pPr>
        <w:rPr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 xml:space="preserve">     </w:t>
      </w:r>
      <w:r w:rsidR="002F49A7">
        <w:rPr>
          <w:sz w:val="28"/>
          <w:szCs w:val="28"/>
          <w:lang w:val="uk-UA"/>
        </w:rPr>
        <w:t>Керуюча справами виконавчого комітету                                                                С.І.Сивко</w:t>
      </w:r>
    </w:p>
    <w:p w:rsidR="002B5056" w:rsidRPr="002B5056" w:rsidRDefault="002B5056" w:rsidP="002B5056">
      <w:pPr>
        <w:rPr>
          <w:sz w:val="28"/>
          <w:szCs w:val="28"/>
          <w:lang w:val="uk-UA"/>
        </w:rPr>
      </w:pPr>
    </w:p>
    <w:p w:rsidR="002B5056" w:rsidRPr="002B5056" w:rsidRDefault="002B5056" w:rsidP="002B5056">
      <w:pPr>
        <w:rPr>
          <w:sz w:val="28"/>
          <w:szCs w:val="28"/>
          <w:lang w:val="uk-UA"/>
        </w:rPr>
      </w:pPr>
    </w:p>
    <w:p w:rsidR="002B5056" w:rsidRPr="002B5056" w:rsidRDefault="002B5056" w:rsidP="002B5056">
      <w:pPr>
        <w:rPr>
          <w:sz w:val="28"/>
          <w:szCs w:val="28"/>
          <w:lang w:val="uk-UA"/>
        </w:rPr>
      </w:pPr>
    </w:p>
    <w:p w:rsidR="002B5056" w:rsidRPr="002B5056" w:rsidRDefault="002B5056" w:rsidP="002B5056">
      <w:pPr>
        <w:rPr>
          <w:sz w:val="28"/>
          <w:szCs w:val="28"/>
          <w:lang w:val="uk-UA"/>
        </w:rPr>
      </w:pPr>
    </w:p>
    <w:p w:rsidR="002B5056" w:rsidRDefault="002B5056" w:rsidP="002B5056">
      <w:pPr>
        <w:rPr>
          <w:sz w:val="28"/>
          <w:szCs w:val="28"/>
          <w:lang w:val="uk-UA"/>
        </w:rPr>
        <w:sectPr w:rsidR="002B5056" w:rsidSect="002B505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B5056" w:rsidRPr="002B5056" w:rsidRDefault="002B5056" w:rsidP="002B5056">
      <w:pPr>
        <w:rPr>
          <w:lang w:val="uk-UA"/>
        </w:rPr>
      </w:pPr>
    </w:p>
    <w:p w:rsidR="002B5056" w:rsidRPr="002B5056" w:rsidRDefault="002B5056" w:rsidP="002B5056">
      <w:pPr>
        <w:ind w:firstLine="708"/>
        <w:jc w:val="right"/>
        <w:rPr>
          <w:lang w:val="uk-UA"/>
        </w:rPr>
      </w:pPr>
      <w:r w:rsidRPr="002B5056">
        <w:rPr>
          <w:lang w:val="uk-UA"/>
        </w:rPr>
        <w:t xml:space="preserve"> Додаток 2</w:t>
      </w:r>
    </w:p>
    <w:p w:rsidR="002B5056" w:rsidRPr="002B5056" w:rsidRDefault="002B5056" w:rsidP="002B5056">
      <w:pPr>
        <w:ind w:firstLine="708"/>
        <w:rPr>
          <w:lang w:val="uk-UA"/>
        </w:rPr>
      </w:pPr>
      <w:r w:rsidRPr="002B5056">
        <w:rPr>
          <w:lang w:val="uk-UA"/>
        </w:rPr>
        <w:t xml:space="preserve">                                                                                   до розпорядження міського голови</w:t>
      </w:r>
    </w:p>
    <w:p w:rsidR="002B5056" w:rsidRPr="002B5056" w:rsidRDefault="00D800C8" w:rsidP="002B5056">
      <w:pPr>
        <w:tabs>
          <w:tab w:val="left" w:pos="5910"/>
        </w:tabs>
        <w:rPr>
          <w:lang w:val="uk-UA"/>
        </w:rPr>
      </w:pPr>
      <w:r>
        <w:rPr>
          <w:lang w:val="uk-UA"/>
        </w:rPr>
        <w:tab/>
        <w:t xml:space="preserve">    </w:t>
      </w:r>
      <w:r w:rsidR="002B5056" w:rsidRPr="002B5056">
        <w:rPr>
          <w:lang w:val="uk-UA"/>
        </w:rPr>
        <w:t xml:space="preserve">               від  </w:t>
      </w:r>
      <w:r>
        <w:rPr>
          <w:lang w:val="uk-UA"/>
        </w:rPr>
        <w:t>20.05.2019</w:t>
      </w:r>
      <w:r w:rsidR="002B5056" w:rsidRPr="002B5056">
        <w:rPr>
          <w:lang w:val="uk-UA"/>
        </w:rPr>
        <w:t xml:space="preserve">  № </w:t>
      </w:r>
      <w:r>
        <w:rPr>
          <w:lang w:val="uk-UA"/>
        </w:rPr>
        <w:t>150</w:t>
      </w:r>
    </w:p>
    <w:p w:rsidR="002B5056" w:rsidRPr="002B5056" w:rsidRDefault="002B5056" w:rsidP="002B5056">
      <w:pPr>
        <w:tabs>
          <w:tab w:val="left" w:pos="5910"/>
        </w:tabs>
        <w:rPr>
          <w:lang w:val="uk-UA"/>
        </w:rPr>
      </w:pPr>
    </w:p>
    <w:p w:rsidR="002B5056" w:rsidRPr="002B5056" w:rsidRDefault="002B5056" w:rsidP="002B5056">
      <w:pPr>
        <w:tabs>
          <w:tab w:val="left" w:pos="5910"/>
        </w:tabs>
        <w:rPr>
          <w:lang w:val="uk-UA"/>
        </w:rPr>
      </w:pPr>
    </w:p>
    <w:p w:rsidR="002B5056" w:rsidRPr="002B5056" w:rsidRDefault="002B5056" w:rsidP="002B5056">
      <w:pPr>
        <w:tabs>
          <w:tab w:val="left" w:pos="5910"/>
        </w:tabs>
        <w:rPr>
          <w:lang w:val="uk-UA"/>
        </w:rPr>
      </w:pPr>
    </w:p>
    <w:p w:rsidR="002B5056" w:rsidRPr="002B5056" w:rsidRDefault="002B5056" w:rsidP="002B5056">
      <w:pPr>
        <w:tabs>
          <w:tab w:val="left" w:pos="5910"/>
        </w:tabs>
        <w:jc w:val="center"/>
        <w:rPr>
          <w:b/>
          <w:sz w:val="32"/>
          <w:szCs w:val="32"/>
          <w:lang w:val="uk-UA"/>
        </w:rPr>
      </w:pPr>
      <w:r w:rsidRPr="002B5056">
        <w:rPr>
          <w:b/>
          <w:sz w:val="32"/>
          <w:szCs w:val="32"/>
          <w:lang w:val="uk-UA"/>
        </w:rPr>
        <w:t>С К Л А Д</w:t>
      </w:r>
    </w:p>
    <w:p w:rsidR="002B5056" w:rsidRPr="002B5056" w:rsidRDefault="002B5056" w:rsidP="002B5056">
      <w:pPr>
        <w:tabs>
          <w:tab w:val="left" w:pos="5910"/>
        </w:tabs>
        <w:jc w:val="center"/>
        <w:rPr>
          <w:b/>
          <w:sz w:val="28"/>
          <w:szCs w:val="28"/>
          <w:lang w:val="uk-UA"/>
        </w:rPr>
      </w:pPr>
      <w:r w:rsidRPr="002B5056">
        <w:rPr>
          <w:b/>
          <w:sz w:val="28"/>
          <w:szCs w:val="28"/>
          <w:lang w:val="uk-UA"/>
        </w:rPr>
        <w:t>міського штабу з оперативного вирішення питань підготовки та організації оздоровлення дітей міста</w:t>
      </w:r>
    </w:p>
    <w:p w:rsidR="002B5056" w:rsidRPr="002B5056" w:rsidRDefault="002B5056" w:rsidP="002B5056">
      <w:pPr>
        <w:tabs>
          <w:tab w:val="left" w:pos="5910"/>
        </w:tabs>
        <w:jc w:val="both"/>
        <w:rPr>
          <w:sz w:val="28"/>
          <w:szCs w:val="28"/>
          <w:lang w:val="uk-UA"/>
        </w:rPr>
      </w:pPr>
    </w:p>
    <w:p w:rsidR="002B5056" w:rsidRPr="002B5056" w:rsidRDefault="002B5056" w:rsidP="002B5056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>Сніцаренко Леся Андріївна – заступник міського голови, керівник міського      штабу</w:t>
      </w:r>
    </w:p>
    <w:p w:rsidR="002B5056" w:rsidRPr="002B5056" w:rsidRDefault="002B5056" w:rsidP="002B5056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2B5056" w:rsidRPr="002B5056" w:rsidRDefault="002B5056" w:rsidP="002B5056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>Раченко Валентина Володимирівна – начальник відділу у справах сім</w:t>
      </w:r>
      <w:r w:rsidRPr="002B5056">
        <w:rPr>
          <w:sz w:val="28"/>
          <w:szCs w:val="28"/>
        </w:rPr>
        <w:t>’</w:t>
      </w:r>
      <w:r w:rsidRPr="002B5056">
        <w:rPr>
          <w:sz w:val="28"/>
          <w:szCs w:val="28"/>
          <w:lang w:val="uk-UA"/>
        </w:rPr>
        <w:t>ї, молоді та спорту виконкому міської ради, заступник керівника міського штабу</w:t>
      </w:r>
    </w:p>
    <w:p w:rsidR="002B5056" w:rsidRPr="002B5056" w:rsidRDefault="002B5056" w:rsidP="002B5056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2B5056" w:rsidRPr="002B5056" w:rsidRDefault="002B5056" w:rsidP="002B5056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>Ковальчук  Інна Віталіївна – головний спеціаліст відділу у справах сім’ї, молоді та спорту виконкому міської ради, секретар міського штабу</w:t>
      </w:r>
    </w:p>
    <w:p w:rsidR="002B5056" w:rsidRPr="002B5056" w:rsidRDefault="002B5056" w:rsidP="002B5056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2B5056" w:rsidRPr="002B5056" w:rsidRDefault="002B5056" w:rsidP="002B5056">
      <w:pPr>
        <w:tabs>
          <w:tab w:val="left" w:pos="5910"/>
        </w:tabs>
        <w:ind w:left="360"/>
        <w:jc w:val="both"/>
        <w:rPr>
          <w:b/>
          <w:sz w:val="28"/>
          <w:szCs w:val="28"/>
          <w:lang w:val="uk-UA"/>
        </w:rPr>
      </w:pPr>
      <w:r w:rsidRPr="002B5056">
        <w:rPr>
          <w:sz w:val="28"/>
          <w:szCs w:val="28"/>
          <w:lang w:val="uk-UA"/>
        </w:rPr>
        <w:t xml:space="preserve">                                         </w:t>
      </w:r>
      <w:r w:rsidRPr="002B5056">
        <w:rPr>
          <w:b/>
          <w:sz w:val="28"/>
          <w:szCs w:val="28"/>
          <w:lang w:val="uk-UA"/>
        </w:rPr>
        <w:t>Члени міського штабу</w:t>
      </w: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4A6DEF" w:rsidRPr="00503D78" w:rsidRDefault="004A6DEF" w:rsidP="004A6DEF">
      <w:pPr>
        <w:tabs>
          <w:tab w:val="left" w:pos="5910"/>
        </w:tabs>
        <w:ind w:left="360"/>
        <w:jc w:val="both"/>
        <w:rPr>
          <w:b/>
          <w:sz w:val="28"/>
          <w:szCs w:val="28"/>
          <w:lang w:val="uk-UA"/>
        </w:rPr>
      </w:pPr>
      <w:r w:rsidRPr="00503D78">
        <w:rPr>
          <w:b/>
          <w:sz w:val="28"/>
          <w:szCs w:val="28"/>
          <w:lang w:val="uk-UA"/>
        </w:rPr>
        <w:t>Члени міського штабу</w:t>
      </w:r>
    </w:p>
    <w:p w:rsidR="004A6DEF" w:rsidRPr="00503D78" w:rsidRDefault="004A6DEF" w:rsidP="004A6DEF">
      <w:pPr>
        <w:tabs>
          <w:tab w:val="left" w:pos="5910"/>
        </w:tabs>
        <w:ind w:left="360"/>
        <w:jc w:val="both"/>
        <w:rPr>
          <w:b/>
          <w:sz w:val="28"/>
          <w:szCs w:val="28"/>
          <w:lang w:val="uk-UA"/>
        </w:rPr>
      </w:pPr>
    </w:p>
    <w:p w:rsidR="004A6DEF" w:rsidRDefault="004A6DEF" w:rsidP="004A6DEF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  <w:proofErr w:type="spellStart"/>
      <w:r w:rsidRPr="00503D78">
        <w:rPr>
          <w:sz w:val="28"/>
          <w:szCs w:val="28"/>
          <w:lang w:val="uk-UA"/>
        </w:rPr>
        <w:t>Шеренок</w:t>
      </w:r>
      <w:proofErr w:type="spellEnd"/>
      <w:r w:rsidRPr="00503D78">
        <w:rPr>
          <w:sz w:val="28"/>
          <w:szCs w:val="28"/>
          <w:lang w:val="uk-UA"/>
        </w:rPr>
        <w:t xml:space="preserve"> Микола Володимирович – начальник відділу освіти виконкому міської ради.</w:t>
      </w:r>
    </w:p>
    <w:p w:rsidR="004A6DEF" w:rsidRPr="00503D78" w:rsidRDefault="004A6DEF" w:rsidP="004A6DEF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</w:p>
    <w:p w:rsidR="004A6DEF" w:rsidRDefault="004A6DEF" w:rsidP="004A6DEF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>Романенко Світлана Людвігівна – начальник служби у справах дітей виконкому міської ради.</w:t>
      </w:r>
    </w:p>
    <w:p w:rsidR="004A6DEF" w:rsidRPr="00503D78" w:rsidRDefault="004A6DEF" w:rsidP="004A6DEF">
      <w:pPr>
        <w:tabs>
          <w:tab w:val="left" w:pos="5910"/>
          <w:tab w:val="left" w:pos="7560"/>
        </w:tabs>
        <w:ind w:left="360"/>
        <w:jc w:val="both"/>
        <w:rPr>
          <w:sz w:val="28"/>
          <w:szCs w:val="28"/>
          <w:lang w:val="uk-UA"/>
        </w:rPr>
      </w:pPr>
    </w:p>
    <w:p w:rsidR="004A6DEF" w:rsidRDefault="004A6DEF" w:rsidP="004A6DEF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>Борисенко Тетяна Анатоліївна – начальник фінансового управління виконкому міської ради.</w:t>
      </w:r>
    </w:p>
    <w:p w:rsidR="004A6DEF" w:rsidRPr="00503D78" w:rsidRDefault="004A6DEF" w:rsidP="004A6DEF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4A6DEF" w:rsidRPr="00503D78" w:rsidRDefault="004A6DEF" w:rsidP="004A6DEF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>Копилова Анна Вікторівна – начальник відділу охорони здоров’я виконкому міської ради.</w:t>
      </w:r>
    </w:p>
    <w:p w:rsidR="004A6DEF" w:rsidRPr="00503D78" w:rsidRDefault="004A6DEF" w:rsidP="004A6DEF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4A6DEF" w:rsidRPr="00503D78" w:rsidRDefault="004A6DEF" w:rsidP="004A6DEF">
      <w:pPr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 xml:space="preserve">     </w:t>
      </w:r>
    </w:p>
    <w:p w:rsidR="004A6DEF" w:rsidRPr="00503D78" w:rsidRDefault="004A6DEF" w:rsidP="004A6DEF">
      <w:pPr>
        <w:tabs>
          <w:tab w:val="left" w:pos="5910"/>
        </w:tabs>
        <w:ind w:left="360"/>
        <w:jc w:val="both"/>
        <w:rPr>
          <w:sz w:val="28"/>
          <w:szCs w:val="28"/>
          <w:lang w:val="uk-UA"/>
        </w:rPr>
      </w:pPr>
    </w:p>
    <w:p w:rsidR="004A6DEF" w:rsidRDefault="004A6DEF" w:rsidP="004A6DEF">
      <w:pPr>
        <w:tabs>
          <w:tab w:val="left" w:pos="5910"/>
        </w:tabs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 xml:space="preserve">   Керуюча справами </w:t>
      </w:r>
    </w:p>
    <w:p w:rsidR="004A6DEF" w:rsidRDefault="004A6DEF" w:rsidP="004A6DEF">
      <w:pPr>
        <w:tabs>
          <w:tab w:val="left" w:pos="59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503D7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авчого комітету</w:t>
      </w:r>
      <w:r w:rsidRPr="00503D78">
        <w:rPr>
          <w:sz w:val="28"/>
          <w:szCs w:val="28"/>
          <w:lang w:val="uk-UA"/>
        </w:rPr>
        <w:t xml:space="preserve">                                                        С.І.Сивко</w:t>
      </w:r>
    </w:p>
    <w:p w:rsidR="004A6DEF" w:rsidRDefault="004A6DEF" w:rsidP="004A6DEF">
      <w:pPr>
        <w:tabs>
          <w:tab w:val="left" w:pos="5910"/>
        </w:tabs>
        <w:jc w:val="both"/>
        <w:rPr>
          <w:sz w:val="28"/>
          <w:szCs w:val="28"/>
          <w:lang w:val="uk-UA"/>
        </w:rPr>
      </w:pPr>
    </w:p>
    <w:p w:rsidR="004A6DEF" w:rsidRDefault="004A6DEF" w:rsidP="004A6DEF">
      <w:pPr>
        <w:tabs>
          <w:tab w:val="left" w:pos="5910"/>
        </w:tabs>
        <w:jc w:val="both"/>
        <w:rPr>
          <w:sz w:val="28"/>
          <w:szCs w:val="28"/>
          <w:lang w:val="uk-UA"/>
        </w:rPr>
      </w:pPr>
    </w:p>
    <w:p w:rsidR="004A6DEF" w:rsidRPr="00503D78" w:rsidRDefault="004A6DEF" w:rsidP="004A6DEF">
      <w:pPr>
        <w:tabs>
          <w:tab w:val="left" w:pos="5910"/>
        </w:tabs>
        <w:jc w:val="both"/>
        <w:rPr>
          <w:sz w:val="28"/>
          <w:szCs w:val="28"/>
          <w:lang w:val="uk-UA"/>
        </w:rPr>
      </w:pPr>
    </w:p>
    <w:p w:rsidR="004A6DEF" w:rsidRPr="00503D78" w:rsidRDefault="004A6DEF" w:rsidP="004A6DEF">
      <w:pPr>
        <w:rPr>
          <w:sz w:val="28"/>
          <w:szCs w:val="28"/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C01F51" w:rsidRPr="002B5056" w:rsidRDefault="00C01F51" w:rsidP="00C01F51">
      <w:pPr>
        <w:ind w:firstLine="708"/>
        <w:jc w:val="right"/>
        <w:rPr>
          <w:lang w:val="uk-UA"/>
        </w:rPr>
      </w:pPr>
      <w:r w:rsidRPr="002B5056">
        <w:rPr>
          <w:lang w:val="uk-UA"/>
        </w:rPr>
        <w:lastRenderedPageBreak/>
        <w:t xml:space="preserve">Додаток </w:t>
      </w:r>
      <w:r>
        <w:rPr>
          <w:lang w:val="uk-UA"/>
        </w:rPr>
        <w:t>3</w:t>
      </w:r>
    </w:p>
    <w:p w:rsidR="00C01F51" w:rsidRPr="002B5056" w:rsidRDefault="00C01F51" w:rsidP="00C01F51">
      <w:pPr>
        <w:ind w:firstLine="708"/>
        <w:rPr>
          <w:lang w:val="uk-UA"/>
        </w:rPr>
      </w:pPr>
      <w:r w:rsidRPr="002B5056">
        <w:rPr>
          <w:lang w:val="uk-UA"/>
        </w:rPr>
        <w:t xml:space="preserve">                                                                                   до розпорядження міського голови</w:t>
      </w:r>
    </w:p>
    <w:p w:rsidR="00C01F51" w:rsidRPr="002B5056" w:rsidRDefault="00C01F51" w:rsidP="00C01F51">
      <w:pPr>
        <w:tabs>
          <w:tab w:val="left" w:pos="5910"/>
        </w:tabs>
        <w:rPr>
          <w:lang w:val="uk-UA"/>
        </w:rPr>
      </w:pPr>
      <w:r>
        <w:rPr>
          <w:lang w:val="uk-UA"/>
        </w:rPr>
        <w:tab/>
        <w:t xml:space="preserve">    </w:t>
      </w:r>
      <w:r w:rsidRPr="002B5056">
        <w:rPr>
          <w:lang w:val="uk-UA"/>
        </w:rPr>
        <w:t xml:space="preserve">               від  </w:t>
      </w:r>
      <w:r>
        <w:rPr>
          <w:lang w:val="uk-UA"/>
        </w:rPr>
        <w:t>20.05.2019</w:t>
      </w:r>
      <w:r w:rsidRPr="002B5056">
        <w:rPr>
          <w:lang w:val="uk-UA"/>
        </w:rPr>
        <w:t xml:space="preserve">  № </w:t>
      </w:r>
      <w:r>
        <w:rPr>
          <w:lang w:val="uk-UA"/>
        </w:rPr>
        <w:t>150</w:t>
      </w:r>
    </w:p>
    <w:p w:rsidR="00C01F51" w:rsidRPr="002B5056" w:rsidRDefault="00C01F51" w:rsidP="00C01F51">
      <w:pPr>
        <w:tabs>
          <w:tab w:val="left" w:pos="5910"/>
        </w:tabs>
        <w:rPr>
          <w:sz w:val="28"/>
          <w:szCs w:val="28"/>
          <w:lang w:val="uk-UA"/>
        </w:rPr>
      </w:pPr>
    </w:p>
    <w:p w:rsidR="00C01F51" w:rsidRPr="002B5056" w:rsidRDefault="00C01F51" w:rsidP="00C01F51">
      <w:pPr>
        <w:tabs>
          <w:tab w:val="left" w:pos="5910"/>
        </w:tabs>
        <w:rPr>
          <w:sz w:val="28"/>
          <w:szCs w:val="28"/>
          <w:lang w:val="uk-UA"/>
        </w:rPr>
      </w:pPr>
    </w:p>
    <w:p w:rsidR="001B63AD" w:rsidRPr="00BB69A5" w:rsidRDefault="00C01F51" w:rsidP="00C01F51">
      <w:pPr>
        <w:ind w:firstLine="708"/>
        <w:jc w:val="center"/>
        <w:rPr>
          <w:sz w:val="28"/>
          <w:szCs w:val="28"/>
          <w:lang w:val="uk-UA"/>
        </w:rPr>
      </w:pPr>
      <w:r w:rsidRPr="00BB69A5">
        <w:rPr>
          <w:sz w:val="28"/>
          <w:szCs w:val="28"/>
          <w:lang w:val="uk-UA"/>
        </w:rPr>
        <w:t xml:space="preserve">Мережа таборів з денним перебуванням </w:t>
      </w:r>
      <w:r w:rsidR="00BB69A5" w:rsidRPr="00BB69A5">
        <w:rPr>
          <w:sz w:val="28"/>
          <w:szCs w:val="28"/>
          <w:lang w:val="uk-UA"/>
        </w:rPr>
        <w:t xml:space="preserve">у місті Малині у 2019 році </w:t>
      </w: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tbl>
      <w:tblPr>
        <w:tblpPr w:leftFromText="180" w:rightFromText="180" w:vertAnchor="page" w:horzAnchor="margin" w:tblpY="309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6"/>
        <w:gridCol w:w="1687"/>
        <w:gridCol w:w="1603"/>
        <w:gridCol w:w="1560"/>
        <w:gridCol w:w="1560"/>
      </w:tblGrid>
      <w:tr w:rsidR="00C01F51" w:rsidRPr="00CC3866" w:rsidTr="00C01F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b/>
                <w:i/>
                <w:lang w:val="uk-UA"/>
              </w:rPr>
            </w:pPr>
            <w:r w:rsidRPr="00CC3866">
              <w:rPr>
                <w:b/>
                <w:i/>
                <w:lang w:val="uk-UA"/>
              </w:rPr>
              <w:t>№ п/</w:t>
            </w:r>
            <w:proofErr w:type="spellStart"/>
            <w:r w:rsidRPr="00CC3866">
              <w:rPr>
                <w:b/>
                <w:i/>
                <w:lang w:val="uk-UA"/>
              </w:rPr>
              <w:t>п</w:t>
            </w:r>
            <w:proofErr w:type="spellEnd"/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b/>
                <w:i/>
                <w:lang w:val="uk-UA"/>
              </w:rPr>
            </w:pPr>
            <w:r w:rsidRPr="00CC3866">
              <w:rPr>
                <w:b/>
                <w:i/>
                <w:lang w:val="uk-UA"/>
              </w:rPr>
              <w:t>Назва  закладу  загальної  середньої освіти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b/>
                <w:i/>
                <w:lang w:val="uk-UA"/>
              </w:rPr>
            </w:pPr>
            <w:r w:rsidRPr="00CC3866">
              <w:rPr>
                <w:b/>
                <w:i/>
                <w:lang w:val="uk-UA"/>
              </w:rPr>
              <w:t xml:space="preserve">Наявність  пришкільного  табору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b/>
                <w:i/>
                <w:lang w:val="uk-UA"/>
              </w:rPr>
            </w:pPr>
            <w:r w:rsidRPr="00CC3866">
              <w:rPr>
                <w:b/>
                <w:i/>
                <w:lang w:val="uk-UA"/>
              </w:rPr>
              <w:t>Термін   роботи  табору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b/>
                <w:i/>
                <w:lang w:val="uk-UA"/>
              </w:rPr>
            </w:pPr>
            <w:r w:rsidRPr="00CC3866">
              <w:rPr>
                <w:b/>
                <w:i/>
                <w:lang w:val="uk-UA"/>
              </w:rPr>
              <w:t>Наявність мовного  табору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b/>
                <w:i/>
                <w:lang w:val="uk-UA"/>
              </w:rPr>
            </w:pPr>
            <w:r w:rsidRPr="00CC3866">
              <w:rPr>
                <w:b/>
                <w:i/>
                <w:lang w:val="uk-UA"/>
              </w:rPr>
              <w:t>Термін  роботи  табору</w:t>
            </w:r>
          </w:p>
        </w:tc>
      </w:tr>
      <w:tr w:rsidR="00C01F51" w:rsidRPr="00CC3866" w:rsidTr="00C01F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Малинський  ЗНВК «Школа – ліцей №1  ім. Н.Сосніної»           </w:t>
            </w:r>
            <w:r w:rsidRPr="00CC3866">
              <w:rPr>
                <w:lang w:val="en-US"/>
              </w:rPr>
              <w:t>I</w:t>
            </w:r>
            <w:r w:rsidRPr="00CC3866">
              <w:rPr>
                <w:lang w:val="uk-UA"/>
              </w:rPr>
              <w:t>-</w:t>
            </w:r>
            <w:r w:rsidRPr="00CC3866">
              <w:rPr>
                <w:lang w:val="en-US"/>
              </w:rPr>
              <w:t>III</w:t>
            </w:r>
            <w:r w:rsidRPr="00CC3866">
              <w:rPr>
                <w:lang w:val="uk-UA"/>
              </w:rPr>
              <w:t xml:space="preserve"> ст.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Так </w:t>
            </w:r>
          </w:p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/125 учнів/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03.06-21.06.19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Так</w:t>
            </w:r>
          </w:p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 /30 учнів/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03.06-14.06.19</w:t>
            </w:r>
          </w:p>
        </w:tc>
      </w:tr>
      <w:tr w:rsidR="00C01F51" w:rsidRPr="00CC3866" w:rsidTr="00C01F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proofErr w:type="spellStart"/>
            <w:r w:rsidRPr="00CC3866">
              <w:rPr>
                <w:lang w:val="uk-UA"/>
              </w:rPr>
              <w:t>Малинська</w:t>
            </w:r>
            <w:proofErr w:type="spellEnd"/>
            <w:r w:rsidRPr="00CC3866">
              <w:rPr>
                <w:lang w:val="uk-UA"/>
              </w:rPr>
              <w:t xml:space="preserve">  ЗОШ </w:t>
            </w:r>
            <w:r w:rsidRPr="00CC3866">
              <w:rPr>
                <w:lang w:val="en-US"/>
              </w:rPr>
              <w:t>I</w:t>
            </w:r>
            <w:r w:rsidRPr="00CC3866">
              <w:rPr>
                <w:lang w:val="uk-UA"/>
              </w:rPr>
              <w:t>-</w:t>
            </w:r>
            <w:r w:rsidRPr="00CC3866">
              <w:rPr>
                <w:lang w:val="en-US"/>
              </w:rPr>
              <w:t>III</w:t>
            </w:r>
            <w:r w:rsidRPr="00CC3866">
              <w:rPr>
                <w:lang w:val="uk-UA"/>
              </w:rPr>
              <w:t xml:space="preserve"> ст. № 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Так </w:t>
            </w:r>
          </w:p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/90 учнів/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03.06-21.06.19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Так</w:t>
            </w:r>
          </w:p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 /30 учнів/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03.06-14.06.19</w:t>
            </w:r>
          </w:p>
        </w:tc>
      </w:tr>
      <w:tr w:rsidR="00C01F51" w:rsidRPr="00CC3866" w:rsidTr="00C01F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proofErr w:type="spellStart"/>
            <w:r w:rsidRPr="00CC3866">
              <w:rPr>
                <w:lang w:val="uk-UA"/>
              </w:rPr>
              <w:t>Малинська</w:t>
            </w:r>
            <w:proofErr w:type="spellEnd"/>
            <w:r w:rsidRPr="00CC3866">
              <w:rPr>
                <w:lang w:val="uk-UA"/>
              </w:rPr>
              <w:t xml:space="preserve">  ЗОШ </w:t>
            </w:r>
            <w:r w:rsidRPr="00CC3866">
              <w:rPr>
                <w:lang w:val="en-US"/>
              </w:rPr>
              <w:t>I</w:t>
            </w:r>
            <w:r w:rsidRPr="00CC3866">
              <w:rPr>
                <w:lang w:val="uk-UA"/>
              </w:rPr>
              <w:t>-</w:t>
            </w:r>
            <w:r w:rsidRPr="00CC3866">
              <w:rPr>
                <w:lang w:val="en-US"/>
              </w:rPr>
              <w:t>III</w:t>
            </w:r>
            <w:r w:rsidRPr="00CC3866">
              <w:rPr>
                <w:lang w:val="uk-UA"/>
              </w:rPr>
              <w:t xml:space="preserve"> ст. № 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Так </w:t>
            </w:r>
          </w:p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/100 учнів/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03.06-21.06.19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Так</w:t>
            </w:r>
          </w:p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 /20 учнів/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03.06-14.06.19</w:t>
            </w:r>
          </w:p>
        </w:tc>
      </w:tr>
      <w:tr w:rsidR="00C01F51" w:rsidRPr="00CC3866" w:rsidTr="00C01F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proofErr w:type="spellStart"/>
            <w:r w:rsidRPr="00CC3866">
              <w:rPr>
                <w:lang w:val="uk-UA"/>
              </w:rPr>
              <w:t>Малинська</w:t>
            </w:r>
            <w:proofErr w:type="spellEnd"/>
            <w:r w:rsidRPr="00CC3866">
              <w:rPr>
                <w:lang w:val="uk-UA"/>
              </w:rPr>
              <w:t xml:space="preserve">  ЗОШ </w:t>
            </w:r>
            <w:r w:rsidRPr="00CC3866">
              <w:rPr>
                <w:lang w:val="en-US"/>
              </w:rPr>
              <w:t>I</w:t>
            </w:r>
            <w:r w:rsidRPr="00CC3866">
              <w:rPr>
                <w:lang w:val="uk-UA"/>
              </w:rPr>
              <w:t>-</w:t>
            </w:r>
            <w:r w:rsidRPr="00CC3866">
              <w:rPr>
                <w:lang w:val="en-US"/>
              </w:rPr>
              <w:t>III</w:t>
            </w:r>
            <w:r w:rsidRPr="00CC3866">
              <w:rPr>
                <w:lang w:val="uk-UA"/>
              </w:rPr>
              <w:t xml:space="preserve"> ст. № 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Так </w:t>
            </w:r>
          </w:p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/85 учнів/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03.06-21.06.19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Так</w:t>
            </w:r>
          </w:p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 /20 учнів/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03.06-14.06.19</w:t>
            </w:r>
          </w:p>
        </w:tc>
      </w:tr>
      <w:tr w:rsidR="00C01F51" w:rsidRPr="00CC3866" w:rsidTr="00C01F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proofErr w:type="spellStart"/>
            <w:r w:rsidRPr="00CC3866">
              <w:rPr>
                <w:lang w:val="uk-UA"/>
              </w:rPr>
              <w:t>Малинська</w:t>
            </w:r>
            <w:proofErr w:type="spellEnd"/>
            <w:r w:rsidRPr="00CC3866">
              <w:rPr>
                <w:lang w:val="uk-UA"/>
              </w:rPr>
              <w:t xml:space="preserve">  ЗОШ </w:t>
            </w:r>
            <w:r w:rsidRPr="00CC3866">
              <w:rPr>
                <w:lang w:val="en-US"/>
              </w:rPr>
              <w:t>I</w:t>
            </w:r>
            <w:r w:rsidRPr="00CC3866">
              <w:rPr>
                <w:lang w:val="uk-UA"/>
              </w:rPr>
              <w:t>-</w:t>
            </w:r>
            <w:r w:rsidRPr="00CC3866">
              <w:rPr>
                <w:lang w:val="en-US"/>
              </w:rPr>
              <w:t>III</w:t>
            </w:r>
            <w:r w:rsidRPr="00CC3866">
              <w:rPr>
                <w:lang w:val="uk-UA"/>
              </w:rPr>
              <w:t xml:space="preserve"> ст. № 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Так </w:t>
            </w:r>
          </w:p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/60 учнів/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03.06-21.06.19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Так</w:t>
            </w:r>
          </w:p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 /20 учнів/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03.06-14.06.19</w:t>
            </w:r>
          </w:p>
        </w:tc>
      </w:tr>
      <w:tr w:rsidR="00C01F51" w:rsidRPr="00CC3866" w:rsidTr="00C01F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proofErr w:type="spellStart"/>
            <w:r w:rsidRPr="00CC3866">
              <w:rPr>
                <w:lang w:val="uk-UA"/>
              </w:rPr>
              <w:t>Малинська</w:t>
            </w:r>
            <w:proofErr w:type="spellEnd"/>
            <w:r w:rsidRPr="00CC3866">
              <w:rPr>
                <w:lang w:val="uk-UA"/>
              </w:rPr>
              <w:t xml:space="preserve">  ЗОШ </w:t>
            </w:r>
            <w:r w:rsidRPr="00CC3866">
              <w:rPr>
                <w:lang w:val="en-US"/>
              </w:rPr>
              <w:t>I</w:t>
            </w:r>
            <w:r w:rsidRPr="00CC3866">
              <w:rPr>
                <w:lang w:val="uk-UA"/>
              </w:rPr>
              <w:t>-</w:t>
            </w:r>
            <w:r w:rsidRPr="00CC3866">
              <w:rPr>
                <w:lang w:val="en-US"/>
              </w:rPr>
              <w:t>III</w:t>
            </w:r>
            <w:r w:rsidRPr="00CC3866">
              <w:rPr>
                <w:lang w:val="uk-UA"/>
              </w:rPr>
              <w:t xml:space="preserve"> ст. № 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Так </w:t>
            </w:r>
          </w:p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/40 учнів/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03.06-21.06.19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Так</w:t>
            </w:r>
          </w:p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 xml:space="preserve"> /15 учнів/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03.06-14.06.19</w:t>
            </w:r>
          </w:p>
        </w:tc>
      </w:tr>
      <w:tr w:rsidR="00C01F51" w:rsidRPr="00CC3866" w:rsidTr="00C01F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lang w:val="uk-UA"/>
              </w:rPr>
            </w:pPr>
            <w:r w:rsidRPr="00CC3866">
              <w:rPr>
                <w:lang w:val="uk-UA"/>
              </w:rPr>
              <w:t>Всього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51" w:rsidRPr="00CC3866" w:rsidRDefault="00C01F51" w:rsidP="00C01F51">
            <w:pPr>
              <w:rPr>
                <w:lang w:val="uk-UA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b/>
                <w:lang w:val="uk-UA"/>
              </w:rPr>
            </w:pPr>
            <w:r w:rsidRPr="00CC3866">
              <w:rPr>
                <w:b/>
                <w:lang w:val="uk-UA"/>
              </w:rPr>
              <w:t>500 учнів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51" w:rsidRPr="00CC3866" w:rsidRDefault="00C01F51" w:rsidP="00C01F51">
            <w:pPr>
              <w:rPr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51" w:rsidRPr="00CC3866" w:rsidRDefault="00C01F51" w:rsidP="00C01F51">
            <w:pPr>
              <w:rPr>
                <w:b/>
                <w:lang w:val="uk-UA"/>
              </w:rPr>
            </w:pPr>
            <w:r w:rsidRPr="00CC3866">
              <w:rPr>
                <w:b/>
                <w:lang w:val="uk-UA"/>
              </w:rPr>
              <w:t>125 учнів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51" w:rsidRPr="00CC3866" w:rsidRDefault="00C01F51" w:rsidP="00C01F51">
            <w:pPr>
              <w:rPr>
                <w:lang w:val="uk-UA"/>
              </w:rPr>
            </w:pPr>
          </w:p>
        </w:tc>
      </w:tr>
    </w:tbl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BB69A5" w:rsidRDefault="00BB69A5" w:rsidP="00BB69A5">
      <w:pPr>
        <w:tabs>
          <w:tab w:val="left" w:pos="5910"/>
        </w:tabs>
        <w:jc w:val="both"/>
        <w:rPr>
          <w:sz w:val="28"/>
          <w:szCs w:val="28"/>
          <w:lang w:val="uk-UA"/>
        </w:rPr>
      </w:pPr>
      <w:r w:rsidRPr="00503D78">
        <w:rPr>
          <w:sz w:val="28"/>
          <w:szCs w:val="28"/>
          <w:lang w:val="uk-UA"/>
        </w:rPr>
        <w:t xml:space="preserve">   Керуюча справами </w:t>
      </w:r>
    </w:p>
    <w:p w:rsidR="00BB69A5" w:rsidRDefault="00BB69A5" w:rsidP="00BB69A5">
      <w:pPr>
        <w:tabs>
          <w:tab w:val="left" w:pos="59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503D7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авчого комітету</w:t>
      </w:r>
      <w:r w:rsidRPr="00503D78">
        <w:rPr>
          <w:sz w:val="28"/>
          <w:szCs w:val="28"/>
          <w:lang w:val="uk-UA"/>
        </w:rPr>
        <w:t xml:space="preserve">                                                        С.І.Сивко</w:t>
      </w:r>
    </w:p>
    <w:p w:rsidR="00BB69A5" w:rsidRDefault="00BB69A5" w:rsidP="00BB69A5">
      <w:pPr>
        <w:tabs>
          <w:tab w:val="left" w:pos="5910"/>
        </w:tabs>
        <w:jc w:val="both"/>
        <w:rPr>
          <w:sz w:val="28"/>
          <w:szCs w:val="28"/>
          <w:lang w:val="uk-UA"/>
        </w:rPr>
      </w:pPr>
    </w:p>
    <w:p w:rsidR="00BB69A5" w:rsidRDefault="00BB69A5" w:rsidP="00BB69A5">
      <w:pPr>
        <w:tabs>
          <w:tab w:val="left" w:pos="5910"/>
        </w:tabs>
        <w:jc w:val="both"/>
        <w:rPr>
          <w:sz w:val="28"/>
          <w:szCs w:val="28"/>
          <w:lang w:val="uk-UA"/>
        </w:rPr>
      </w:pPr>
    </w:p>
    <w:p w:rsidR="00BB69A5" w:rsidRPr="00503D78" w:rsidRDefault="00BB69A5" w:rsidP="00BB69A5">
      <w:pPr>
        <w:tabs>
          <w:tab w:val="left" w:pos="5910"/>
        </w:tabs>
        <w:jc w:val="both"/>
        <w:rPr>
          <w:sz w:val="28"/>
          <w:szCs w:val="28"/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1B63AD" w:rsidRDefault="001B63AD" w:rsidP="00503D78">
      <w:pPr>
        <w:ind w:firstLine="708"/>
        <w:jc w:val="right"/>
        <w:rPr>
          <w:lang w:val="uk-UA"/>
        </w:rPr>
      </w:pPr>
    </w:p>
    <w:p w:rsidR="00D85EFE" w:rsidRPr="00C01F51" w:rsidRDefault="00C01F51" w:rsidP="00C01F51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</w:p>
    <w:sectPr w:rsidR="00D85EFE" w:rsidRPr="00C01F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25" w:rsidRDefault="00347A25" w:rsidP="008D6AD2">
      <w:r>
        <w:separator/>
      </w:r>
    </w:p>
  </w:endnote>
  <w:endnote w:type="continuationSeparator" w:id="0">
    <w:p w:rsidR="00347A25" w:rsidRDefault="00347A25" w:rsidP="008D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D2" w:rsidRDefault="008D6A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D2" w:rsidRDefault="008D6AD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D2" w:rsidRDefault="008D6A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25" w:rsidRDefault="00347A25" w:rsidP="008D6AD2">
      <w:r>
        <w:separator/>
      </w:r>
    </w:p>
  </w:footnote>
  <w:footnote w:type="continuationSeparator" w:id="0">
    <w:p w:rsidR="00347A25" w:rsidRDefault="00347A25" w:rsidP="008D6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D2" w:rsidRDefault="008D6A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D2" w:rsidRDefault="008D6A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D2" w:rsidRDefault="008D6A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66881"/>
    <w:multiLevelType w:val="hybridMultilevel"/>
    <w:tmpl w:val="105842E6"/>
    <w:lvl w:ilvl="0" w:tplc="10F851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87"/>
    <w:rsid w:val="00162287"/>
    <w:rsid w:val="001B63AD"/>
    <w:rsid w:val="001B7392"/>
    <w:rsid w:val="00240408"/>
    <w:rsid w:val="002B5056"/>
    <w:rsid w:val="002F49A7"/>
    <w:rsid w:val="00347A25"/>
    <w:rsid w:val="003B5839"/>
    <w:rsid w:val="00455F91"/>
    <w:rsid w:val="004A6DEF"/>
    <w:rsid w:val="00502E4D"/>
    <w:rsid w:val="00503D78"/>
    <w:rsid w:val="00573E77"/>
    <w:rsid w:val="00713584"/>
    <w:rsid w:val="008D6AD2"/>
    <w:rsid w:val="00BB69A5"/>
    <w:rsid w:val="00C01F51"/>
    <w:rsid w:val="00CB062B"/>
    <w:rsid w:val="00CB37A3"/>
    <w:rsid w:val="00CC3866"/>
    <w:rsid w:val="00D11816"/>
    <w:rsid w:val="00D800C8"/>
    <w:rsid w:val="00D8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B3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B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2019-05-22T06:20:00Z</dcterms:created>
  <dcterms:modified xsi:type="dcterms:W3CDTF">2019-05-22T08:25:00Z</dcterms:modified>
</cp:coreProperties>
</file>