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CA2177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20.10.2020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bookmarkStart w:id="0" w:name="_GoBack"/>
      <w:bookmarkEnd w:id="0"/>
      <w:r>
        <w:rPr>
          <w:rFonts w:eastAsia="Calibri"/>
          <w:sz w:val="28"/>
          <w:szCs w:val="28"/>
          <w:u w:val="single"/>
          <w:lang w:val="uk-UA" w:eastAsia="ru-RU"/>
        </w:rPr>
        <w:t>12</w:t>
      </w:r>
      <w:r w:rsidR="00FE5974">
        <w:rPr>
          <w:rFonts w:eastAsia="Calibri"/>
          <w:sz w:val="28"/>
          <w:szCs w:val="28"/>
          <w:u w:val="single"/>
          <w:lang w:val="uk-UA" w:eastAsia="ru-RU"/>
        </w:rPr>
        <w:t>7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CA2177" w:rsidP="00F77B59">
      <w:pPr>
        <w:ind w:firstLine="567"/>
        <w:jc w:val="both"/>
        <w:rPr>
          <w:sz w:val="28"/>
          <w:lang w:val="uk-UA"/>
        </w:rPr>
      </w:pPr>
      <w:r w:rsidRPr="00C344CF">
        <w:rPr>
          <w:rFonts w:eastAsia="Calibri"/>
          <w:sz w:val="28"/>
          <w:szCs w:val="28"/>
          <w:lang w:eastAsia="ru-RU"/>
        </w:rPr>
        <w:t xml:space="preserve">     </w:t>
      </w:r>
      <w:r w:rsidRPr="00F147A7">
        <w:rPr>
          <w:sz w:val="28"/>
          <w:lang w:val="uk-UA"/>
        </w:rPr>
        <w:t xml:space="preserve">Відповідно до </w:t>
      </w:r>
      <w:r>
        <w:rPr>
          <w:sz w:val="28"/>
          <w:lang w:val="uk-UA"/>
        </w:rPr>
        <w:t>ст.50</w:t>
      </w:r>
      <w:r w:rsidRPr="00F147A7">
        <w:rPr>
          <w:sz w:val="28"/>
          <w:lang w:val="uk-UA"/>
        </w:rPr>
        <w:t xml:space="preserve"> </w:t>
      </w:r>
      <w:r>
        <w:rPr>
          <w:sz w:val="28"/>
          <w:lang w:val="uk-UA"/>
        </w:rPr>
        <w:t>та</w:t>
      </w:r>
      <w:r w:rsidRPr="00F147A7">
        <w:rPr>
          <w:sz w:val="28"/>
          <w:lang w:val="uk-UA"/>
        </w:rPr>
        <w:t xml:space="preserve"> </w:t>
      </w:r>
      <w:r>
        <w:rPr>
          <w:sz w:val="28"/>
          <w:lang w:val="uk-UA"/>
        </w:rPr>
        <w:t>частини</w:t>
      </w:r>
      <w:r w:rsidRPr="00F147A7">
        <w:rPr>
          <w:sz w:val="28"/>
          <w:lang w:val="uk-UA"/>
        </w:rPr>
        <w:t xml:space="preserve"> </w:t>
      </w:r>
      <w:r>
        <w:rPr>
          <w:sz w:val="28"/>
          <w:lang w:val="uk-UA"/>
        </w:rPr>
        <w:t>5</w:t>
      </w:r>
      <w:r w:rsidRPr="00F147A7">
        <w:rPr>
          <w:sz w:val="28"/>
          <w:lang w:val="uk-UA"/>
        </w:rPr>
        <w:t xml:space="preserve"> ст.4</w:t>
      </w:r>
      <w:r>
        <w:rPr>
          <w:sz w:val="28"/>
          <w:lang w:val="uk-UA"/>
        </w:rPr>
        <w:t>6 З</w:t>
      </w:r>
      <w:r w:rsidRPr="00F147A7">
        <w:rPr>
          <w:sz w:val="28"/>
          <w:lang w:val="uk-UA"/>
        </w:rPr>
        <w:t>акону України «Про місцеве самоврядування</w:t>
      </w:r>
      <w:r>
        <w:rPr>
          <w:sz w:val="28"/>
          <w:lang w:val="uk-UA"/>
        </w:rPr>
        <w:t xml:space="preserve"> </w:t>
      </w:r>
      <w:r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Pr="00CA2177">
        <w:rPr>
          <w:sz w:val="28"/>
          <w:lang w:val="uk-UA"/>
        </w:rPr>
        <w:t>Регламенту Малинської міської ради сьомого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CA2177">
        <w:rPr>
          <w:sz w:val="28"/>
          <w:lang w:val="uk-UA"/>
        </w:rPr>
        <w:t>іської ради сьомого скликання 20</w:t>
      </w:r>
      <w:r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жовт</w:t>
      </w:r>
      <w:r w:rsidR="00D80911">
        <w:rPr>
          <w:sz w:val="28"/>
          <w:lang w:val="uk-UA"/>
        </w:rPr>
        <w:t>ня 2020 року о 15.3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Pr="00FC293F">
        <w:rPr>
          <w:sz w:val="28"/>
          <w:szCs w:val="28"/>
          <w:lang w:val="uk-UA"/>
        </w:rPr>
        <w:t>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CA2177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Олександр ГОРДІЄНКО</w:t>
      </w:r>
    </w:p>
    <w:p w:rsidR="00F77B59" w:rsidRDefault="00F77B59" w:rsidP="00F77B59"/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484C4D"/>
    <w:rsid w:val="00531915"/>
    <w:rsid w:val="00575090"/>
    <w:rsid w:val="005962B3"/>
    <w:rsid w:val="009E7FC4"/>
    <w:rsid w:val="00A5676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7CD2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2020-10-20T12:41:00Z</cp:lastPrinted>
  <dcterms:created xsi:type="dcterms:W3CDTF">2020-10-20T12:38:00Z</dcterms:created>
  <dcterms:modified xsi:type="dcterms:W3CDTF">2020-10-20T12:47:00Z</dcterms:modified>
</cp:coreProperties>
</file>