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25D5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2E116D">
        <w:rPr>
          <w:rFonts w:eastAsia="Calibri"/>
          <w:sz w:val="28"/>
          <w:szCs w:val="28"/>
          <w:u w:val="single"/>
          <w:lang w:val="uk-UA" w:eastAsia="ru-RU"/>
        </w:rPr>
        <w:t>01.07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4FF5">
        <w:rPr>
          <w:rFonts w:eastAsia="Calibri"/>
          <w:sz w:val="28"/>
          <w:szCs w:val="28"/>
          <w:u w:val="single"/>
          <w:lang w:val="uk-UA" w:eastAsia="ru-RU"/>
        </w:rPr>
        <w:t>148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B352E3">
        <w:rPr>
          <w:sz w:val="28"/>
          <w:lang w:val="uk-UA"/>
        </w:rPr>
        <w:t>мого скликання 12</w:t>
      </w:r>
      <w:r>
        <w:rPr>
          <w:sz w:val="28"/>
          <w:lang w:val="uk-UA"/>
        </w:rPr>
        <w:t xml:space="preserve"> </w:t>
      </w:r>
      <w:r w:rsidR="00B352E3">
        <w:rPr>
          <w:sz w:val="28"/>
          <w:lang w:val="uk-UA"/>
        </w:rPr>
        <w:t>лип</w:t>
      </w:r>
      <w:r w:rsidR="003429EC">
        <w:rPr>
          <w:sz w:val="28"/>
          <w:lang w:val="uk-UA"/>
        </w:rPr>
        <w:t>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</w:t>
      </w:r>
      <w:r w:rsidR="00B352E3">
        <w:rPr>
          <w:sz w:val="28"/>
          <w:lang w:val="uk-UA"/>
        </w:rPr>
        <w:t>0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u w:val="single"/>
          <w:lang w:val="uk-UA"/>
        </w:rPr>
      </w:pPr>
      <w:r w:rsidRPr="00BF4E8E">
        <w:rPr>
          <w:b/>
          <w:sz w:val="28"/>
          <w:szCs w:val="28"/>
          <w:u w:val="single"/>
          <w:lang w:val="uk-UA"/>
        </w:rPr>
        <w:t xml:space="preserve">1.Питання бюджету: 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1.1.</w:t>
      </w:r>
      <w:r w:rsidRPr="00BF4E8E">
        <w:rPr>
          <w:sz w:val="28"/>
          <w:szCs w:val="28"/>
        </w:rPr>
        <w:t xml:space="preserve"> </w:t>
      </w:r>
      <w:r w:rsidRPr="00BF4E8E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2021 рік.</w:t>
      </w: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u w:val="single"/>
          <w:lang w:val="uk-UA"/>
        </w:rPr>
      </w:pP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u w:val="single"/>
          <w:lang w:val="uk-UA"/>
        </w:rPr>
      </w:pPr>
      <w:r w:rsidRPr="00BF4E8E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2.1.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2.2. Про надання дозволу на розробку детальних планів територій земельних ділянок, розташованих в м. Малині.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2.3.</w:t>
      </w:r>
      <w:r w:rsidRPr="00BF4E8E">
        <w:rPr>
          <w:sz w:val="28"/>
          <w:szCs w:val="28"/>
        </w:rPr>
        <w:t xml:space="preserve"> </w:t>
      </w:r>
      <w:r w:rsidRPr="00BF4E8E">
        <w:rPr>
          <w:sz w:val="28"/>
          <w:szCs w:val="28"/>
          <w:lang w:val="uk-UA"/>
        </w:rPr>
        <w:t>Про затвердження складу комісії по визначенню розміру збитків, заподіяних власникам землі та землекористувачам.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2.4.</w:t>
      </w:r>
      <w:r w:rsidRPr="00BF4E8E">
        <w:rPr>
          <w:sz w:val="28"/>
          <w:szCs w:val="28"/>
        </w:rPr>
        <w:t xml:space="preserve"> </w:t>
      </w:r>
      <w:r w:rsidRPr="00BF4E8E">
        <w:rPr>
          <w:sz w:val="28"/>
          <w:szCs w:val="28"/>
          <w:lang w:val="uk-UA"/>
        </w:rPr>
        <w:t>Про затвердження нового складу робочого органу для регулювання діяльності з розміщення зовнішньої реклами 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2.5.</w:t>
      </w:r>
      <w:r w:rsidRPr="00BF4E8E">
        <w:rPr>
          <w:sz w:val="28"/>
          <w:szCs w:val="28"/>
        </w:rPr>
        <w:t xml:space="preserve"> </w:t>
      </w:r>
      <w:r w:rsidRPr="00BF4E8E">
        <w:rPr>
          <w:sz w:val="28"/>
          <w:szCs w:val="28"/>
          <w:lang w:val="uk-UA"/>
        </w:rPr>
        <w:t>Про затвердження нового складу комісії з розгляду земельних спорів та питань у галузі земельних відносин на території Малинської міської територіальної 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2.6. Про надання дозволу на розробку детальних планів територій земельних ділянок, розташованих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2.7. Про затвердження детальних планів території земельних ділянок, розташованих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lastRenderedPageBreak/>
        <w:t>2.8. Про включення вільної земельної ділянки до Переліку земельних ділянок, які виставлятимуться на земельні торги окремими лотами.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2.9. Про внесення змін до рішення міської ради від 30.04.2021 №283 «Про укладання АТ ”</w:t>
      </w:r>
      <w:proofErr w:type="spellStart"/>
      <w:r w:rsidRPr="00BF4E8E">
        <w:rPr>
          <w:sz w:val="28"/>
          <w:szCs w:val="28"/>
          <w:lang w:val="uk-UA"/>
        </w:rPr>
        <w:t>Житомиробленерго</w:t>
      </w:r>
      <w:proofErr w:type="spellEnd"/>
      <w:r w:rsidRPr="00BF4E8E">
        <w:rPr>
          <w:sz w:val="28"/>
          <w:szCs w:val="28"/>
          <w:lang w:val="uk-UA"/>
        </w:rPr>
        <w:t>” договорів оренди земельних ділянок, розташованих на території Малинської міської територіальної громади».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2.10. Про укладання договорів оренди земельних ділянок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2.11. Про укладання договорів оренди земельних ділянок для розміщення та експлуатації основних, підсобних і допоміжних будівель та споруд підприємств переробної, машинобудівної та іншої промисловості, розташованих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2.12. Про надання дозволу на розробку технічної документації із землеустрою щодо встановлення (відновлення) меж земельних ділянок в натурі (на місцевості) нерозподілених (невитребуваних)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2.13. Про припинення права користування, внесення змін у рішення, передачу у власність, надання в оренду земельних ділянок, розташованих в межах населених пунктів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2.14. Про перейменування вулиць та провулків в місті Малині.</w:t>
      </w: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u w:val="single"/>
          <w:lang w:val="uk-UA"/>
        </w:rPr>
      </w:pP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u w:val="single"/>
          <w:lang w:val="uk-UA"/>
        </w:rPr>
      </w:pPr>
      <w:r w:rsidRPr="00BF4E8E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3.1. Про доповнення переліку об’єктів малої приватизації комунальної власності Малинської міської територіальної громади, які можуть бути приватизовані у 2021р.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 xml:space="preserve">3.2. Про надання дозволу на списання основних засобів, які перебувають у господарському віданні (на балансі) ТОВ «Малин </w:t>
      </w:r>
      <w:proofErr w:type="spellStart"/>
      <w:r w:rsidRPr="00BF4E8E">
        <w:rPr>
          <w:sz w:val="28"/>
          <w:szCs w:val="28"/>
          <w:lang w:val="uk-UA"/>
        </w:rPr>
        <w:t>Енергоінвест</w:t>
      </w:r>
      <w:proofErr w:type="spellEnd"/>
      <w:r w:rsidRPr="00BF4E8E">
        <w:rPr>
          <w:sz w:val="28"/>
          <w:szCs w:val="28"/>
          <w:lang w:val="uk-UA"/>
        </w:rPr>
        <w:t>».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3.3. Про затвердження кошторису витрат фонду охорони навколишнього природного середовища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3.4. Про затвердження передавального акту.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 xml:space="preserve">3.5. Про затвердження техніко-економічного обґрунтування передачі з державної власності у комунальну власність Малинської міської територіальної громади цілісного майнового комплексу очисних споруд Фабрики банкнотного паперу </w:t>
      </w:r>
      <w:proofErr w:type="spellStart"/>
      <w:r w:rsidRPr="00BF4E8E">
        <w:rPr>
          <w:sz w:val="28"/>
          <w:szCs w:val="28"/>
          <w:lang w:val="uk-UA"/>
        </w:rPr>
        <w:t>Банкнотно</w:t>
      </w:r>
      <w:proofErr w:type="spellEnd"/>
      <w:r w:rsidRPr="00BF4E8E">
        <w:rPr>
          <w:sz w:val="28"/>
          <w:szCs w:val="28"/>
          <w:lang w:val="uk-UA"/>
        </w:rPr>
        <w:t xml:space="preserve">-монетного двору Національного банку України. 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3.6. Про  внесення змін до Статуту комунального підприємства «Гранітне - комунгосп» Малинської міської ради.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3.7. Про прийняття до комунальної власності Малинської міської територіальної громади артезіанської свердловини.</w:t>
      </w: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3.8. Про затвердження Порядку організації поховання померлих і ритуального обслуговування населення на території Малинської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u w:val="single"/>
          <w:lang w:val="uk-UA"/>
        </w:rPr>
      </w:pPr>
      <w:r w:rsidRPr="00BF4E8E">
        <w:rPr>
          <w:b/>
          <w:sz w:val="28"/>
          <w:szCs w:val="28"/>
          <w:u w:val="single"/>
          <w:lang w:val="uk-UA"/>
        </w:rPr>
        <w:t>4. Організаційні питання: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4.1. Про  безоплатне прийняття документів ДКП «</w:t>
      </w:r>
      <w:proofErr w:type="spellStart"/>
      <w:r w:rsidRPr="00BF4E8E">
        <w:rPr>
          <w:sz w:val="28"/>
          <w:szCs w:val="28"/>
          <w:lang w:val="uk-UA"/>
        </w:rPr>
        <w:t>Малинміськводоканал</w:t>
      </w:r>
      <w:proofErr w:type="spellEnd"/>
      <w:r w:rsidRPr="00BF4E8E">
        <w:rPr>
          <w:sz w:val="28"/>
          <w:szCs w:val="28"/>
          <w:lang w:val="uk-UA"/>
        </w:rPr>
        <w:t>» в архівний відділ виконавчого комітету міської ради.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lastRenderedPageBreak/>
        <w:t>4.2. Про внесення змін до Програми економічного і соціального розвитку Малинської міської територіальної громади на 2021 рік.</w:t>
      </w: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4.3. Про внесення змін до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4.4. Про внесення змін до структури Малинської дитячо-юнацької спортивної школи.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4.5. Про внесення змін до структури комунальної установи «Центр професійного розвитку педагогічних працівників Малинської  міської ради Житомирської області».</w:t>
      </w: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 xml:space="preserve">4.6. Про внесення змін до рішення 1-ї сесії 8-го скликання третього пленарного  засідання від 23 грудня 2020 року №70 «Про затвердження комплексної Програми </w:t>
      </w:r>
      <w:r>
        <w:rPr>
          <w:sz w:val="28"/>
          <w:szCs w:val="28"/>
          <w:lang w:val="uk-UA"/>
        </w:rPr>
        <w:t>розвитку культури Малинської</w:t>
      </w:r>
      <w:r w:rsidRPr="00BF4E8E">
        <w:rPr>
          <w:sz w:val="28"/>
          <w:szCs w:val="28"/>
          <w:lang w:val="uk-UA"/>
        </w:rPr>
        <w:t xml:space="preserve"> міської  територіальної  громади на 2021-2023 роки».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4.7. Про затвердження літературної премії імені  Василя Скуратівсь</w:t>
      </w:r>
      <w:r>
        <w:rPr>
          <w:sz w:val="28"/>
          <w:szCs w:val="28"/>
          <w:lang w:val="uk-UA"/>
        </w:rPr>
        <w:t>к</w:t>
      </w:r>
      <w:r w:rsidRPr="00BF4E8E">
        <w:rPr>
          <w:sz w:val="28"/>
          <w:szCs w:val="28"/>
          <w:lang w:val="uk-UA"/>
        </w:rPr>
        <w:t>ого.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4.8. Про  передачу з балансу Комунального некомерційного підприємства «</w:t>
      </w:r>
      <w:proofErr w:type="spellStart"/>
      <w:r w:rsidRPr="00BF4E8E">
        <w:rPr>
          <w:sz w:val="28"/>
          <w:szCs w:val="28"/>
          <w:lang w:val="uk-UA"/>
        </w:rPr>
        <w:t>Малинський</w:t>
      </w:r>
      <w:proofErr w:type="spellEnd"/>
      <w:r w:rsidRPr="00BF4E8E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 на баланс  виконавчого комітету  Малинської міської  ради  рухомого майна  (автомобіль).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4.9. Про внесення змін до структури виконавчих органів міської ради на 2021 рік.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 xml:space="preserve">4.10. Про затвердження Положення про присвоєння звання «Почесний громадянин </w:t>
      </w:r>
      <w:proofErr w:type="spellStart"/>
      <w:r w:rsidRPr="00BF4E8E">
        <w:rPr>
          <w:sz w:val="28"/>
          <w:szCs w:val="28"/>
          <w:lang w:val="uk-UA"/>
        </w:rPr>
        <w:t>Малинщини</w:t>
      </w:r>
      <w:proofErr w:type="spellEnd"/>
      <w:r w:rsidRPr="00BF4E8E">
        <w:rPr>
          <w:sz w:val="28"/>
          <w:szCs w:val="28"/>
          <w:lang w:val="uk-UA"/>
        </w:rPr>
        <w:t>».</w:t>
      </w:r>
    </w:p>
    <w:p w:rsidR="00BF4E8E" w:rsidRDefault="00BC4FF5" w:rsidP="0036213B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4.11. </w:t>
      </w:r>
      <w:r w:rsidRPr="00BC4FF5">
        <w:rPr>
          <w:sz w:val="28"/>
          <w:szCs w:val="28"/>
          <w:lang w:val="uk-UA"/>
        </w:rPr>
        <w:t>Про затвердження Програми фінансової підтримки комунальних підприємств Малинської міської ради на 2021 - 2022 роки та Порядку використання коштів, пе</w:t>
      </w:r>
      <w:r w:rsidR="0036213B">
        <w:rPr>
          <w:sz w:val="28"/>
          <w:szCs w:val="28"/>
          <w:lang w:val="uk-UA"/>
        </w:rPr>
        <w:t>редбачених у бюджеті Малинської</w:t>
      </w:r>
      <w:r w:rsidRPr="00BC4FF5">
        <w:rPr>
          <w:sz w:val="28"/>
          <w:szCs w:val="28"/>
          <w:lang w:val="uk-UA"/>
        </w:rPr>
        <w:t xml:space="preserve"> міської територіальної громади для її надання</w:t>
      </w:r>
      <w:r>
        <w:rPr>
          <w:sz w:val="28"/>
          <w:szCs w:val="28"/>
          <w:lang w:val="uk-UA"/>
        </w:rPr>
        <w:t>.</w:t>
      </w:r>
    </w:p>
    <w:p w:rsidR="00BC4FF5" w:rsidRPr="00BF4E8E" w:rsidRDefault="00BC4FF5" w:rsidP="0036213B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4.12. </w:t>
      </w:r>
      <w:r w:rsidRPr="00BC4FF5">
        <w:rPr>
          <w:sz w:val="28"/>
          <w:szCs w:val="28"/>
          <w:lang w:val="uk-UA"/>
        </w:rPr>
        <w:t>Про укладення договорів на</w:t>
      </w:r>
      <w:r>
        <w:rPr>
          <w:sz w:val="28"/>
          <w:szCs w:val="28"/>
          <w:lang w:val="uk-UA"/>
        </w:rPr>
        <w:t xml:space="preserve"> </w:t>
      </w:r>
      <w:r w:rsidRPr="00BC4FF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еструктуризацію заборгованості.</w:t>
      </w:r>
    </w:p>
    <w:p w:rsidR="00BC4FF5" w:rsidRDefault="00BC4FF5" w:rsidP="0036213B">
      <w:pPr>
        <w:ind w:left="142"/>
        <w:jc w:val="both"/>
        <w:rPr>
          <w:sz w:val="28"/>
          <w:szCs w:val="28"/>
          <w:lang w:val="uk-UA"/>
        </w:rPr>
      </w:pPr>
    </w:p>
    <w:p w:rsidR="00BF4E8E" w:rsidRPr="00BF4E8E" w:rsidRDefault="00BF4E8E" w:rsidP="0036213B">
      <w:pPr>
        <w:ind w:left="142"/>
        <w:jc w:val="both"/>
        <w:rPr>
          <w:b/>
          <w:sz w:val="28"/>
          <w:szCs w:val="28"/>
          <w:u w:val="single"/>
          <w:lang w:val="uk-UA"/>
        </w:rPr>
      </w:pPr>
      <w:r w:rsidRPr="00BF4E8E">
        <w:rPr>
          <w:b/>
          <w:sz w:val="28"/>
          <w:szCs w:val="28"/>
          <w:u w:val="single"/>
          <w:lang w:val="uk-UA"/>
        </w:rPr>
        <w:t>5. Податки та збори.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 xml:space="preserve">5.1. Про затвердження ставок та пільг із сплати земельного податку в </w:t>
      </w:r>
      <w:proofErr w:type="spellStart"/>
      <w:r w:rsidRPr="00BF4E8E">
        <w:rPr>
          <w:sz w:val="28"/>
          <w:szCs w:val="28"/>
          <w:lang w:val="uk-UA"/>
        </w:rPr>
        <w:t>Малинській</w:t>
      </w:r>
      <w:proofErr w:type="spellEnd"/>
      <w:r w:rsidRPr="00BF4E8E">
        <w:rPr>
          <w:sz w:val="28"/>
          <w:szCs w:val="28"/>
          <w:lang w:val="uk-UA"/>
        </w:rPr>
        <w:t xml:space="preserve"> міській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5.2. Про встановлення розмірів орендної плати за земельні ділянки комунальної власності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5.3. Про встановлення ставки податку на нерухоме майно, відмінне від земельної ділянки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5.4. Про встановлення ставки єдиного податку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5.5. Про встановлення ставки туристичного збору на території Малинської міської територіальної громади.</w:t>
      </w:r>
    </w:p>
    <w:p w:rsidR="00BF4E8E" w:rsidRPr="00BF4E8E" w:rsidRDefault="00BF4E8E" w:rsidP="0036213B">
      <w:pPr>
        <w:ind w:left="142"/>
        <w:jc w:val="both"/>
        <w:rPr>
          <w:sz w:val="28"/>
          <w:szCs w:val="28"/>
          <w:lang w:val="uk-UA"/>
        </w:rPr>
      </w:pPr>
      <w:r w:rsidRPr="00BF4E8E">
        <w:rPr>
          <w:sz w:val="28"/>
          <w:szCs w:val="28"/>
          <w:lang w:val="uk-UA"/>
        </w:rPr>
        <w:t>5.6. Про встановлення транспортного податку на території Малинської міської територіальної громади.</w:t>
      </w:r>
    </w:p>
    <w:p w:rsidR="00BF4E8E" w:rsidRPr="00BF4E8E" w:rsidRDefault="00BF4E8E" w:rsidP="00BF4E8E">
      <w:pPr>
        <w:ind w:left="426"/>
        <w:jc w:val="both"/>
        <w:rPr>
          <w:sz w:val="28"/>
          <w:szCs w:val="28"/>
          <w:lang w:val="uk-UA"/>
        </w:rPr>
      </w:pPr>
    </w:p>
    <w:p w:rsidR="00F77B59" w:rsidRPr="00FC293F" w:rsidRDefault="00F77B59" w:rsidP="00863AA9">
      <w:pPr>
        <w:jc w:val="both"/>
        <w:rPr>
          <w:sz w:val="28"/>
          <w:szCs w:val="28"/>
          <w:lang w:val="uk-UA"/>
        </w:rPr>
      </w:pPr>
    </w:p>
    <w:p w:rsidR="00C565C6" w:rsidRDefault="007F3A1B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  <w:bookmarkStart w:id="0" w:name="_GoBack"/>
      <w:bookmarkEnd w:id="0"/>
    </w:p>
    <w:sectPr w:rsidR="00C565C6" w:rsidSect="00726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00FAE"/>
    <w:rsid w:val="00090C9B"/>
    <w:rsid w:val="001143C3"/>
    <w:rsid w:val="00160295"/>
    <w:rsid w:val="00275AF9"/>
    <w:rsid w:val="002E116D"/>
    <w:rsid w:val="003429EC"/>
    <w:rsid w:val="0036213B"/>
    <w:rsid w:val="0039598A"/>
    <w:rsid w:val="003F3951"/>
    <w:rsid w:val="00401220"/>
    <w:rsid w:val="00414905"/>
    <w:rsid w:val="0041715A"/>
    <w:rsid w:val="00484C4D"/>
    <w:rsid w:val="004A11B1"/>
    <w:rsid w:val="004C37E6"/>
    <w:rsid w:val="00531915"/>
    <w:rsid w:val="00542C36"/>
    <w:rsid w:val="00561386"/>
    <w:rsid w:val="00575090"/>
    <w:rsid w:val="005962B3"/>
    <w:rsid w:val="005C3987"/>
    <w:rsid w:val="005F32A6"/>
    <w:rsid w:val="006A6C12"/>
    <w:rsid w:val="007263DA"/>
    <w:rsid w:val="007B2C62"/>
    <w:rsid w:val="007F3A1B"/>
    <w:rsid w:val="00807A12"/>
    <w:rsid w:val="00863AA9"/>
    <w:rsid w:val="00874D84"/>
    <w:rsid w:val="0096767D"/>
    <w:rsid w:val="009E7FC4"/>
    <w:rsid w:val="00A56769"/>
    <w:rsid w:val="00A631E4"/>
    <w:rsid w:val="00B352E3"/>
    <w:rsid w:val="00B95EC6"/>
    <w:rsid w:val="00BC18BF"/>
    <w:rsid w:val="00BC4FF5"/>
    <w:rsid w:val="00BF4E8E"/>
    <w:rsid w:val="00C153B9"/>
    <w:rsid w:val="00C565C6"/>
    <w:rsid w:val="00CA2177"/>
    <w:rsid w:val="00D25D58"/>
    <w:rsid w:val="00D80911"/>
    <w:rsid w:val="00D911A8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F45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4366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2021-07-01T13:42:00Z</cp:lastPrinted>
  <dcterms:created xsi:type="dcterms:W3CDTF">2021-06-29T14:16:00Z</dcterms:created>
  <dcterms:modified xsi:type="dcterms:W3CDTF">2021-07-01T14:21:00Z</dcterms:modified>
</cp:coreProperties>
</file>